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59" w:rsidRPr="00434138" w:rsidRDefault="00967138" w:rsidP="004341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ΑΠΟΤΕΛΕΣΜΑΤΑ</w:t>
      </w:r>
      <w:r w:rsidR="0030674D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7</w:t>
      </w:r>
      <w:r w:rsidR="00F37DD4" w:rsidRPr="00434138">
        <w:rPr>
          <w:b/>
          <w:sz w:val="24"/>
          <w:szCs w:val="24"/>
          <w:vertAlign w:val="superscript"/>
        </w:rPr>
        <w:t xml:space="preserve">ης </w:t>
      </w:r>
      <w:r w:rsidR="00F37DD4" w:rsidRPr="00434138">
        <w:rPr>
          <w:b/>
          <w:sz w:val="24"/>
          <w:szCs w:val="24"/>
        </w:rPr>
        <w:t xml:space="preserve">ΠΡΟΣΚΛΗΣΗΣ ΕΚΔΗΛΩΣΗΣ ΕΝΔΙΑΦΕΡΟΝΤΟΣ ΤΟΠΙΚΟΥ ΠΡΟΓΡΑΜΜΑΤΟΣ «ΕΦΑΡΜΟΓΗ ΤΗΣ ΠΡΟΣΕΓΓΙΣΗΣ </w:t>
      </w:r>
      <w:r w:rsidR="00F37DD4" w:rsidRPr="00434138">
        <w:rPr>
          <w:b/>
          <w:sz w:val="24"/>
          <w:szCs w:val="24"/>
          <w:lang w:val="en-US"/>
        </w:rPr>
        <w:t>LEADER</w:t>
      </w:r>
      <w:r w:rsidR="00F37DD4" w:rsidRPr="00434138">
        <w:rPr>
          <w:b/>
          <w:sz w:val="24"/>
          <w:szCs w:val="24"/>
        </w:rPr>
        <w:t>» ΓΙΑ ΙΔΙΩΤΙΚΑ</w:t>
      </w:r>
      <w:r>
        <w:rPr>
          <w:b/>
          <w:sz w:val="24"/>
          <w:szCs w:val="24"/>
        </w:rPr>
        <w:t xml:space="preserve"> ΚΑΙ ΔΗΜΟΣΙΑ</w:t>
      </w:r>
      <w:r w:rsidR="00F37DD4" w:rsidRPr="00434138">
        <w:rPr>
          <w:b/>
          <w:sz w:val="24"/>
          <w:szCs w:val="24"/>
        </w:rPr>
        <w:t xml:space="preserve"> ΕΠΕΝΔΥΤΙΚΑ ΣΧΕΔΙΑ</w:t>
      </w:r>
    </w:p>
    <w:p w:rsidR="00F37DD4" w:rsidRDefault="00F37DD4" w:rsidP="00CE6FBB">
      <w:pPr>
        <w:jc w:val="both"/>
      </w:pPr>
    </w:p>
    <w:p w:rsidR="00F37DD4" w:rsidRDefault="00F37DD4" w:rsidP="00CE6FBB">
      <w:pPr>
        <w:jc w:val="both"/>
      </w:pPr>
      <w:r>
        <w:t xml:space="preserve">Η Επιτροπή Διαχείρισης Τοπικού Προγράμματος «Εφαρμογή της Προσέγγισης </w:t>
      </w:r>
      <w:r>
        <w:rPr>
          <w:lang w:val="en-US"/>
        </w:rPr>
        <w:t>LEADER</w:t>
      </w:r>
      <w:r>
        <w:t xml:space="preserve">» της ΑΙΤΩΛΙΚΗΣ ΑΝΑΠΤΥΞΙΑΚΗΑ Α.Ε. ΟΤΑ με την υπ’ αριθμ. </w:t>
      </w:r>
      <w:r w:rsidR="00967138">
        <w:t>48/22-10-2015</w:t>
      </w:r>
      <w:r>
        <w:t xml:space="preserve"> συνεδρίασή της, </w:t>
      </w:r>
      <w:r w:rsidR="00967138">
        <w:t>κατόπιν ολοκλήρωσης και της διαδικασίας των ενστάσεων</w:t>
      </w:r>
      <w:r>
        <w:t xml:space="preserve">, οριστικοποίησε τον πίνακα κατάταξης και τον πίνακα απορριπτόμενων προτάσεων της </w:t>
      </w:r>
      <w:r w:rsidR="00967138">
        <w:t>7</w:t>
      </w:r>
      <w:r w:rsidRPr="00F37DD4">
        <w:rPr>
          <w:vertAlign w:val="superscript"/>
        </w:rPr>
        <w:t>ης</w:t>
      </w:r>
      <w:r>
        <w:t xml:space="preserve"> Πρόσκλησης Εκδήλωσης Ενδιαφέροντος του Τοπικού Προγράμματος ως ακολούθως:</w:t>
      </w:r>
    </w:p>
    <w:p w:rsidR="00F37DD4" w:rsidRDefault="00F37DD4" w:rsidP="00CE6FBB">
      <w:pPr>
        <w:jc w:val="both"/>
      </w:pPr>
    </w:p>
    <w:p w:rsidR="00711A18" w:rsidRDefault="00711A18" w:rsidP="00CE6FBB">
      <w:pPr>
        <w:jc w:val="both"/>
      </w:pPr>
    </w:p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/>
    <w:p w:rsidR="00711A18" w:rsidRDefault="00711A18" w:rsidP="00711A1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l-GR"/>
        </w:rPr>
        <w:sectPr w:rsidR="00711A1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12978" w:type="dxa"/>
        <w:jc w:val="right"/>
        <w:tblLook w:val="04A0" w:firstRow="1" w:lastRow="0" w:firstColumn="1" w:lastColumn="0" w:noHBand="0" w:noVBand="1"/>
      </w:tblPr>
      <w:tblGrid>
        <w:gridCol w:w="522"/>
        <w:gridCol w:w="1251"/>
        <w:gridCol w:w="999"/>
        <w:gridCol w:w="2107"/>
        <w:gridCol w:w="1360"/>
        <w:gridCol w:w="1138"/>
        <w:gridCol w:w="1165"/>
        <w:gridCol w:w="1073"/>
        <w:gridCol w:w="1073"/>
        <w:gridCol w:w="1122"/>
        <w:gridCol w:w="1168"/>
      </w:tblGrid>
      <w:tr w:rsidR="00967138" w:rsidRPr="00967138" w:rsidTr="00967138">
        <w:trPr>
          <w:trHeight w:val="51"/>
          <w:jc w:val="right"/>
        </w:trPr>
        <w:tc>
          <w:tcPr>
            <w:tcW w:w="129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ΠΙΝΑΚΑΣ ΚΑΤΑΤΑΞΗΣ 7ης ΠΡΟΣΚΛΗΣΗΣ</w:t>
            </w:r>
          </w:p>
        </w:tc>
      </w:tr>
      <w:tr w:rsidR="00967138" w:rsidRPr="00967138" w:rsidTr="00967138">
        <w:trPr>
          <w:trHeight w:val="73"/>
          <w:jc w:val="right"/>
        </w:trPr>
        <w:tc>
          <w:tcPr>
            <w:tcW w:w="129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7η ΠΡΟΣΚΛΗΣΗ ΕΚΔΗΛΩΣΗΣ ΕΝΔΙΑΦΕΡΟΝΤΟΣ ΤΟΠΙΚΟΥ ΠΡΟΓΡΑΜΜΑΤΟΣ "ΕΦΑΡΜΟΓΗ ΤΗΣ ΠΡΟΣΕΓΓΙΣΗΣ LEADER" ΑΙΤΩΛΙΚΗ ΑΝΑΠΤΥΞΙΑΚΗ ΑΕ ΟΤΑ</w:t>
            </w:r>
          </w:p>
        </w:tc>
      </w:tr>
      <w:tr w:rsidR="00967138" w:rsidRPr="00967138" w:rsidTr="00967138">
        <w:trPr>
          <w:trHeight w:val="148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ΑΡ. ΠΡΩΤ.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ΥΠΟΜΕΤΡΟ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ΤΙΤΛΟΣ ΠΡΟΤΑΣΗΣ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ΔΙΚΑΙΟΥΧΟΣ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ΤΟΠΙΚΗ ΚΟΙΝΟΤΗΤΑ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ΔΗΜΟΣ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ΣΥΝΟΛΙΚΟ ΚΟΣΤΟΣ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ΔΗΜΟΣΙΑ ΔΑΠΑΝΗ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ΔΗΜΟΣΙΑ ΔΑΠΑΝΗ ΠΡΟΚΗΡΥΞΗΣ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ΒΑΘΜΟΛΟΓΙΑ</w:t>
            </w:r>
          </w:p>
        </w:tc>
      </w:tr>
      <w:tr w:rsidR="00967138" w:rsidRPr="00967138" w:rsidTr="00967138">
        <w:trPr>
          <w:trHeight w:val="51"/>
          <w:jc w:val="right"/>
        </w:trPr>
        <w:tc>
          <w:tcPr>
            <w:tcW w:w="129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L123α: ΜΕΤΑΠΟΙΗΣΗ - ΤΥΠΟΠΟΙΗΣΗ ΠΡΟΪΟΝΤΩΝ ΓΕΩΡΓΙΚΗΣ ΠΑΡΑΓΩΓΗΣ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242/20.04.2015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L123α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ΕΚΣΥΓΧΡΟΝΙΣΜΟΣ ΜΟΝΑΔΑΣ ΜΕΤΑΠΟΙΗΣΗΣ ΚΑΙ ΣΥΣΚΕΥΑΣΙΑΣ ΒΡΩΣΙΜΩΝ ΕΛΑΙΩΝ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ΔΗΜΗΤΡΟΥΚΑ ΝΙΚΗ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ΑΓΙΟΣ ΘΩΜΑΣ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Ι.Π. ΜΕΣΟΛΟΓΓΙΟΥ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126.220,00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63.110,00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200.000,00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61,87</w:t>
            </w:r>
          </w:p>
        </w:tc>
      </w:tr>
      <w:tr w:rsidR="00967138" w:rsidRPr="00967138" w:rsidTr="00967138">
        <w:trPr>
          <w:trHeight w:val="112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245/20.04.2015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L123α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ΕΚΣΥΓΧΡΟΝΙΣΜΟΣ ΜΟΝΑΔΑΣ ΕΛΑΙΟΤΡΙΒΕΙΟΥ ΧΩΡΙΣ ΜΕΤΕΓΚΑΤΑΣΤΑΣΗ ΚΑΙ ΙΔΡΥΣΗ ΜΟΝΑΔΑΣ ΤΥΠΟΠΟΙΗΤΗΡΙΟΥ ΕΛΑΙΟΛΑΔΟΥ ΣΤΟΝ ΑΓ. ΘΩΜΑ ΜΕΣΟΛΟΓΓΙΟΥ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ΑΝΤΩΝΟΠΟΥΛΟΣ ΔΗΜΗΤΡΙΟΣ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ΑΓΙΟΣ ΘΩΜΑΣ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Ι.Π. ΜΕΣΟΛΟΓΓΙΟΥ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248.609,50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124.304,75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48,99</w:t>
            </w:r>
          </w:p>
        </w:tc>
      </w:tr>
      <w:tr w:rsidR="00967138" w:rsidRPr="00967138" w:rsidTr="00967138">
        <w:trPr>
          <w:trHeight w:val="70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253/20.04.2015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L123α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ΣΥΣΚΕΥΑΣΤΗΡΙΟ ΠΑΤΑΤΑΣ ΣΤΟ ΞΗΡΟΠΗΓΑΔΟ ΝΑΥΠΑΚΤΟΥ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ΑΓΓΕΛΑΚΗ ΓΚΟΛΦΩ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ΞΗΡΟΠΗΓΑΔΟ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498.446,00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249.223,00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47,61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266/20.04.2015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L123α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ΙΔΡΥΣΗ ΤΥΡΟΚΟΜΙΚΗΣ ΜΟΝΑΔΑΣ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ΒΑΣΙΛΕΙΟΥ ΣΠΥΡΙΔΟΥΛΑ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ΛΕΣΙΝΙ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Ι.Π. ΜΕΣΟΛΟΓΓΙΟΥ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268.195,72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134.097,86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46,11</w:t>
            </w:r>
          </w:p>
        </w:tc>
      </w:tr>
      <w:tr w:rsidR="00967138" w:rsidRPr="00967138" w:rsidTr="00967138">
        <w:trPr>
          <w:trHeight w:val="51"/>
          <w:jc w:val="right"/>
        </w:trPr>
        <w:tc>
          <w:tcPr>
            <w:tcW w:w="9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1.141.471,22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570.735,61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67138" w:rsidRPr="00967138" w:rsidTr="00967138">
        <w:trPr>
          <w:trHeight w:val="73"/>
          <w:jc w:val="right"/>
        </w:trPr>
        <w:tc>
          <w:tcPr>
            <w:tcW w:w="129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L312-2: ΙΔΡΥΣΗ, ΕΠΕΚΤΑΣΗ ΚΑΙ ΕΚΣΥΓΧΡΟΝΙΣΜΟΣ ΕΠΙΧΕΙΡΗΣΕΩΝ ΠΑΡΟΧΗΣ ΥΠΗΡΕΣΙΩΝ (ΣΕ ΕΝΔΕΙΚΤΙΚΟΥ ΚΛΑΔΟΥΣ ΣΥΜΦΩΝΑ ΜΕ ΤΑΞΙΝΟΜΗΣΗ ΣΤΑΚΟΔ)</w:t>
            </w:r>
          </w:p>
        </w:tc>
      </w:tr>
      <w:tr w:rsidR="00967138" w:rsidRPr="00967138" w:rsidTr="00967138">
        <w:trPr>
          <w:trHeight w:val="112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265/20.04.2015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L312-2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ΕΚΣΥΓΧΡΟΝΙΣΜΟΣ ΕΠΙΧΕΙΡΗΣΗΣ ΓΙΑ ΠΛΥΣΙΜΟ ΚΑΙ ΚΑΘΑΡΙΣΜΑ ΚΛΩΣΤΟΥΦΑΝΤΟΥΡΓΙΚΩΝ ΚΑΙ ΓΟΥΝΙΝΩΝ ΠΡΟΙΟΝΤΩΝ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ΘΕΟΔΟΣΑΚΗΣ ΠΑΝΤΕΛΗΣ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ΑΦΡΟΞΥΛΙΑ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30.315,00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18.189,00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50.000,00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45,48</w:t>
            </w:r>
          </w:p>
        </w:tc>
      </w:tr>
      <w:tr w:rsidR="00967138" w:rsidRPr="00967138" w:rsidTr="00967138">
        <w:trPr>
          <w:trHeight w:val="70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249/20.04.2015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L312-2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ΙΔΡΥΣΗ ΠΑΡΑΔΟΣΙΑΚΟΥ ΚΟΥΡΕΙΟΥ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ΔΟΥΡΟΣ ΒΑΣΙΛΕΙΟΣ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ΞΗΡΟΠΗΓΑΔΟ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18.766,15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11.259,69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44,00</w:t>
            </w:r>
          </w:p>
        </w:tc>
      </w:tr>
      <w:tr w:rsidR="00967138" w:rsidRPr="00967138" w:rsidTr="00967138">
        <w:trPr>
          <w:trHeight w:val="51"/>
          <w:jc w:val="right"/>
        </w:trPr>
        <w:tc>
          <w:tcPr>
            <w:tcW w:w="9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49.081,15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29.448,69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67138" w:rsidRPr="00967138" w:rsidTr="00967138">
        <w:trPr>
          <w:trHeight w:val="73"/>
          <w:jc w:val="right"/>
        </w:trPr>
        <w:tc>
          <w:tcPr>
            <w:tcW w:w="129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L312-3: ΙΔΡΥΣΕΙΣ, ΕΠΕΚΤΑΣΗ ΚΑΙ ΕΚΣΥΓΧΡΟΝΙΣΜΟΣ ΕΠΙΧΕΙΡΗΣΕΩΝ ΠΑΡΑΓΩΓΗΣ ΕΙΔΩΝ ΔΙΑΤΡΟΦΗΣ ΜΕΤΑ ΤΗΝ Α' ΜΕΤΑΠΟΙΗΣΗ</w:t>
            </w:r>
          </w:p>
        </w:tc>
      </w:tr>
      <w:tr w:rsidR="00967138" w:rsidRPr="00967138" w:rsidTr="00967138">
        <w:trPr>
          <w:trHeight w:val="112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243/20.04.2015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L312-3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ΙΔΡΥΣΗ ΜΟΝΑΔΑΣ ΠΑΡΑΓΩΓΗΣ ΚΑΙ ΕΜΦΙΑΛΩΣΗΣ ΖΥΘΟΥ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ΥΠΟ ΣΥΣΤΑΣΗ ΠΛΟΥΜΗΣ Κ - ΤΣΕΡΠΕΛΗΣ Ν. Ο.Ε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ΛΥΓΙΑΣ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297.605,16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178.563,10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100.000,00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46,65</w:t>
            </w:r>
          </w:p>
        </w:tc>
      </w:tr>
      <w:tr w:rsidR="00967138" w:rsidRPr="00967138" w:rsidTr="00967138">
        <w:trPr>
          <w:trHeight w:val="51"/>
          <w:jc w:val="right"/>
        </w:trPr>
        <w:tc>
          <w:tcPr>
            <w:tcW w:w="9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297.605,16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178.563,10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67138" w:rsidRPr="00967138" w:rsidTr="00967138">
        <w:trPr>
          <w:trHeight w:val="51"/>
          <w:jc w:val="right"/>
        </w:trPr>
        <w:tc>
          <w:tcPr>
            <w:tcW w:w="129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L313-6: ΙΔΡΥΣΕΙΣ, ΕΠΕΚΤΑΣΕΙΣ ΚΑΙ ΕΚΣΥΓΧΡΟΝΙΣΜΟΙ ΧΩΡΩΝ ΕΣΤΙΑΣΗΣ ΚΑΙ ΑΝΑΨΥΧΗΣ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264/20.04.2015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L313-6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ΕΚΣΥΓΧΡΟΝΙΣΜΟΣ ΚΑΦΕΝΕΙΟΥ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ΚΟΤΣΑΛΟΥ ΚΩΝΣΤΑΝΤΙΝΑ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15.684,00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9.410,40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257.925,44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45,10</w:t>
            </w:r>
          </w:p>
        </w:tc>
      </w:tr>
      <w:tr w:rsidR="00967138" w:rsidRPr="00967138" w:rsidTr="00967138">
        <w:trPr>
          <w:trHeight w:val="51"/>
          <w:jc w:val="right"/>
        </w:trPr>
        <w:tc>
          <w:tcPr>
            <w:tcW w:w="9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15.684,00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9.410,40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67138" w:rsidRPr="00967138" w:rsidTr="00967138">
        <w:trPr>
          <w:trHeight w:val="146"/>
          <w:jc w:val="right"/>
        </w:trPr>
        <w:tc>
          <w:tcPr>
            <w:tcW w:w="129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L321-2: ΧΩΡΟΙ ΑΣΚΗΣΗΣ ΠΟΛΙΤΙΣΤΙΚΩΝ, ΑΘΛΗΤΙΚΩΝ, ΕΚΠΑΙΔΕΥΤΙΚΩΝ, ΠΕΡΙΒΑΛΛΟΝΤΙΚΩΝΔΡΑΣΤΗΡΙΟΤΗΤΩΝ, ΚΑΘΩΣ ΚΑΙ ΔΡΑΣΤΗΡΙΟΤΗΤΩΝ ΚΟΙΝΩΝΙΚΗΣ ΠΡΟΣΤΑΣΙΑΣ ΚΑΙ ΑΛΛΗΛΕΓΓΥΗΣ, ΌΠΩΣ ΚΕΝΤΡΑ ΦΡΟΝΤΙΔΑΣ ΠΑΙΔΙΩΝ ΠΡΟΣΧΟΛΙΚΗΣ ΗΛΙΚΙΑΣ, ΔΗΜΟΤΙΚΕΣ ΒΙΒΛΙΟΘΗΚΕΣ, ΩΔΕΙΑ ΚΛΠ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239/15.04.2015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ΣΥΝΤΗΡΗΣΗ ΑΝΑΒΑΘΜΙΣΗ ΠΟΛΙΤΙΣΤΙΚΟΥ ΚΕΝΤΡΟΥ ΣΤΗΝ Τ.Κ. ΣΤΑΒΛΩΝ Δ.Ε. ΔΟΜΝΙΣΤΑΣ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ΚΑΡΠΕΝΗΣΙΟΥ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ΣΤΑΒΛΩΝ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ΚΑΡΠΕΝΗΣΙΟΥ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69.332,40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69.332,40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350.027,00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78,00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256/20.04.2015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ΚΑΤΑΣΚΕΥΗ ΑΘΛΗΤΙΚΩΝ ΕΓΚΑΤΑΣΤΑΣΕΩΝ ΣΤΗΝ ΤΚ ΑΝΤΙΡΡΙΟΥ ΔΕ ΑΝΤΙΡΡΙΟΥ ΔΗΜΟΥ ΝΑΥΠΑΚΤΙΑΣ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ΝΑΥΠΑΚΤΙΑΣ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ΑΝΤΡΙΡΡΙΟ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73.170,73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73.170,73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63,10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240/15.04.2015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ΑΝΑΚΑΤΑΣΚΕΥΗ ΑΘΛΗΤΙΚΩΝ ΕΓΚΑΤΑΣΤΑΣΕΩΝ ΣΤΗΝ Τ.Κ. ΓΑΛΑΤΑ Δ.Ε. ΧΑΛΚΕΙΑΣ ΔΗΜΟΥ ΝΑΥΠΑΚΤΙΑΣ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ΝΑΥΠΑΚΤΙΑΣ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ΓΑΛΑΤΑ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206.129,38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206.129,38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58,10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250/20.04.2015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ΤΟΠΟΘΕΤΗΣΗ ΣΥΝΘΕΤΙΚΟΥ ΧΛΟΟΤΑΠΗΤΑ ΣΤΟ ΓΗΠΕΔΟ ΤΔ ΚΑΤΟΧΗΣ ΤΟΥ ΔΗΜΟΥ ΙΠ ΜΕΣΟΛΟΓΓΙΟΥ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ΙΠ ΜΕΣΟΛΟΓΓΙΟΥ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ΚΑΤΟΧΗ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Ι.Π. ΜΕΣΟΛΟΓΓΙΟΥ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228.363,83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228.363,83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58,00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261/20.04.2015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ΚΑΤΑΣΚΕΥΗ ΑΘΛΗΤΙΚΩΝ ΕΓΚΑΤΑΣΤΑΣΕΩΝ ΣΤΗΝ ΤΚ ΜΑΚΥΝΕΙΑΣ ΔΕ ΑΝΤΙΡΡΙΟΥ ΔΗΜΟΥ ΝΑΥΠΑΚΤΙΑΣ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ΝΑΥΠΑΚΤΙΑΣ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ΜΑΚΥΝΕΙΑ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28.453,50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28.453,50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57,10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259/20.04.2015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ΚΑΤΑΣΚΕΥΗ ΑΘΛΗΤΙΚΩΝ ΕΓΚΑΤΑΣΤΑΣΕΩΝ ΣΤΗΝ ΤΚ ΞΗΡΟΠΗΓΑΔΟΥ ΔΕ ΝΑΥΠΑΚΤΟΥ ΔΗΜΟΥ ΝΑΥΠΑΚΤΙΑΣ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ΝΑΥΠΑΚΤΙΑΣ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ΞΗΡΟΠΗΓΑΔΟ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28.453,50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28.453,50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53,10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258/20.04.2015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ΚΑΤΑΣΚΕΥΗ ΑΘΛΗΤΙΚΩΝ ΕΓΚΑΤΑΣΤΑΣΕΩΝ ΣΤΗΝ ΤΚ ΔΑΦΝΗΣ ΔΕ ΝΑΥΠΑΚΤΟΥ ΔΗΜΟΥ ΝΑΥΠΑΚΤΙΑΣ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ΝΑΥΠΑΚΤΙΑΣ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ΔΑΦΝΗ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32.113,82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32.113,82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52,10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262/20.04.2015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ΑΝΑΚΑΤΑΣΚΕΥΗ ΑΘΛΗΤΙΚΩΝ ΕΓΚΑΤΑΣΤΑΣΕΩΝ ΣΤΗΝ ΤΚ ΑΝΩ ΧΩΡΑΣ ΔΕ ΑΠΟΔΟΤΙΑΣ ΔΗΜΟΥ ΝΑΥΠΑΚΤΙΑΣ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ΝΑΥΠΑΚΤΙΑΣ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ΑΝΩ ΧΩΡΑ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249.056,03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249.056,03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51,10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241/15.04.2015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ΚΑΤΑΣΚΕΥΗ ΑΘΛΗΤΙΚΩΝ ΕΓΚΑΤΑΣΤΑΣΕΩΝ ΣΤΗΝ Τ.Κ. ΚΑΤΩ ΧΩΡΑΣ ΔΕ ΑΠΟΔΟΤΙΑΣ </w:t>
            </w: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 xml:space="preserve">ΔΗΜΟΥ ΝΑΥΠΑΚΤΙΑΣ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ΔΗΜΟΣ ΝΑΥΠΑΚΤΙΑΣ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ΚΑΤΩ ΧΩΡΑ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38.918,54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38.918,54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49,10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252/20.04.2015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ΠΟΛΙΤΙΣΤΙΚΟ ΚΕΝΤΡΟ ΕΥΗΝΟΧΩΡΙΟΥ ΔΗΜΟΥ ΙΠ ΜΕΣΟΛΟΓΓΙΟΥ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ΙΠ ΜΕΣΟΛΟΓΓΙΟΥ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ΕΥΗΝΟΧΩΡΙ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Ι.Π. ΜΕΣΟΛΟΓΓΙΟΥ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63.541,91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63.541,91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49,00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251/20.04.2015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ΠΟΛΙΤΙΣΤΙΚΟ ΚΕΝΤΡΟ ΝΕΟΧΩΡΙΟΥ ΔΗΜΟΥ ΙΠ ΜΕΣΟΛΟΓΓΙΟΥ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ΙΠ ΜΕΣΟΛΟΓΓΙΟΥ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ΝΕΟΧΩΡΙ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Ι.Π. ΜΕΣΟΛΟΓΓΙΟΥ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152.262,04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152.262,04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48,00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257/20.04.2015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ΚΑΤΑΣΚΕΥΗ ΑΘΛΗΤΙΚΩΝ ΕΓΚΑΤΑΣΤΑΣΕΩΝ ΣΤΗΝ ΤΚ ΠΛΑΤΑΝΟΥ ΔΕ ΠΛΑΤΑΝΟΥ ΔΗΜΟΥ ΝΑΥΠΑΚΤΙΑΣ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ΝΑΥΠΑΚΤΙΑΣ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ΠΛΑΤΑΝΟΣ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89.798,37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89.798,37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47,10</w:t>
            </w:r>
          </w:p>
        </w:tc>
      </w:tr>
      <w:tr w:rsidR="00967138" w:rsidRPr="00967138" w:rsidTr="00967138">
        <w:trPr>
          <w:trHeight w:val="75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L321-2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ΚΑΤΑΣΚΕΥΗ ΑΘΛΗΤΙΚΩΝ ΕΓΚΑΤΑΣΤΑΣΕΩΝ ΣΤΗΝ ΤΚ ΠΕΡΙΘΩΡΙΟΥ ΔΕ ΧΑΛΚΕΙΑΣ ΔΗΜΟΥ ΝΑΥΠΑΚΤΙΑΣ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ΝΑΥΠΑΚΤΙΑΣ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ΠΕΡΙΘΩΡΙ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19.512,20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19.512,20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45,10</w:t>
            </w:r>
          </w:p>
        </w:tc>
      </w:tr>
      <w:tr w:rsidR="00967138" w:rsidRPr="00967138" w:rsidTr="00967138">
        <w:trPr>
          <w:trHeight w:val="51"/>
          <w:jc w:val="right"/>
        </w:trPr>
        <w:tc>
          <w:tcPr>
            <w:tcW w:w="9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1.279.106,25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1.279.106,25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67138" w:rsidRPr="00967138" w:rsidTr="00967138">
        <w:trPr>
          <w:trHeight w:val="73"/>
          <w:jc w:val="right"/>
        </w:trPr>
        <w:tc>
          <w:tcPr>
            <w:tcW w:w="129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L323-4:  ΠΑΡΕΜΒΑΣΕΙΣ ΣΕ ΥΦΙΣΤΑΜΕΝΑ ΚΤΙΡΙΑ ΓΙΑ ΤΗ ΜΕΤΑΤΡΟΠΗ ΤΟΥΣ ΣΕ ΜΟΥΣΕΙΑ - ΣΥΛΛΟΓΕΣ - ΕΚΘΕΤΗΡΙΑ ΠΟΥ ΣΧΕΤΙΖΟΝΤΑΙ ΜΕ ΤΗ ΛΑΟΓΡΑΦΙΚΗ/ ΑΓΡΟΤΙΚΗ/ ΠΟΛΙΤΙΣΤΙΚΗ ΚΛΗΡΟΝΟΜΙΑ</w:t>
            </w:r>
          </w:p>
        </w:tc>
      </w:tr>
      <w:tr w:rsidR="00967138" w:rsidRPr="00967138" w:rsidTr="00967138">
        <w:trPr>
          <w:trHeight w:val="70"/>
          <w:jc w:val="right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255/20.04.2015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L323-4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ΛΑΟΓΡΑΦΙΚΟ ΕΚΘΕΤΗΡΙΟ ΑΝΤΙΡΡΙΟΥ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 ΝΑΥΠΑΚΤΙΑΣ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ΑΝΤΙΡΡΙΟ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ΝΑΥΠΑΚΤΙΑΣ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57.476,90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57.476,90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34.772,52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53,10</w:t>
            </w:r>
          </w:p>
        </w:tc>
      </w:tr>
      <w:tr w:rsidR="00967138" w:rsidRPr="00967138" w:rsidTr="00967138">
        <w:trPr>
          <w:trHeight w:val="51"/>
          <w:jc w:val="right"/>
        </w:trPr>
        <w:tc>
          <w:tcPr>
            <w:tcW w:w="9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57.476,90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57.476,90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67138" w:rsidRPr="00967138" w:rsidTr="00967138">
        <w:trPr>
          <w:trHeight w:val="51"/>
          <w:jc w:val="right"/>
        </w:trPr>
        <w:tc>
          <w:tcPr>
            <w:tcW w:w="9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2.840.424,68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2.124.740,95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992.724,96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711A18" w:rsidRDefault="00711A18">
      <w:pPr>
        <w:sectPr w:rsidR="00711A18" w:rsidSect="00711A18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026B3F" w:rsidRPr="00EC5EF5" w:rsidRDefault="00026B3F" w:rsidP="00026B3F">
      <w:pPr>
        <w:spacing w:before="120" w:after="120" w:line="288" w:lineRule="auto"/>
        <w:jc w:val="both"/>
        <w:rPr>
          <w:rFonts w:ascii="Verdana" w:hAnsi="Verdana" w:cs="Tahoma"/>
          <w:b/>
        </w:rPr>
      </w:pPr>
    </w:p>
    <w:tbl>
      <w:tblPr>
        <w:tblW w:w="10810" w:type="dxa"/>
        <w:jc w:val="center"/>
        <w:tblLook w:val="04A0" w:firstRow="1" w:lastRow="0" w:firstColumn="1" w:lastColumn="0" w:noHBand="0" w:noVBand="1"/>
      </w:tblPr>
      <w:tblGrid>
        <w:gridCol w:w="446"/>
        <w:gridCol w:w="1122"/>
        <w:gridCol w:w="901"/>
        <w:gridCol w:w="1252"/>
        <w:gridCol w:w="1344"/>
        <w:gridCol w:w="987"/>
        <w:gridCol w:w="1047"/>
        <w:gridCol w:w="1224"/>
        <w:gridCol w:w="1224"/>
        <w:gridCol w:w="1263"/>
      </w:tblGrid>
      <w:tr w:rsidR="00967138" w:rsidRPr="00967138" w:rsidTr="006A3A54">
        <w:trPr>
          <w:trHeight w:val="214"/>
          <w:jc w:val="center"/>
        </w:trPr>
        <w:tc>
          <w:tcPr>
            <w:tcW w:w="10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ΑΠΟΡΡΙΠΤΟΜΕΝΑ ΕΠΕΝΔΥΤΙΚΑ ΣΧΕΔΙΑ</w:t>
            </w:r>
          </w:p>
        </w:tc>
      </w:tr>
      <w:tr w:rsidR="00967138" w:rsidRPr="00967138" w:rsidTr="006A3A54">
        <w:trPr>
          <w:trHeight w:val="306"/>
          <w:jc w:val="center"/>
        </w:trPr>
        <w:tc>
          <w:tcPr>
            <w:tcW w:w="10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7η ΠΡΟΣΚΛΗΣΗ ΕΚΔΗΛΩΣΗΣ ΕΝΔΙΑΦΕΡΟΝΤΟΣ ΤΟΠΙΚΟΥ ΠΡΟΓΡΑΜΜΑΤΟΣ "ΕΦΑΡΜΟΓΗ ΤΗΣ ΠΡΟΣΕΓΓΙΣΗΣ LEADER" ΑΙΤΩΛΙΚΗ ΑΝΑΠΤΥΞΙΑΚΗ ΑΕ ΟΤΑ</w:t>
            </w:r>
          </w:p>
        </w:tc>
      </w:tr>
      <w:tr w:rsidR="00967138" w:rsidRPr="00967138" w:rsidTr="006A3A54">
        <w:trPr>
          <w:trHeight w:val="306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Α/Α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ΑΡ. ΠΡΩΤ.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ΥΠΟΜΕΤΡΟ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ΤΙΤΛΟΣ ΠΡΟΤΑΣΗΣ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ΔΙΚΑΙΟΥΧΟΣ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ΤΟΠΙΚΗ ΚΟΙΝΟΤΗΤΑ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ΔΗΜΟΣ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ΣΥΝΟΛΙΚΟ ΚΟΣΤΟΣ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ΔΗΜΟΣΙΑ ΔΑΠΑΝΗ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ΚΡΙΤΗΡΙΟ ΕΠΙΛΕΞΙΜΟΤΗΤΑΣ</w:t>
            </w:r>
          </w:p>
        </w:tc>
      </w:tr>
      <w:tr w:rsidR="00967138" w:rsidRPr="00967138" w:rsidTr="006A3A54">
        <w:trPr>
          <w:trHeight w:val="316"/>
          <w:jc w:val="center"/>
        </w:trPr>
        <w:tc>
          <w:tcPr>
            <w:tcW w:w="10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L123A: ΜΕΤΑΠΟΙΗΣΗ - ΤΥΠΟΠΟΙΗΣΗ ΠΡΟΪΟΝΤΩΝ ΓΕΩΡΓΙΚΗΣ ΠΑΡΑΓΩΓΗΣ</w:t>
            </w:r>
          </w:p>
        </w:tc>
      </w:tr>
      <w:tr w:rsidR="00967138" w:rsidRPr="00967138" w:rsidTr="006A3A54">
        <w:trPr>
          <w:trHeight w:val="316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248/20.04.2015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L123α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ΙΔΡΥΣΗ ΟΙΝΟΠΟΙΕΊΟΥ ΑΠΌ ΠΡΟΙΌΝΤΑ ΒΙΟΛΟΓΙΚΗΣ ΑΜΠΕΛΟΥΡΓΙΑΣ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ΑΦΟΙ ΜΟΥΡΣΙΩΤΗ ΕΠΕ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ΝΕΟΧΩΡΙ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Ι.Π. ΜΕΣΟΛΟΓΓΙΟΥ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71.741,97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35.870,99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2.5, 2.6</w:t>
            </w:r>
          </w:p>
        </w:tc>
      </w:tr>
      <w:tr w:rsidR="00967138" w:rsidRPr="00967138" w:rsidTr="006A3A54">
        <w:trPr>
          <w:trHeight w:val="214"/>
          <w:jc w:val="center"/>
        </w:trPr>
        <w:tc>
          <w:tcPr>
            <w:tcW w:w="70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ΣΥΝΟΛΟ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71.741,97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35.870,99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 </w:t>
            </w:r>
          </w:p>
        </w:tc>
      </w:tr>
      <w:tr w:rsidR="00967138" w:rsidRPr="00967138" w:rsidTr="006A3A54">
        <w:trPr>
          <w:trHeight w:val="214"/>
          <w:jc w:val="center"/>
        </w:trPr>
        <w:tc>
          <w:tcPr>
            <w:tcW w:w="10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L312-1: ΙΔΡΥΣΕΙΣ, ΕΠΕΚΤΑΣΕΙΣ ΚΑΙ ΕΚΣΥΓΧΡΟΝΙΣΜΟΙ ΒΙΟΤΕΧΝΙΚΩΝ ΜΟΝΑΔΩΝ</w:t>
            </w:r>
          </w:p>
        </w:tc>
      </w:tr>
      <w:tr w:rsidR="00967138" w:rsidRPr="00967138" w:rsidTr="006A3A54">
        <w:trPr>
          <w:trHeight w:val="469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244/20.04.2015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L312-1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ΕΚΣΥΓΧΡΟΝΙΣΜΟΣ ΕΠΙΧΕΙΡΗΣΗΣ ΚΑΤΑΣΚΕΥΗΣ ΛΕΥΚΟΣΙΔΗΡΩΝ ΔΟΧΕΙΩΝ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ΛΕΥΚΟΣΙΔΗΡΟΥΡΓΙΑ ΝΑΥΠΑΚΤΟΥ ΕΠΕ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ΜΟΛΥΚΡΕΙΟΥ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ΝΑΥΠΑΚΤΙΑΣ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43.029,23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25.817,54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2.6, 3.1</w:t>
            </w:r>
          </w:p>
        </w:tc>
      </w:tr>
      <w:tr w:rsidR="00967138" w:rsidRPr="00967138" w:rsidTr="006A3A54">
        <w:trPr>
          <w:trHeight w:val="214"/>
          <w:jc w:val="center"/>
        </w:trPr>
        <w:tc>
          <w:tcPr>
            <w:tcW w:w="70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ΣΥΝΟΛΟ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43.029,23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25.817,54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</w:p>
        </w:tc>
      </w:tr>
      <w:tr w:rsidR="00967138" w:rsidRPr="00967138" w:rsidTr="006A3A54">
        <w:trPr>
          <w:trHeight w:val="214"/>
          <w:jc w:val="center"/>
        </w:trPr>
        <w:tc>
          <w:tcPr>
            <w:tcW w:w="10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L313-6: ΙΔΡΥΣΕΙΣ, ΕΠΕΚΤΑΣΕΙΣ ΚΑΙ ΕΚΣΥΓΧΡΟΝΙΣΜΟΙ ΧΩΡΩΝ ΕΣΤΙΑΣΗΣ ΚΑΙ ΑΝΑΨΥΧΗΣ</w:t>
            </w:r>
          </w:p>
        </w:tc>
      </w:tr>
      <w:tr w:rsidR="00967138" w:rsidRPr="00967138" w:rsidTr="006A3A54">
        <w:trPr>
          <w:trHeight w:val="316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246/20.04.2015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L313-6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ΕΚΣΥΓΧΡΟΝΙΣΜΟΣ ΧΩΡΟΥ ΕΣΤΙΑΣΗΣ ΚΑΙ ΑΝΑΨΥΧΗΣ 'ΧΑΝΙ ΓΟΥΛΑ'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ΠΙΤΣΙΟΛΗ ΣΠΥΡΙΔΟΥΛΑ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 xml:space="preserve">ΜΑΚΥΝΕΙΑ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ΝΑΥΠΑΚΤΙΑΣ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159.636,68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95.782,01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2.5, 2.6</w:t>
            </w:r>
          </w:p>
        </w:tc>
      </w:tr>
      <w:tr w:rsidR="00967138" w:rsidRPr="00967138" w:rsidTr="006A3A54">
        <w:trPr>
          <w:trHeight w:val="316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247/20.04.2015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L313-6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ΕΚΣΥΓΧΡΟΝΙΣΜΟΣ ΧΩΡΟΥ ΕΣΤΙΑΣΗΣ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ΤΣΙΓΑΡΑΣ ΝΙΚΟΛΑΟΣ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ΝΕΟΧΩΡΙ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Ι.Π. ΜΕΣΟΛΟΓΓΙΟΥ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103.163,00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61.897,80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2.5, 2.6, 3.1</w:t>
            </w:r>
          </w:p>
        </w:tc>
      </w:tr>
      <w:tr w:rsidR="00967138" w:rsidRPr="00967138" w:rsidTr="006A3A54">
        <w:trPr>
          <w:trHeight w:val="316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263/20.04.2015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L313-6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ΕΚΣΥΓΧΡΟΝΙΣΜΟΣ ΚΑΦΕΝΕΙΟΥ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ΚΟΤΣΑΛΟΣ ΝΙΚΟΛΑΟΣ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ΝΕΟΧΩΡΙ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Ι.Π. ΜΕΣΟΛΟΓΓΙΟΥ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62.923,73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37.754,24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2.5, 2.6, 4.1</w:t>
            </w:r>
          </w:p>
        </w:tc>
      </w:tr>
      <w:tr w:rsidR="00967138" w:rsidRPr="00967138" w:rsidTr="006A3A54">
        <w:trPr>
          <w:trHeight w:val="214"/>
          <w:jc w:val="center"/>
        </w:trPr>
        <w:tc>
          <w:tcPr>
            <w:tcW w:w="70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ΣΥΝΟΛΟ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325.723,41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195.434,05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</w:p>
        </w:tc>
      </w:tr>
      <w:tr w:rsidR="00967138" w:rsidRPr="00967138" w:rsidTr="006A3A54">
        <w:trPr>
          <w:trHeight w:val="346"/>
          <w:jc w:val="center"/>
        </w:trPr>
        <w:tc>
          <w:tcPr>
            <w:tcW w:w="10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L321-2:ΧΩΡΟΙ ΑΣΚΗΣΗΣ ΠΟΛΙΤΙΣΤΙΚΩΝ, ΑΘΛΗΤΙΚΩΝ, ΕΚΠΑΙΔΕΥΤΙΚΩΝ, ΠΕΡΙΒΑΛΛΟΝΤΙΚΩΝ ΔΡΑΣΤΗΡΙΟΤΗΤΩΝ, ΚΑΘΩΣ ΚΑΙ ΔΡΑΣΤΗΡΙΟΤΗΤΩΝ ΚΟΙΝΩΝΙΚΗΣ ΠΡΟΣΤΑΣΙΑΣ ΚΑΙ ΑΛΛΗΛΕΓΓΥΗΣ, ΟΠΩΣ ΚΕΝΤΡΑ ΦΡΟΝΤΙΔΑΣ ΠΑΙΔΙΩΝ ΠΡΟΣΧΟΛΙΚΗΣ ΗΛΙΚΙΑΣ, ΔΗΜΟΤΙΚΕΣ ΒΙΒΛΙΟΘΗΚΕΣ, ΩΔΕΙΑ ΚΛΠ</w:t>
            </w:r>
          </w:p>
        </w:tc>
      </w:tr>
      <w:tr w:rsidR="00967138" w:rsidRPr="00967138" w:rsidTr="006A3A54">
        <w:trPr>
          <w:trHeight w:val="469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260/20.04.2015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L321-2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ΑΝΑΡΡΙΧΗΤΙΚΟ ΚΕΝΤΡΟ ΣΤΗΝ ΤΚ ΓΑΛΑΤΑ ΠΕΡΙΟΧΗ ΚΡΥΟΝΕΡΙΟΥ ΔΕ ΧΑΛΚΕΙΑΣ ΔΗΜΟΥ ΝΑΥΠΑΚΤΙΑΣ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ΔΗΜΟΣ ΝΑΥΠΑΚΤΙΑΣ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ΓΑΛΑΤΑΣ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ΝΑΥΠΑΚΤΙΑΣ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44.325,00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44.325,00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l-GR"/>
              </w:rPr>
              <w:t>2.5, 2.6</w:t>
            </w:r>
          </w:p>
        </w:tc>
      </w:tr>
      <w:tr w:rsidR="00967138" w:rsidRPr="00967138" w:rsidTr="006A3A54">
        <w:trPr>
          <w:trHeight w:val="214"/>
          <w:jc w:val="center"/>
        </w:trPr>
        <w:tc>
          <w:tcPr>
            <w:tcW w:w="70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ΣΥΝΟΛΟ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44.325,00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44.325,00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</w:p>
        </w:tc>
      </w:tr>
      <w:tr w:rsidR="00967138" w:rsidRPr="00967138" w:rsidTr="006A3A54">
        <w:trPr>
          <w:trHeight w:val="214"/>
          <w:jc w:val="center"/>
        </w:trPr>
        <w:tc>
          <w:tcPr>
            <w:tcW w:w="70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l-GR"/>
              </w:rPr>
              <w:t>ΓΕΝΙΚΟ ΣΥΝΟΛΟ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l-GR"/>
              </w:rPr>
              <w:t>484.819,61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l-GR"/>
              </w:rPr>
            </w:pPr>
            <w:r w:rsidRPr="0096713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l-GR"/>
              </w:rPr>
              <w:t>301.447,57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67138" w:rsidRPr="00967138" w:rsidRDefault="00967138" w:rsidP="00967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l-GR"/>
              </w:rPr>
            </w:pPr>
          </w:p>
        </w:tc>
      </w:tr>
    </w:tbl>
    <w:p w:rsidR="00CE6FBB" w:rsidRDefault="00CE6FBB">
      <w:pPr>
        <w:rPr>
          <w:lang w:val="en-US"/>
        </w:rPr>
      </w:pPr>
    </w:p>
    <w:p w:rsidR="00026B3F" w:rsidRDefault="00026B3F" w:rsidP="00CE6FBB">
      <w:pPr>
        <w:jc w:val="both"/>
      </w:pPr>
      <w:r>
        <w:t>Οι υποψήφιοι επενδυτές θα ενημερωθούν με συστημένη επιστολή για τα προαναφερόμ</w:t>
      </w:r>
      <w:r w:rsidR="0040480C">
        <w:t>ε</w:t>
      </w:r>
      <w:r>
        <w:t>να αποτελέσματα και τις διαδικασίες που προβλέπονται για την οριστική ένταξη των επενδυτικών σχεδίων στο Τοπικό Πρόγραμμα.</w:t>
      </w:r>
    </w:p>
    <w:p w:rsidR="00026B3F" w:rsidRDefault="00026B3F"/>
    <w:p w:rsidR="00026B3F" w:rsidRDefault="00967138" w:rsidP="00026B3F">
      <w:pPr>
        <w:jc w:val="center"/>
        <w:rPr>
          <w:b/>
        </w:rPr>
      </w:pPr>
      <w:proofErr w:type="spellStart"/>
      <w:r>
        <w:rPr>
          <w:b/>
        </w:rPr>
        <w:t>Δαβανέλλος</w:t>
      </w:r>
      <w:proofErr w:type="spellEnd"/>
      <w:r>
        <w:rPr>
          <w:b/>
        </w:rPr>
        <w:t xml:space="preserve"> Θεμιστοκλής</w:t>
      </w:r>
    </w:p>
    <w:p w:rsidR="00CE6FBB" w:rsidRPr="00967138" w:rsidRDefault="00026B3F" w:rsidP="00026B3F">
      <w:pPr>
        <w:jc w:val="center"/>
        <w:rPr>
          <w:b/>
        </w:rPr>
      </w:pPr>
      <w:r>
        <w:rPr>
          <w:b/>
        </w:rPr>
        <w:t>Πρόεδρος Επιτροπής Διαχείρισης Τοπικού Προγράμματος</w:t>
      </w:r>
    </w:p>
    <w:p w:rsidR="00026B3F" w:rsidRDefault="00026B3F" w:rsidP="00026B3F">
      <w:pPr>
        <w:jc w:val="center"/>
        <w:rPr>
          <w:b/>
        </w:rPr>
      </w:pPr>
      <w:r>
        <w:rPr>
          <w:b/>
        </w:rPr>
        <w:t xml:space="preserve"> «Εφαρμογή της Προσέγγισης </w:t>
      </w:r>
      <w:r>
        <w:rPr>
          <w:b/>
          <w:lang w:val="en-US"/>
        </w:rPr>
        <w:t>LEADER</w:t>
      </w:r>
      <w:r>
        <w:rPr>
          <w:b/>
        </w:rPr>
        <w:t>»</w:t>
      </w:r>
    </w:p>
    <w:p w:rsidR="00026B3F" w:rsidRDefault="00026B3F">
      <w:pPr>
        <w:rPr>
          <w:b/>
        </w:rPr>
      </w:pPr>
    </w:p>
    <w:p w:rsidR="00967138" w:rsidRDefault="00967138">
      <w:pPr>
        <w:rPr>
          <w:b/>
        </w:rPr>
      </w:pPr>
    </w:p>
    <w:p w:rsidR="00026B3F" w:rsidRDefault="00026B3F">
      <w:pPr>
        <w:rPr>
          <w:b/>
        </w:rPr>
      </w:pPr>
    </w:p>
    <w:tbl>
      <w:tblPr>
        <w:tblW w:w="10138" w:type="dxa"/>
        <w:jc w:val="center"/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5"/>
      </w:tblGrid>
      <w:tr w:rsidR="00026B3F" w:rsidRPr="00026B3F" w:rsidTr="001D3511">
        <w:trPr>
          <w:trHeight w:val="1246"/>
          <w:jc w:val="center"/>
        </w:trPr>
        <w:tc>
          <w:tcPr>
            <w:tcW w:w="2534" w:type="dxa"/>
            <w:shd w:val="clear" w:color="auto" w:fill="auto"/>
          </w:tcPr>
          <w:p w:rsidR="00026B3F" w:rsidRPr="00026B3F" w:rsidRDefault="00026B3F" w:rsidP="001D3511">
            <w:pPr>
              <w:spacing w:beforeLines="50" w:before="120" w:afterLines="50" w:after="120" w:line="312" w:lineRule="auto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6B3F" w:rsidRPr="00026B3F" w:rsidRDefault="00026B3F" w:rsidP="001D3511">
            <w:pPr>
              <w:spacing w:beforeLines="50" w:before="120" w:afterLines="50" w:after="120" w:line="312" w:lineRule="auto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6B3F" w:rsidRPr="00026B3F" w:rsidRDefault="00026B3F" w:rsidP="001D3511">
            <w:pPr>
              <w:spacing w:beforeLines="50" w:before="120" w:afterLines="50" w:after="120" w:line="312" w:lineRule="auto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6B95104F" wp14:editId="509FA900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-480060</wp:posOffset>
                  </wp:positionV>
                  <wp:extent cx="572770" cy="365760"/>
                  <wp:effectExtent l="0" t="0" r="0" b="0"/>
                  <wp:wrapSquare wrapText="right"/>
                  <wp:docPr id="6" name="Εικόνα 6" descr="eu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4" w:type="dxa"/>
            <w:shd w:val="clear" w:color="auto" w:fill="auto"/>
          </w:tcPr>
          <w:p w:rsidR="00026B3F" w:rsidRPr="00026B3F" w:rsidRDefault="00026B3F" w:rsidP="001D3511">
            <w:pPr>
              <w:spacing w:beforeLines="50" w:before="120" w:afterLines="50" w:after="120" w:line="312" w:lineRule="auto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8233A0C" wp14:editId="1A76980F">
                  <wp:extent cx="571500" cy="371475"/>
                  <wp:effectExtent l="0" t="0" r="0" b="9525"/>
                  <wp:docPr id="5" name="Εικόνα 5" descr="greek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k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shd w:val="clear" w:color="auto" w:fill="auto"/>
          </w:tcPr>
          <w:p w:rsidR="00026B3F" w:rsidRPr="00026B3F" w:rsidRDefault="00026B3F" w:rsidP="001D3511">
            <w:pPr>
              <w:spacing w:beforeLines="50" w:before="120" w:afterLines="50" w:after="120" w:line="312" w:lineRule="auto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noProof/>
                <w:color w:val="0000FF"/>
                <w:lang w:eastAsia="el-GR"/>
              </w:rPr>
              <w:drawing>
                <wp:inline distT="0" distB="0" distL="0" distR="0" wp14:anchorId="52B425AE" wp14:editId="641660D2">
                  <wp:extent cx="533400" cy="533400"/>
                  <wp:effectExtent l="0" t="0" r="0" b="0"/>
                  <wp:docPr id="4" name="Εικόνα 4" descr="leader_logo-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der_logo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shd w:val="clear" w:color="auto" w:fill="auto"/>
          </w:tcPr>
          <w:p w:rsidR="00026B3F" w:rsidRPr="00026B3F" w:rsidRDefault="00026B3F" w:rsidP="001D3511">
            <w:pPr>
              <w:spacing w:beforeLines="50" w:before="120" w:afterLines="50" w:after="120" w:line="312" w:lineRule="auto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98D459C" wp14:editId="4BB44C09">
                  <wp:extent cx="714375" cy="561975"/>
                  <wp:effectExtent l="0" t="0" r="9525" b="9525"/>
                  <wp:docPr id="3" name="Εικόνα 3" descr="λογο-ΠΑΑ_χωρίς ΜΠΑΛΤΑΤΖ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λογο-ΠΑΑ_χωρίς ΜΠΑΛΤΑΤΖ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B3F" w:rsidRPr="00026B3F" w:rsidTr="001D3511">
        <w:trPr>
          <w:trHeight w:val="1938"/>
          <w:jc w:val="center"/>
        </w:trPr>
        <w:tc>
          <w:tcPr>
            <w:tcW w:w="2534" w:type="dxa"/>
            <w:shd w:val="clear" w:color="auto" w:fill="auto"/>
          </w:tcPr>
          <w:p w:rsidR="00026B3F" w:rsidRPr="00026B3F" w:rsidRDefault="00026B3F" w:rsidP="001D3511">
            <w:pPr>
              <w:spacing w:beforeLines="50" w:before="120" w:afterLines="50" w:after="120" w:line="312" w:lineRule="auto"/>
              <w:jc w:val="center"/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B3F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ΕΥΡΩΠΑΪΚΟ ΓΕΩΡΓΙΚΟ ΤΑΜΕΙΟ ΑΓΡΟΤΙΚΗΣ ΑΝΑΠΤΥΞΗΣ</w:t>
            </w:r>
          </w:p>
          <w:p w:rsidR="00026B3F" w:rsidRPr="00026B3F" w:rsidRDefault="00026B3F" w:rsidP="001D3511">
            <w:pPr>
              <w:spacing w:beforeLines="50" w:before="120" w:afterLines="50" w:after="120" w:line="312" w:lineRule="auto"/>
              <w:jc w:val="center"/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B3F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 Ευρώπη επενδύει στις αγροτικές περιοχές</w:t>
            </w:r>
          </w:p>
        </w:tc>
        <w:tc>
          <w:tcPr>
            <w:tcW w:w="2534" w:type="dxa"/>
            <w:shd w:val="clear" w:color="auto" w:fill="auto"/>
          </w:tcPr>
          <w:p w:rsidR="00026B3F" w:rsidRPr="00026B3F" w:rsidRDefault="00026B3F" w:rsidP="001D3511">
            <w:pPr>
              <w:spacing w:beforeLines="50" w:before="120" w:afterLines="50" w:after="120" w:line="312" w:lineRule="auto"/>
              <w:jc w:val="center"/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B3F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Ελληνική Δημοκρατία Υπουργείο Αγροτικής Ανάπτυξης &amp; Τροφίμων</w:t>
            </w:r>
          </w:p>
        </w:tc>
        <w:tc>
          <w:tcPr>
            <w:tcW w:w="2535" w:type="dxa"/>
            <w:shd w:val="clear" w:color="auto" w:fill="auto"/>
          </w:tcPr>
          <w:p w:rsidR="00026B3F" w:rsidRPr="00026B3F" w:rsidRDefault="00026B3F" w:rsidP="001D3511">
            <w:pPr>
              <w:spacing w:beforeLines="50" w:before="120" w:afterLines="50" w:after="120" w:line="312" w:lineRule="auto"/>
              <w:jc w:val="center"/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B3F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Προσέγγιση </w:t>
            </w:r>
            <w:r w:rsidRPr="00026B3F">
              <w:rPr>
                <w:b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LEADER</w:t>
            </w:r>
          </w:p>
        </w:tc>
        <w:tc>
          <w:tcPr>
            <w:tcW w:w="2535" w:type="dxa"/>
            <w:shd w:val="clear" w:color="auto" w:fill="auto"/>
          </w:tcPr>
          <w:p w:rsidR="00026B3F" w:rsidRPr="00026B3F" w:rsidRDefault="00026B3F" w:rsidP="001D3511">
            <w:pPr>
              <w:spacing w:beforeLines="50" w:before="120" w:afterLines="50" w:after="120" w:line="312" w:lineRule="auto"/>
              <w:jc w:val="center"/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B3F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ΠΑΑ 2007-2013</w:t>
            </w:r>
          </w:p>
        </w:tc>
      </w:tr>
    </w:tbl>
    <w:p w:rsidR="00026B3F" w:rsidRPr="00026B3F" w:rsidRDefault="00026B3F">
      <w:pPr>
        <w:rPr>
          <w:b/>
        </w:rPr>
      </w:pPr>
    </w:p>
    <w:sectPr w:rsidR="00026B3F" w:rsidRPr="00026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7"/>
    <w:rsid w:val="00026B3F"/>
    <w:rsid w:val="0030674D"/>
    <w:rsid w:val="0040480C"/>
    <w:rsid w:val="00434138"/>
    <w:rsid w:val="005F4459"/>
    <w:rsid w:val="00711A18"/>
    <w:rsid w:val="00967138"/>
    <w:rsid w:val="00A5509A"/>
    <w:rsid w:val="00AE1B82"/>
    <w:rsid w:val="00C22708"/>
    <w:rsid w:val="00CE6FBB"/>
    <w:rsid w:val="00DB62A2"/>
    <w:rsid w:val="00E33A37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ED0DD-50F5-43BB-85E7-6EEEFBA8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6B3F"/>
    <w:rPr>
      <w:rFonts w:ascii="Tahoma" w:hAnsi="Tahoma" w:cs="Tahoma"/>
      <w:sz w:val="16"/>
      <w:szCs w:val="16"/>
    </w:rPr>
  </w:style>
  <w:style w:type="paragraph" w:customStyle="1" w:styleId="Char0">
    <w:name w:val="Char"/>
    <w:basedOn w:val="a"/>
    <w:rsid w:val="00CE6FBB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gr/imgres?imgurl=http://www3.hants.gov.uk/leader_logo-3.bmp&amp;imgrefurl=http://www3.hants.gov.uk/business/externalfunding/types_of_funding.htm&amp;h=487&amp;w=486&amp;sz=695&amp;tbnid=4xLcMf0VfcW-8M:&amp;tbnh=129&amp;tbnw=129&amp;prev=/images?q%3DLEADER%2BLOGO&amp;hl=el&amp;usg=__zjvVPl8wUmQ5uD3BGKkyg7tgKtc=&amp;ei=To0PS5-aHMOt4Qa9oqWFBA&amp;sa=X&amp;oi=image_result&amp;resnum=4&amp;ct=image&amp;ved=0CBIQ9QEwAw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babis</cp:lastModifiedBy>
  <cp:revision>2</cp:revision>
  <dcterms:created xsi:type="dcterms:W3CDTF">2015-10-29T11:47:00Z</dcterms:created>
  <dcterms:modified xsi:type="dcterms:W3CDTF">2015-10-29T11:47:00Z</dcterms:modified>
</cp:coreProperties>
</file>