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6E1B4" w14:textId="77777777" w:rsidR="00E13406" w:rsidRDefault="00E13406">
      <w:pPr>
        <w:rPr>
          <w:rFonts w:asciiTheme="minorHAnsi" w:hAnsiTheme="minorHAnsi" w:cstheme="minorHAnsi"/>
          <w:b/>
          <w:bCs/>
          <w:lang w:val="el-GR"/>
        </w:rPr>
      </w:pPr>
    </w:p>
    <w:p w14:paraId="3C08D01A" w14:textId="77777777" w:rsidR="00346AA0" w:rsidRPr="00346AA0" w:rsidRDefault="00346AA0">
      <w:pPr>
        <w:rPr>
          <w:rFonts w:asciiTheme="minorHAnsi" w:hAnsiTheme="minorHAnsi" w:cstheme="minorHAnsi"/>
          <w:b/>
          <w:bCs/>
          <w:lang w:val="el-GR"/>
        </w:rPr>
      </w:pPr>
    </w:p>
    <w:p w14:paraId="61233C73" w14:textId="258EB082" w:rsidR="00F94E27" w:rsidRDefault="00F94E27" w:rsidP="00F94E27">
      <w:pPr>
        <w:ind w:right="-1208"/>
        <w:rPr>
          <w:rFonts w:asciiTheme="minorHAnsi" w:hAnsiTheme="minorHAnsi" w:cstheme="minorHAnsi"/>
          <w:b/>
          <w:lang w:val="el-GR"/>
        </w:rPr>
      </w:pPr>
      <w:r w:rsidRPr="00E83BC9">
        <w:rPr>
          <w:rFonts w:asciiTheme="minorHAnsi" w:hAnsiTheme="minorHAnsi" w:cstheme="minorHAnsi"/>
          <w:bCs/>
          <w:lang w:val="el-GR"/>
        </w:rPr>
        <w:t>ΑΙΤΩΛΙΚΗ ΑΝΑΠΤΥΞΙΑΚΗ Α.Ε. ΟΤΑ</w:t>
      </w:r>
      <w:r w:rsidRPr="00E83BC9">
        <w:rPr>
          <w:rFonts w:asciiTheme="minorHAnsi" w:hAnsiTheme="minorHAnsi" w:cstheme="minorHAnsi"/>
          <w:b/>
          <w:lang w:val="el-GR"/>
        </w:rPr>
        <w:tab/>
      </w:r>
      <w:r w:rsidRPr="00E83BC9">
        <w:rPr>
          <w:rFonts w:asciiTheme="minorHAnsi" w:hAnsiTheme="minorHAnsi" w:cstheme="minorHAnsi"/>
          <w:b/>
          <w:lang w:val="el-GR"/>
        </w:rPr>
        <w:tab/>
      </w:r>
      <w:r w:rsidRPr="00E83BC9">
        <w:rPr>
          <w:rFonts w:asciiTheme="minorHAnsi" w:hAnsiTheme="minorHAnsi" w:cstheme="minorHAnsi"/>
          <w:b/>
          <w:lang w:val="el-GR"/>
        </w:rPr>
        <w:tab/>
      </w:r>
      <w:r w:rsidRPr="00E83BC9">
        <w:rPr>
          <w:rFonts w:asciiTheme="minorHAnsi" w:hAnsiTheme="minorHAnsi" w:cstheme="minorHAnsi"/>
          <w:b/>
          <w:lang w:val="el-GR"/>
        </w:rPr>
        <w:tab/>
      </w:r>
      <w:r w:rsidRPr="00E83BC9">
        <w:rPr>
          <w:rFonts w:asciiTheme="minorHAnsi" w:hAnsiTheme="minorHAnsi" w:cstheme="minorHAnsi"/>
          <w:b/>
          <w:lang w:val="el-GR"/>
        </w:rPr>
        <w:tab/>
      </w:r>
      <w:r>
        <w:rPr>
          <w:rFonts w:asciiTheme="minorHAnsi" w:hAnsiTheme="minorHAnsi" w:cstheme="minorHAnsi"/>
          <w:b/>
          <w:lang w:val="el-GR"/>
        </w:rPr>
        <w:t>Πλατανίτης</w:t>
      </w:r>
      <w:r w:rsidRPr="001013EA">
        <w:rPr>
          <w:rFonts w:asciiTheme="minorHAnsi" w:hAnsiTheme="minorHAnsi" w:cstheme="minorHAnsi"/>
          <w:b/>
          <w:lang w:val="el-GR"/>
        </w:rPr>
        <w:t>,</w:t>
      </w:r>
      <w:r>
        <w:rPr>
          <w:rFonts w:asciiTheme="minorHAnsi" w:hAnsiTheme="minorHAnsi" w:cstheme="minorHAnsi"/>
          <w:b/>
          <w:lang w:val="el-GR"/>
        </w:rPr>
        <w:t xml:space="preserve"> </w:t>
      </w:r>
      <w:r w:rsidR="00015E3A">
        <w:rPr>
          <w:rFonts w:asciiTheme="minorHAnsi" w:hAnsiTheme="minorHAnsi" w:cstheme="minorHAnsi"/>
          <w:b/>
          <w:lang w:val="el-GR"/>
        </w:rPr>
        <w:t>21/03/2025</w:t>
      </w:r>
    </w:p>
    <w:p w14:paraId="1FD2EFA1" w14:textId="078252AC" w:rsidR="00F94E27" w:rsidRPr="001013EA" w:rsidRDefault="00F94E27" w:rsidP="00F94E27">
      <w:pPr>
        <w:ind w:right="-1208"/>
        <w:rPr>
          <w:rFonts w:asciiTheme="minorHAnsi" w:hAnsiTheme="minorHAnsi" w:cstheme="minorHAnsi"/>
          <w:b/>
          <w:lang w:val="el-GR"/>
        </w:rPr>
      </w:pPr>
      <w:r w:rsidRPr="001013EA">
        <w:rPr>
          <w:rFonts w:asciiTheme="minorHAnsi" w:hAnsiTheme="minorHAnsi" w:cstheme="minorHAnsi"/>
          <w:lang w:val="el-GR"/>
        </w:rPr>
        <w:t>Ε.Ο. Αντιρρίου - Ναυπάκτου, κόμβος περιφερειακού</w:t>
      </w:r>
      <w:r w:rsidRPr="00E83BC9">
        <w:rPr>
          <w:rFonts w:asciiTheme="minorHAnsi" w:hAnsiTheme="minorHAnsi" w:cstheme="minorHAnsi"/>
          <w:lang w:val="el-GR"/>
        </w:rPr>
        <w:tab/>
      </w:r>
      <w:r w:rsidRPr="00E83BC9">
        <w:rPr>
          <w:rFonts w:asciiTheme="minorHAnsi" w:hAnsiTheme="minorHAnsi" w:cstheme="minorHAnsi"/>
          <w:lang w:val="el-GR"/>
        </w:rPr>
        <w:tab/>
      </w:r>
      <w:proofErr w:type="spellStart"/>
      <w:r w:rsidRPr="001013EA">
        <w:rPr>
          <w:rFonts w:asciiTheme="minorHAnsi" w:hAnsiTheme="minorHAnsi" w:cstheme="minorHAnsi"/>
          <w:b/>
          <w:lang w:val="el-GR"/>
        </w:rPr>
        <w:t>Αρ</w:t>
      </w:r>
      <w:proofErr w:type="spellEnd"/>
      <w:r w:rsidRPr="001013EA">
        <w:rPr>
          <w:rFonts w:asciiTheme="minorHAnsi" w:hAnsiTheme="minorHAnsi" w:cstheme="minorHAnsi"/>
          <w:b/>
          <w:lang w:val="el-GR"/>
        </w:rPr>
        <w:t xml:space="preserve">. </w:t>
      </w:r>
      <w:proofErr w:type="spellStart"/>
      <w:r w:rsidRPr="001013EA">
        <w:rPr>
          <w:rFonts w:asciiTheme="minorHAnsi" w:hAnsiTheme="minorHAnsi" w:cstheme="minorHAnsi"/>
          <w:b/>
          <w:lang w:val="el-GR"/>
        </w:rPr>
        <w:t>Πρωτ</w:t>
      </w:r>
      <w:proofErr w:type="spellEnd"/>
      <w:r w:rsidRPr="001013EA">
        <w:rPr>
          <w:rFonts w:asciiTheme="minorHAnsi" w:hAnsiTheme="minorHAnsi" w:cstheme="minorHAnsi"/>
          <w:b/>
          <w:lang w:val="el-GR"/>
        </w:rPr>
        <w:t xml:space="preserve">: </w:t>
      </w:r>
      <w:r w:rsidR="00D518FD">
        <w:rPr>
          <w:rFonts w:asciiTheme="minorHAnsi" w:hAnsiTheme="minorHAnsi" w:cstheme="minorHAnsi"/>
          <w:b/>
          <w:lang w:val="el-GR"/>
        </w:rPr>
        <w:t>86</w:t>
      </w:r>
    </w:p>
    <w:p w14:paraId="7A3FC3E2" w14:textId="77777777" w:rsidR="00F94E27" w:rsidRPr="001013EA" w:rsidRDefault="00F94E27" w:rsidP="00F94E27">
      <w:pPr>
        <w:rPr>
          <w:rFonts w:asciiTheme="minorHAnsi" w:hAnsiTheme="minorHAnsi" w:cstheme="minorHAnsi"/>
          <w:lang w:val="el-GR"/>
        </w:rPr>
      </w:pPr>
      <w:r w:rsidRPr="001013EA">
        <w:rPr>
          <w:rFonts w:asciiTheme="minorHAnsi" w:hAnsiTheme="minorHAnsi" w:cstheme="minorHAnsi"/>
          <w:lang w:val="el-GR"/>
        </w:rPr>
        <w:t>30020 Πλατανίτης Αντιρρίου</w:t>
      </w:r>
    </w:p>
    <w:p w14:paraId="7B4AB17B" w14:textId="77777777" w:rsidR="00F94E27" w:rsidRPr="001013EA" w:rsidRDefault="00F94E27" w:rsidP="00F94E27">
      <w:pPr>
        <w:jc w:val="both"/>
        <w:rPr>
          <w:rFonts w:asciiTheme="minorHAnsi" w:hAnsiTheme="minorHAnsi" w:cstheme="minorHAnsi"/>
          <w:color w:val="17365D"/>
          <w:lang w:val="el-GR"/>
        </w:rPr>
      </w:pPr>
      <w:r w:rsidRPr="001013EA">
        <w:rPr>
          <w:rFonts w:asciiTheme="minorHAnsi" w:hAnsiTheme="minorHAnsi" w:cstheme="minorHAnsi"/>
          <w:color w:val="17365D"/>
          <w:lang w:val="el-GR"/>
        </w:rPr>
        <w:t xml:space="preserve">Τηλ:  +30 26340 38110, </w:t>
      </w:r>
      <w:r w:rsidRPr="001013EA">
        <w:rPr>
          <w:rFonts w:asciiTheme="minorHAnsi" w:hAnsiTheme="minorHAnsi" w:cstheme="minorHAnsi"/>
          <w:color w:val="17365D"/>
          <w:lang w:val="en-US"/>
        </w:rPr>
        <w:t>fax</w:t>
      </w:r>
      <w:r w:rsidRPr="001013EA">
        <w:rPr>
          <w:rFonts w:asciiTheme="minorHAnsi" w:hAnsiTheme="minorHAnsi" w:cstheme="minorHAnsi"/>
          <w:color w:val="17365D"/>
          <w:lang w:val="el-GR"/>
        </w:rPr>
        <w:t>: +30 26340 38552</w:t>
      </w:r>
    </w:p>
    <w:p w14:paraId="7B87A99A" w14:textId="77777777" w:rsidR="00F94E27" w:rsidRPr="001013EA" w:rsidRDefault="00F94E27" w:rsidP="00F94E27">
      <w:pPr>
        <w:jc w:val="both"/>
        <w:rPr>
          <w:rFonts w:asciiTheme="minorHAnsi" w:hAnsiTheme="minorHAnsi" w:cstheme="minorHAnsi"/>
          <w:color w:val="17365D"/>
          <w:lang w:val="el-GR"/>
        </w:rPr>
      </w:pPr>
      <w:r w:rsidRPr="001013EA">
        <w:rPr>
          <w:rFonts w:asciiTheme="minorHAnsi" w:hAnsiTheme="minorHAnsi" w:cstheme="minorHAnsi"/>
          <w:color w:val="17365D"/>
          <w:lang w:val="en-US"/>
        </w:rPr>
        <w:t>email</w:t>
      </w:r>
      <w:r w:rsidRPr="001013EA">
        <w:rPr>
          <w:rFonts w:asciiTheme="minorHAnsi" w:hAnsiTheme="minorHAnsi" w:cstheme="minorHAnsi"/>
          <w:color w:val="17365D"/>
          <w:lang w:val="el-GR"/>
        </w:rPr>
        <w:t xml:space="preserve">: </w:t>
      </w:r>
      <w:hyperlink r:id="rId8" w:history="1">
        <w:r w:rsidRPr="001013EA">
          <w:rPr>
            <w:rStyle w:val="-"/>
            <w:rFonts w:asciiTheme="minorHAnsi" w:hAnsiTheme="minorHAnsi" w:cstheme="minorHAnsi"/>
            <w:lang w:val="en-US"/>
          </w:rPr>
          <w:t>info</w:t>
        </w:r>
        <w:r w:rsidRPr="001013EA">
          <w:rPr>
            <w:rStyle w:val="-"/>
            <w:rFonts w:asciiTheme="minorHAnsi" w:hAnsiTheme="minorHAnsi" w:cstheme="minorHAnsi"/>
            <w:lang w:val="el-GR"/>
          </w:rPr>
          <w:t>@</w:t>
        </w:r>
        <w:r w:rsidRPr="001013EA">
          <w:rPr>
            <w:rStyle w:val="-"/>
            <w:rFonts w:asciiTheme="minorHAnsi" w:hAnsiTheme="minorHAnsi" w:cstheme="minorHAnsi"/>
            <w:lang w:val="en-US"/>
          </w:rPr>
          <w:t>aitoliki</w:t>
        </w:r>
        <w:r w:rsidRPr="001013EA">
          <w:rPr>
            <w:rStyle w:val="-"/>
            <w:rFonts w:asciiTheme="minorHAnsi" w:hAnsiTheme="minorHAnsi" w:cstheme="minorHAnsi"/>
            <w:lang w:val="el-GR"/>
          </w:rPr>
          <w:t>.</w:t>
        </w:r>
        <w:r w:rsidRPr="001013EA">
          <w:rPr>
            <w:rStyle w:val="-"/>
            <w:rFonts w:asciiTheme="minorHAnsi" w:hAnsiTheme="minorHAnsi" w:cstheme="minorHAnsi"/>
            <w:lang w:val="en-US"/>
          </w:rPr>
          <w:t>gr</w:t>
        </w:r>
      </w:hyperlink>
    </w:p>
    <w:p w14:paraId="1E8264C5" w14:textId="77777777" w:rsidR="00F94E27" w:rsidRPr="00E83BC9" w:rsidRDefault="00F94E27" w:rsidP="00F94E27">
      <w:pPr>
        <w:tabs>
          <w:tab w:val="num" w:pos="142"/>
        </w:tabs>
        <w:spacing w:before="120" w:line="276" w:lineRule="auto"/>
        <w:rPr>
          <w:rFonts w:asciiTheme="minorHAnsi" w:hAnsiTheme="minorHAnsi" w:cstheme="minorHAnsi"/>
          <w:b/>
          <w:sz w:val="28"/>
          <w:szCs w:val="28"/>
          <w:lang w:val="el-GR"/>
        </w:rPr>
      </w:pPr>
    </w:p>
    <w:p w14:paraId="0B609BBB" w14:textId="77777777" w:rsidR="00F94E27" w:rsidRDefault="00F94E27" w:rsidP="00F94E27">
      <w:pPr>
        <w:tabs>
          <w:tab w:val="num" w:pos="142"/>
        </w:tabs>
        <w:spacing w:before="120" w:line="276" w:lineRule="auto"/>
        <w:jc w:val="right"/>
        <w:rPr>
          <w:rFonts w:asciiTheme="minorHAnsi" w:hAnsiTheme="minorHAnsi" w:cstheme="minorHAnsi"/>
          <w:b/>
          <w:sz w:val="28"/>
          <w:szCs w:val="28"/>
          <w:lang w:val="el-GR"/>
        </w:rPr>
      </w:pPr>
    </w:p>
    <w:p w14:paraId="405EE759" w14:textId="77777777" w:rsidR="00373397" w:rsidRDefault="00373397" w:rsidP="00F94E27">
      <w:pPr>
        <w:tabs>
          <w:tab w:val="num" w:pos="142"/>
        </w:tabs>
        <w:spacing w:before="120" w:line="276" w:lineRule="auto"/>
        <w:jc w:val="right"/>
        <w:rPr>
          <w:rFonts w:asciiTheme="minorHAnsi" w:hAnsiTheme="minorHAnsi" w:cstheme="minorHAnsi"/>
          <w:b/>
          <w:sz w:val="28"/>
          <w:szCs w:val="28"/>
          <w:lang w:val="el-GR"/>
        </w:rPr>
      </w:pPr>
    </w:p>
    <w:p w14:paraId="409D4A08" w14:textId="77777777" w:rsidR="00432C62" w:rsidRPr="00E83BC9" w:rsidRDefault="00432C62" w:rsidP="00F94E27">
      <w:pPr>
        <w:tabs>
          <w:tab w:val="num" w:pos="142"/>
        </w:tabs>
        <w:spacing w:before="120" w:line="276" w:lineRule="auto"/>
        <w:jc w:val="right"/>
        <w:rPr>
          <w:rFonts w:asciiTheme="minorHAnsi" w:hAnsiTheme="minorHAnsi" w:cstheme="minorHAnsi"/>
          <w:b/>
          <w:sz w:val="28"/>
          <w:szCs w:val="28"/>
          <w:lang w:val="el-GR"/>
        </w:rPr>
      </w:pPr>
    </w:p>
    <w:p w14:paraId="14431753" w14:textId="77777777" w:rsidR="00F94E27" w:rsidRPr="00F94E27" w:rsidRDefault="00F94E27" w:rsidP="00F94E27">
      <w:pPr>
        <w:tabs>
          <w:tab w:val="num" w:pos="142"/>
        </w:tabs>
        <w:spacing w:before="120" w:line="276" w:lineRule="auto"/>
        <w:jc w:val="center"/>
        <w:rPr>
          <w:rFonts w:asciiTheme="minorHAnsi" w:hAnsiTheme="minorHAnsi" w:cstheme="minorHAnsi"/>
          <w:b/>
          <w:sz w:val="28"/>
          <w:szCs w:val="28"/>
          <w:lang w:val="el-GR"/>
        </w:rPr>
      </w:pPr>
      <w:r w:rsidRPr="00F94E27">
        <w:rPr>
          <w:rFonts w:asciiTheme="minorHAnsi" w:hAnsiTheme="minorHAnsi" w:cstheme="minorHAnsi"/>
          <w:b/>
          <w:sz w:val="28"/>
          <w:szCs w:val="28"/>
          <w:lang w:val="el-GR"/>
        </w:rPr>
        <w:t>ΠΡΟΓΡΑΜΜΑ ΑΓΡΟΤΙΚΗΣ ΑΝΑΠΤΥΞΗΣ ΤΗΣ ΕΛΛΑΔΑΣ  2014-2020</w:t>
      </w:r>
    </w:p>
    <w:p w14:paraId="6CE27C14" w14:textId="77777777" w:rsidR="00F94E27" w:rsidRPr="00F94E27" w:rsidRDefault="00F94E27" w:rsidP="00F94E27">
      <w:pPr>
        <w:tabs>
          <w:tab w:val="num" w:pos="142"/>
        </w:tabs>
        <w:spacing w:before="120" w:line="276" w:lineRule="auto"/>
        <w:jc w:val="center"/>
        <w:rPr>
          <w:rFonts w:asciiTheme="minorHAnsi" w:hAnsiTheme="minorHAnsi" w:cstheme="minorHAnsi"/>
          <w:b/>
          <w:sz w:val="28"/>
          <w:szCs w:val="28"/>
          <w:lang w:val="el-GR"/>
        </w:rPr>
      </w:pPr>
      <w:r w:rsidRPr="00F94E27">
        <w:rPr>
          <w:rFonts w:asciiTheme="minorHAnsi" w:hAnsiTheme="minorHAnsi" w:cstheme="minorHAnsi"/>
          <w:b/>
          <w:sz w:val="28"/>
          <w:szCs w:val="28"/>
          <w:lang w:val="el-GR"/>
        </w:rPr>
        <w:t>(ΠΑΑ 2014-2020)</w:t>
      </w:r>
    </w:p>
    <w:p w14:paraId="47BEFC8F" w14:textId="77777777" w:rsidR="00F94E27" w:rsidRPr="00F94E27" w:rsidRDefault="00F94E27" w:rsidP="00F94E27">
      <w:pPr>
        <w:tabs>
          <w:tab w:val="num" w:pos="142"/>
        </w:tabs>
        <w:spacing w:before="120" w:line="276" w:lineRule="auto"/>
        <w:jc w:val="center"/>
        <w:rPr>
          <w:rFonts w:asciiTheme="minorHAnsi" w:hAnsiTheme="minorHAnsi" w:cstheme="minorHAnsi"/>
          <w:b/>
          <w:sz w:val="22"/>
          <w:szCs w:val="22"/>
          <w:lang w:val="el-GR"/>
        </w:rPr>
      </w:pPr>
      <w:r>
        <w:rPr>
          <w:noProof/>
        </w:rPr>
        <w:drawing>
          <wp:anchor distT="0" distB="0" distL="114300" distR="114300" simplePos="0" relativeHeight="251658241" behindDoc="0" locked="0" layoutInCell="1" allowOverlap="1" wp14:anchorId="798BEA3E" wp14:editId="07A632CE">
            <wp:simplePos x="0" y="0"/>
            <wp:positionH relativeFrom="column">
              <wp:posOffset>2743200</wp:posOffset>
            </wp:positionH>
            <wp:positionV relativeFrom="paragraph">
              <wp:posOffset>161589</wp:posOffset>
            </wp:positionV>
            <wp:extent cx="775605" cy="858520"/>
            <wp:effectExtent l="0" t="0" r="5715" b="0"/>
            <wp:wrapNone/>
            <wp:docPr id="971901279" name="Εικόνα 2" descr="Εικόνα που περιέχει κείμενο, γραφικά, γραφιστική,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01279" name="Εικόνα 2" descr="Εικόνα που περιέχει κείμενο, γραφικά, γραφιστική, clipart&#10;&#10;Περιγραφή που δημιουργήθηκε αυτόματ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605" cy="858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DF7BA11" wp14:editId="73A9DE9C">
            <wp:simplePos x="0" y="0"/>
            <wp:positionH relativeFrom="column">
              <wp:posOffset>1952706</wp:posOffset>
            </wp:positionH>
            <wp:positionV relativeFrom="paragraph">
              <wp:posOffset>256540</wp:posOffset>
            </wp:positionV>
            <wp:extent cx="657225" cy="658577"/>
            <wp:effectExtent l="0" t="0" r="0" b="8255"/>
            <wp:wrapNone/>
            <wp:docPr id="585185215" name="Εικόνα 1" descr="Εικόνα που περιέχει γραφικά, γραμματοσειρ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85215" name="Εικόνα 1" descr="Εικόνα που περιέχει γραφικά, γραμματοσειρά, λογότυπο, κείμενο&#10;&#10;Περιγραφή που δημιουργήθηκε αυτόματα"/>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7225" cy="658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EBC601" w14:textId="77777777" w:rsidR="00F94E27" w:rsidRPr="00F94E27" w:rsidRDefault="00F94E27" w:rsidP="00F94E27">
      <w:pPr>
        <w:tabs>
          <w:tab w:val="num" w:pos="142"/>
        </w:tabs>
        <w:spacing w:before="120" w:line="276" w:lineRule="auto"/>
        <w:jc w:val="center"/>
        <w:rPr>
          <w:rFonts w:asciiTheme="minorHAnsi" w:hAnsiTheme="minorHAnsi" w:cstheme="minorHAnsi"/>
          <w:b/>
          <w:sz w:val="22"/>
          <w:szCs w:val="22"/>
          <w:lang w:val="el-GR"/>
        </w:rPr>
      </w:pPr>
    </w:p>
    <w:p w14:paraId="6417D5D9" w14:textId="77777777" w:rsidR="00F94E27" w:rsidRPr="00F94E27" w:rsidRDefault="00F94E27" w:rsidP="00F94E27">
      <w:pPr>
        <w:tabs>
          <w:tab w:val="num" w:pos="142"/>
        </w:tabs>
        <w:spacing w:before="120" w:line="276" w:lineRule="auto"/>
        <w:jc w:val="center"/>
        <w:rPr>
          <w:rFonts w:asciiTheme="minorHAnsi" w:hAnsiTheme="minorHAnsi" w:cstheme="minorHAnsi"/>
          <w:b/>
          <w:sz w:val="22"/>
          <w:szCs w:val="22"/>
          <w:lang w:val="el-GR"/>
        </w:rPr>
      </w:pPr>
    </w:p>
    <w:p w14:paraId="0173DC99" w14:textId="77777777" w:rsidR="00F94E27" w:rsidRPr="00F94E27" w:rsidRDefault="00F94E27" w:rsidP="00F94E27">
      <w:pPr>
        <w:tabs>
          <w:tab w:val="num" w:pos="142"/>
        </w:tabs>
        <w:spacing w:before="120" w:line="276" w:lineRule="auto"/>
        <w:jc w:val="center"/>
        <w:rPr>
          <w:rFonts w:asciiTheme="minorHAnsi" w:hAnsiTheme="minorHAnsi" w:cstheme="minorHAnsi"/>
          <w:b/>
          <w:sz w:val="22"/>
          <w:szCs w:val="22"/>
          <w:lang w:val="el-GR"/>
        </w:rPr>
      </w:pPr>
    </w:p>
    <w:p w14:paraId="54E2893C" w14:textId="77777777" w:rsidR="00F94E27" w:rsidRPr="00F94E27" w:rsidRDefault="00F94E27" w:rsidP="00F94E27">
      <w:pPr>
        <w:tabs>
          <w:tab w:val="num" w:pos="142"/>
        </w:tabs>
        <w:spacing w:before="120" w:line="276" w:lineRule="auto"/>
        <w:jc w:val="center"/>
        <w:rPr>
          <w:rFonts w:asciiTheme="minorHAnsi" w:hAnsiTheme="minorHAnsi" w:cstheme="minorHAnsi"/>
          <w:b/>
          <w:sz w:val="28"/>
          <w:szCs w:val="28"/>
          <w:lang w:val="el-GR"/>
        </w:rPr>
      </w:pPr>
      <w:r w:rsidRPr="00F94E27">
        <w:rPr>
          <w:rFonts w:asciiTheme="minorHAnsi" w:hAnsiTheme="minorHAnsi" w:cstheme="minorHAnsi"/>
          <w:b/>
          <w:sz w:val="28"/>
          <w:szCs w:val="28"/>
          <w:lang w:val="el-GR"/>
        </w:rPr>
        <w:t xml:space="preserve">ΠΡΟΣΚΛΗΣΗ ΕΚΔΗΛΩΣΗΣ ΕΝΔΙΑΦΕΡΟΝΤΟΣ </w:t>
      </w:r>
    </w:p>
    <w:p w14:paraId="7E5AFA40" w14:textId="157FE4AC" w:rsidR="007A024E" w:rsidRDefault="005457E1" w:rsidP="00F94E27">
      <w:pPr>
        <w:tabs>
          <w:tab w:val="num" w:pos="142"/>
        </w:tabs>
        <w:spacing w:before="120" w:line="276" w:lineRule="auto"/>
        <w:jc w:val="center"/>
        <w:rPr>
          <w:rFonts w:asciiTheme="minorHAnsi" w:hAnsiTheme="minorHAnsi" w:cstheme="minorHAnsi"/>
          <w:b/>
          <w:sz w:val="28"/>
          <w:szCs w:val="28"/>
          <w:lang w:val="el-GR"/>
        </w:rPr>
      </w:pPr>
      <w:r>
        <w:rPr>
          <w:rFonts w:asciiTheme="minorHAnsi" w:hAnsiTheme="minorHAnsi" w:cstheme="minorHAnsi"/>
          <w:b/>
          <w:bCs/>
          <w:sz w:val="22"/>
          <w:szCs w:val="22"/>
          <w:lang w:val="el-GR"/>
        </w:rPr>
        <w:t>«γ</w:t>
      </w:r>
      <w:r w:rsidR="00AA29F9" w:rsidRPr="005457E1">
        <w:rPr>
          <w:rFonts w:asciiTheme="minorHAnsi" w:hAnsiTheme="minorHAnsi" w:cstheme="minorHAnsi"/>
          <w:b/>
          <w:bCs/>
          <w:sz w:val="22"/>
          <w:szCs w:val="22"/>
          <w:lang w:val="el-GR"/>
        </w:rPr>
        <w:t xml:space="preserve">ια την ανάθεση </w:t>
      </w:r>
      <w:r w:rsidR="0050089C" w:rsidRPr="005457E1">
        <w:rPr>
          <w:rFonts w:asciiTheme="minorHAnsi" w:hAnsiTheme="minorHAnsi" w:cstheme="minorHAnsi"/>
          <w:b/>
          <w:bCs/>
          <w:sz w:val="22"/>
          <w:szCs w:val="22"/>
          <w:lang w:val="el-GR"/>
        </w:rPr>
        <w:t xml:space="preserve">υπηρεσιών </w:t>
      </w:r>
      <w:r w:rsidR="00025077">
        <w:rPr>
          <w:rFonts w:asciiTheme="minorHAnsi" w:hAnsiTheme="minorHAnsi" w:cstheme="minorHAnsi"/>
          <w:b/>
          <w:bCs/>
          <w:sz w:val="22"/>
          <w:szCs w:val="22"/>
          <w:lang w:val="el-GR"/>
        </w:rPr>
        <w:t>διοργάνωσης εκδηλώσεων</w:t>
      </w:r>
      <w:r w:rsidR="00417551">
        <w:rPr>
          <w:rFonts w:asciiTheme="minorHAnsi" w:hAnsiTheme="minorHAnsi" w:cstheme="minorHAnsi"/>
          <w:b/>
          <w:bCs/>
          <w:sz w:val="22"/>
          <w:szCs w:val="22"/>
          <w:lang w:val="el-GR"/>
        </w:rPr>
        <w:t>»</w:t>
      </w:r>
      <w:r w:rsidRPr="005457E1">
        <w:rPr>
          <w:rFonts w:asciiTheme="minorHAnsi" w:hAnsiTheme="minorHAnsi" w:cstheme="minorHAnsi"/>
          <w:b/>
          <w:bCs/>
          <w:sz w:val="22"/>
          <w:szCs w:val="22"/>
          <w:lang w:val="el-GR"/>
        </w:rPr>
        <w:t xml:space="preserve">, </w:t>
      </w:r>
      <w:r w:rsidRPr="00E93ECB">
        <w:rPr>
          <w:rFonts w:asciiTheme="minorHAnsi" w:hAnsiTheme="minorHAnsi" w:cstheme="minorHAnsi"/>
          <w:b/>
          <w:bCs/>
          <w:sz w:val="22"/>
          <w:szCs w:val="22"/>
          <w:lang w:val="el-GR"/>
        </w:rPr>
        <w:t>στο πλαίσιο του Σχεδίου Διατοπικής Συνεργασίας «</w:t>
      </w:r>
      <w:r>
        <w:rPr>
          <w:rFonts w:asciiTheme="minorHAnsi" w:hAnsiTheme="minorHAnsi" w:cstheme="minorHAnsi"/>
          <w:b/>
          <w:bCs/>
          <w:sz w:val="22"/>
          <w:szCs w:val="22"/>
          <w:lang w:val="el-GR"/>
        </w:rPr>
        <w:t>Περιήγηση στον Κορινθιακό»</w:t>
      </w:r>
      <w:r w:rsidRPr="00E93ECB">
        <w:rPr>
          <w:rFonts w:asciiTheme="minorHAnsi" w:hAnsiTheme="minorHAnsi" w:cstheme="minorHAnsi"/>
          <w:b/>
          <w:bCs/>
          <w:sz w:val="22"/>
          <w:szCs w:val="22"/>
          <w:lang w:val="el-GR"/>
        </w:rPr>
        <w:t>, του Προγράμματος "Αγροτικής Ανάπτυξης της Ελλάδας 2014 -2020" (ΠΑΑ), Μέτρο 19, Υπομέτρο 19.3 - Διατοπική και Διακρατική Συνεργασία</w:t>
      </w:r>
      <w:r w:rsidRPr="002015C9">
        <w:rPr>
          <w:rFonts w:asciiTheme="minorHAnsi" w:hAnsiTheme="minorHAnsi" w:cstheme="minorHAnsi"/>
          <w:b/>
          <w:bCs/>
          <w:sz w:val="22"/>
          <w:szCs w:val="22"/>
          <w:lang w:val="el-GR"/>
        </w:rPr>
        <w:t>»</w:t>
      </w:r>
    </w:p>
    <w:p w14:paraId="3B74E266" w14:textId="77777777" w:rsidR="00F94E27" w:rsidRPr="007C0406" w:rsidRDefault="00F94E27" w:rsidP="00F94E27">
      <w:pPr>
        <w:pStyle w:val="ad"/>
        <w:tabs>
          <w:tab w:val="num" w:pos="142"/>
        </w:tabs>
        <w:spacing w:before="120" w:line="276" w:lineRule="auto"/>
        <w:rPr>
          <w:rFonts w:asciiTheme="minorHAnsi" w:hAnsiTheme="minorHAnsi" w:cstheme="minorHAnsi"/>
          <w:szCs w:val="22"/>
        </w:rPr>
      </w:pPr>
      <w:r w:rsidRPr="007C0406">
        <w:rPr>
          <w:rFonts w:asciiTheme="minorHAnsi" w:hAnsiTheme="minorHAnsi" w:cstheme="minorHAnsi"/>
          <w:szCs w:val="22"/>
        </w:rPr>
        <w:t>στο πλαίσιο του Τοπικού Προγράμματος  «Τοπική Ανάπτυξη με Πρωτοβουλία Τοπικών Κοινοτήτων, (</w:t>
      </w:r>
      <w:proofErr w:type="spellStart"/>
      <w:r w:rsidRPr="007C0406">
        <w:rPr>
          <w:rFonts w:asciiTheme="minorHAnsi" w:hAnsiTheme="minorHAnsi" w:cstheme="minorHAnsi"/>
          <w:szCs w:val="22"/>
        </w:rPr>
        <w:t>ΤΑΠΤοΚ</w:t>
      </w:r>
      <w:proofErr w:type="spellEnd"/>
      <w:r w:rsidRPr="007C0406">
        <w:rPr>
          <w:rFonts w:asciiTheme="minorHAnsi" w:hAnsiTheme="minorHAnsi" w:cstheme="minorHAnsi"/>
          <w:szCs w:val="22"/>
        </w:rPr>
        <w:t xml:space="preserve">), LEADER/CLLD» </w:t>
      </w:r>
    </w:p>
    <w:p w14:paraId="0E1E2AB1" w14:textId="10073785" w:rsidR="00F94E27" w:rsidRPr="007C0406" w:rsidRDefault="00F94E27" w:rsidP="00F94E27">
      <w:pPr>
        <w:pStyle w:val="ad"/>
        <w:tabs>
          <w:tab w:val="num" w:pos="142"/>
        </w:tabs>
        <w:spacing w:before="120" w:line="276" w:lineRule="auto"/>
        <w:rPr>
          <w:rFonts w:asciiTheme="minorHAnsi" w:hAnsiTheme="minorHAnsi" w:cstheme="minorHAnsi"/>
          <w:b w:val="0"/>
          <w:bCs w:val="0"/>
          <w:szCs w:val="22"/>
        </w:rPr>
      </w:pPr>
      <w:r w:rsidRPr="007C0406">
        <w:rPr>
          <w:rFonts w:asciiTheme="minorHAnsi" w:hAnsiTheme="minorHAnsi" w:cstheme="minorHAnsi"/>
          <w:szCs w:val="22"/>
        </w:rPr>
        <w:t xml:space="preserve">της Ομάδας Τοπικής Δράσης (Ο.Τ.Δ.): </w:t>
      </w:r>
      <w:r>
        <w:rPr>
          <w:rFonts w:asciiTheme="minorHAnsi" w:hAnsiTheme="minorHAnsi" w:cstheme="minorHAnsi"/>
          <w:szCs w:val="22"/>
        </w:rPr>
        <w:t>ΑΙΤΩΛΙΚΗ ΑΝΑΠΤΥΞΙΑΚΗ Α.Ε. ΟΤΑ</w:t>
      </w:r>
    </w:p>
    <w:p w14:paraId="36586E4A" w14:textId="77777777" w:rsidR="00F94E27" w:rsidRPr="00F94E27" w:rsidRDefault="00F94E27" w:rsidP="00F94E27">
      <w:pPr>
        <w:tabs>
          <w:tab w:val="num" w:pos="142"/>
        </w:tabs>
        <w:spacing w:before="120" w:line="276" w:lineRule="auto"/>
        <w:jc w:val="center"/>
        <w:rPr>
          <w:rFonts w:asciiTheme="minorHAnsi" w:hAnsiTheme="minorHAnsi" w:cstheme="minorHAnsi"/>
          <w:b/>
          <w:sz w:val="22"/>
          <w:szCs w:val="22"/>
          <w:lang w:val="el-GR"/>
        </w:rPr>
      </w:pPr>
    </w:p>
    <w:p w14:paraId="0DF2C3B1"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79076AB5"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01D7F82C"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3CEF0064"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62ABE97F"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p w14:paraId="6D73A7BF" w14:textId="77777777" w:rsidR="006732E6" w:rsidRDefault="006732E6" w:rsidP="008A4782">
      <w:pPr>
        <w:spacing w:before="120" w:after="120" w:line="276" w:lineRule="auto"/>
        <w:jc w:val="center"/>
        <w:rPr>
          <w:rFonts w:asciiTheme="minorHAnsi" w:hAnsiTheme="minorHAnsi" w:cstheme="minorHAnsi"/>
          <w:b/>
          <w:bCs/>
          <w:sz w:val="28"/>
          <w:szCs w:val="28"/>
          <w:lang w:val="el-GR"/>
        </w:rPr>
      </w:pPr>
    </w:p>
    <w:sdt>
      <w:sdtPr>
        <w:rPr>
          <w:rFonts w:asciiTheme="minorHAnsi" w:eastAsia="Times New Roman" w:hAnsiTheme="minorHAnsi" w:cstheme="minorHAnsi"/>
          <w:color w:val="auto"/>
          <w:sz w:val="24"/>
          <w:szCs w:val="24"/>
          <w:lang w:val="en-GB" w:eastAsia="en-US"/>
        </w:rPr>
        <w:id w:val="838896319"/>
        <w:docPartObj>
          <w:docPartGallery w:val="Table of Contents"/>
          <w:docPartUnique/>
        </w:docPartObj>
      </w:sdtPr>
      <w:sdtEndPr>
        <w:rPr>
          <w:b/>
          <w:bCs/>
        </w:rPr>
      </w:sdtEndPr>
      <w:sdtContent>
        <w:p w14:paraId="1CE5F493" w14:textId="506DA284" w:rsidR="00B44F2E" w:rsidRPr="00D9536A" w:rsidRDefault="00B44F2E">
          <w:pPr>
            <w:pStyle w:val="a5"/>
            <w:rPr>
              <w:rFonts w:asciiTheme="minorHAnsi" w:hAnsiTheme="minorHAnsi" w:cstheme="minorHAnsi"/>
            </w:rPr>
          </w:pPr>
          <w:r w:rsidRPr="00D9536A">
            <w:rPr>
              <w:rFonts w:asciiTheme="minorHAnsi" w:hAnsiTheme="minorHAnsi" w:cstheme="minorHAnsi"/>
            </w:rPr>
            <w:t>Περιεχόμενα</w:t>
          </w:r>
        </w:p>
        <w:p w14:paraId="1B870988" w14:textId="34EBA0E2" w:rsidR="00D9536A" w:rsidRPr="00D9536A" w:rsidRDefault="00B44F2E">
          <w:pPr>
            <w:pStyle w:val="10"/>
            <w:tabs>
              <w:tab w:val="left" w:pos="480"/>
              <w:tab w:val="right" w:leader="dot" w:pos="8302"/>
            </w:tabs>
            <w:rPr>
              <w:rFonts w:asciiTheme="minorHAnsi" w:eastAsiaTheme="minorEastAsia" w:hAnsiTheme="minorHAnsi" w:cstheme="minorHAnsi"/>
              <w:noProof/>
              <w:kern w:val="2"/>
              <w:lang w:val="el-GR" w:eastAsia="el-GR" w:bidi="he-IL"/>
              <w14:ligatures w14:val="standardContextual"/>
            </w:rPr>
          </w:pPr>
          <w:r w:rsidRPr="00D9536A">
            <w:rPr>
              <w:rFonts w:asciiTheme="minorHAnsi" w:hAnsiTheme="minorHAnsi" w:cstheme="minorHAnsi"/>
            </w:rPr>
            <w:fldChar w:fldCharType="begin"/>
          </w:r>
          <w:r w:rsidRPr="00D9536A">
            <w:rPr>
              <w:rFonts w:asciiTheme="minorHAnsi" w:hAnsiTheme="minorHAnsi" w:cstheme="minorHAnsi"/>
              <w:lang w:val="el-GR"/>
            </w:rPr>
            <w:instrText xml:space="preserve"> </w:instrText>
          </w:r>
          <w:r w:rsidRPr="00D9536A">
            <w:rPr>
              <w:rFonts w:asciiTheme="minorHAnsi" w:hAnsiTheme="minorHAnsi" w:cstheme="minorHAnsi"/>
            </w:rPr>
            <w:instrText>TOC</w:instrText>
          </w:r>
          <w:r w:rsidRPr="00D9536A">
            <w:rPr>
              <w:rFonts w:asciiTheme="minorHAnsi" w:hAnsiTheme="minorHAnsi" w:cstheme="minorHAnsi"/>
              <w:lang w:val="el-GR"/>
            </w:rPr>
            <w:instrText xml:space="preserve"> \</w:instrText>
          </w:r>
          <w:r w:rsidRPr="00D9536A">
            <w:rPr>
              <w:rFonts w:asciiTheme="minorHAnsi" w:hAnsiTheme="minorHAnsi" w:cstheme="minorHAnsi"/>
            </w:rPr>
            <w:instrText>o</w:instrText>
          </w:r>
          <w:r w:rsidRPr="00D9536A">
            <w:rPr>
              <w:rFonts w:asciiTheme="minorHAnsi" w:hAnsiTheme="minorHAnsi" w:cstheme="minorHAnsi"/>
              <w:lang w:val="el-GR"/>
            </w:rPr>
            <w:instrText xml:space="preserve"> "1-3" \</w:instrText>
          </w:r>
          <w:r w:rsidRPr="00D9536A">
            <w:rPr>
              <w:rFonts w:asciiTheme="minorHAnsi" w:hAnsiTheme="minorHAnsi" w:cstheme="minorHAnsi"/>
            </w:rPr>
            <w:instrText>h</w:instrText>
          </w:r>
          <w:r w:rsidRPr="00D9536A">
            <w:rPr>
              <w:rFonts w:asciiTheme="minorHAnsi" w:hAnsiTheme="minorHAnsi" w:cstheme="minorHAnsi"/>
              <w:lang w:val="el-GR"/>
            </w:rPr>
            <w:instrText xml:space="preserve"> \</w:instrText>
          </w:r>
          <w:r w:rsidRPr="00D9536A">
            <w:rPr>
              <w:rFonts w:asciiTheme="minorHAnsi" w:hAnsiTheme="minorHAnsi" w:cstheme="minorHAnsi"/>
            </w:rPr>
            <w:instrText>z</w:instrText>
          </w:r>
          <w:r w:rsidRPr="00D9536A">
            <w:rPr>
              <w:rFonts w:asciiTheme="minorHAnsi" w:hAnsiTheme="minorHAnsi" w:cstheme="minorHAnsi"/>
              <w:lang w:val="el-GR"/>
            </w:rPr>
            <w:instrText xml:space="preserve"> \</w:instrText>
          </w:r>
          <w:r w:rsidRPr="00D9536A">
            <w:rPr>
              <w:rFonts w:asciiTheme="minorHAnsi" w:hAnsiTheme="minorHAnsi" w:cstheme="minorHAnsi"/>
            </w:rPr>
            <w:instrText>u</w:instrText>
          </w:r>
          <w:r w:rsidRPr="00D9536A">
            <w:rPr>
              <w:rFonts w:asciiTheme="minorHAnsi" w:hAnsiTheme="minorHAnsi" w:cstheme="minorHAnsi"/>
              <w:lang w:val="el-GR"/>
            </w:rPr>
            <w:instrText xml:space="preserve"> </w:instrText>
          </w:r>
          <w:r w:rsidRPr="00D9536A">
            <w:rPr>
              <w:rFonts w:asciiTheme="minorHAnsi" w:hAnsiTheme="minorHAnsi" w:cstheme="minorHAnsi"/>
            </w:rPr>
            <w:fldChar w:fldCharType="separate"/>
          </w:r>
          <w:hyperlink w:anchor="_Toc204329176" w:history="1">
            <w:r w:rsidR="00D9536A" w:rsidRPr="00D9536A">
              <w:rPr>
                <w:rStyle w:val="-"/>
                <w:rFonts w:asciiTheme="minorHAnsi" w:hAnsiTheme="minorHAnsi" w:cstheme="minorHAnsi"/>
                <w:noProof/>
                <w:lang w:val="el-GR"/>
              </w:rPr>
              <w:t>1.</w:t>
            </w:r>
            <w:r w:rsidR="00D9536A" w:rsidRPr="00D9536A">
              <w:rPr>
                <w:rFonts w:asciiTheme="minorHAnsi" w:eastAsiaTheme="minorEastAsia" w:hAnsiTheme="minorHAnsi" w:cstheme="minorHAnsi"/>
                <w:noProof/>
                <w:kern w:val="2"/>
                <w:lang w:val="el-GR" w:eastAsia="el-GR" w:bidi="he-IL"/>
                <w14:ligatures w14:val="standardContextual"/>
              </w:rPr>
              <w:tab/>
            </w:r>
            <w:r w:rsidR="00D9536A" w:rsidRPr="00D9536A">
              <w:rPr>
                <w:rStyle w:val="-"/>
                <w:rFonts w:asciiTheme="minorHAnsi" w:hAnsiTheme="minorHAnsi" w:cstheme="minorHAnsi"/>
                <w:noProof/>
                <w:lang w:val="el-GR"/>
              </w:rPr>
              <w:t>ΣΥΝΤΟΜΗ ΠΕΡΙΓΡΑΦΗ ΤΟΥ ΕΡΓΟΥ</w:t>
            </w:r>
            <w:r w:rsidR="00D9536A" w:rsidRPr="00D9536A">
              <w:rPr>
                <w:rFonts w:asciiTheme="minorHAnsi" w:hAnsiTheme="minorHAnsi" w:cstheme="minorHAnsi"/>
                <w:noProof/>
                <w:webHidden/>
              </w:rPr>
              <w:tab/>
            </w:r>
            <w:r w:rsidR="00D9536A" w:rsidRPr="00D9536A">
              <w:rPr>
                <w:rFonts w:asciiTheme="minorHAnsi" w:hAnsiTheme="minorHAnsi" w:cstheme="minorHAnsi"/>
                <w:noProof/>
                <w:webHidden/>
              </w:rPr>
              <w:fldChar w:fldCharType="begin"/>
            </w:r>
            <w:r w:rsidR="00D9536A" w:rsidRPr="00D9536A">
              <w:rPr>
                <w:rFonts w:asciiTheme="minorHAnsi" w:hAnsiTheme="minorHAnsi" w:cstheme="minorHAnsi"/>
                <w:noProof/>
                <w:webHidden/>
              </w:rPr>
              <w:instrText xml:space="preserve"> PAGEREF _Toc204329176 \h </w:instrText>
            </w:r>
            <w:r w:rsidR="00D9536A" w:rsidRPr="00D9536A">
              <w:rPr>
                <w:rFonts w:asciiTheme="minorHAnsi" w:hAnsiTheme="minorHAnsi" w:cstheme="minorHAnsi"/>
                <w:noProof/>
                <w:webHidden/>
              </w:rPr>
            </w:r>
            <w:r w:rsidR="00D9536A" w:rsidRPr="00D9536A">
              <w:rPr>
                <w:rFonts w:asciiTheme="minorHAnsi" w:hAnsiTheme="minorHAnsi" w:cstheme="minorHAnsi"/>
                <w:noProof/>
                <w:webHidden/>
              </w:rPr>
              <w:fldChar w:fldCharType="separate"/>
            </w:r>
            <w:r w:rsidR="00D9536A" w:rsidRPr="00D9536A">
              <w:rPr>
                <w:rFonts w:asciiTheme="minorHAnsi" w:hAnsiTheme="minorHAnsi" w:cstheme="minorHAnsi"/>
                <w:noProof/>
                <w:webHidden/>
              </w:rPr>
              <w:t>4</w:t>
            </w:r>
            <w:r w:rsidR="00D9536A" w:rsidRPr="00D9536A">
              <w:rPr>
                <w:rFonts w:asciiTheme="minorHAnsi" w:hAnsiTheme="minorHAnsi" w:cstheme="minorHAnsi"/>
                <w:noProof/>
                <w:webHidden/>
              </w:rPr>
              <w:fldChar w:fldCharType="end"/>
            </w:r>
          </w:hyperlink>
        </w:p>
        <w:p w14:paraId="26855FE1" w14:textId="4D31C1B0" w:rsidR="00D9536A" w:rsidRPr="00D9536A" w:rsidRDefault="00D9536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329177" w:history="1">
            <w:r w:rsidRPr="00D9536A">
              <w:rPr>
                <w:rStyle w:val="-"/>
                <w:rFonts w:asciiTheme="minorHAnsi" w:hAnsiTheme="minorHAnsi" w:cstheme="minorHAnsi"/>
                <w:noProof/>
                <w:lang w:val="el-GR"/>
              </w:rPr>
              <w:t>2. ΒΑΣΙΚΑ ΣΤΟΙΧΕΙΑ ΠΡΟΣΚΛΗΣΗΣ ΕΚΔΗΛΩΣΗΣ ΕΝΔΙΑΦΕΡΟΝΤΟΣ</w:t>
            </w:r>
            <w:r w:rsidRPr="00D9536A">
              <w:rPr>
                <w:rFonts w:asciiTheme="minorHAnsi" w:hAnsiTheme="minorHAnsi" w:cstheme="minorHAnsi"/>
                <w:noProof/>
                <w:webHidden/>
              </w:rPr>
              <w:tab/>
            </w:r>
            <w:r w:rsidRPr="00D9536A">
              <w:rPr>
                <w:rFonts w:asciiTheme="minorHAnsi" w:hAnsiTheme="minorHAnsi" w:cstheme="minorHAnsi"/>
                <w:noProof/>
                <w:webHidden/>
              </w:rPr>
              <w:fldChar w:fldCharType="begin"/>
            </w:r>
            <w:r w:rsidRPr="00D9536A">
              <w:rPr>
                <w:rFonts w:asciiTheme="minorHAnsi" w:hAnsiTheme="minorHAnsi" w:cstheme="minorHAnsi"/>
                <w:noProof/>
                <w:webHidden/>
              </w:rPr>
              <w:instrText xml:space="preserve"> PAGEREF _Toc204329177 \h </w:instrText>
            </w:r>
            <w:r w:rsidRPr="00D9536A">
              <w:rPr>
                <w:rFonts w:asciiTheme="minorHAnsi" w:hAnsiTheme="minorHAnsi" w:cstheme="minorHAnsi"/>
                <w:noProof/>
                <w:webHidden/>
              </w:rPr>
            </w:r>
            <w:r w:rsidRPr="00D9536A">
              <w:rPr>
                <w:rFonts w:asciiTheme="minorHAnsi" w:hAnsiTheme="minorHAnsi" w:cstheme="minorHAnsi"/>
                <w:noProof/>
                <w:webHidden/>
              </w:rPr>
              <w:fldChar w:fldCharType="separate"/>
            </w:r>
            <w:r w:rsidRPr="00D9536A">
              <w:rPr>
                <w:rFonts w:asciiTheme="minorHAnsi" w:hAnsiTheme="minorHAnsi" w:cstheme="minorHAnsi"/>
                <w:noProof/>
                <w:webHidden/>
              </w:rPr>
              <w:t>5</w:t>
            </w:r>
            <w:r w:rsidRPr="00D9536A">
              <w:rPr>
                <w:rFonts w:asciiTheme="minorHAnsi" w:hAnsiTheme="minorHAnsi" w:cstheme="minorHAnsi"/>
                <w:noProof/>
                <w:webHidden/>
              </w:rPr>
              <w:fldChar w:fldCharType="end"/>
            </w:r>
          </w:hyperlink>
        </w:p>
        <w:p w14:paraId="65BBFA6D" w14:textId="20D868B1" w:rsidR="00D9536A" w:rsidRPr="00D9536A" w:rsidRDefault="00D9536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329178" w:history="1">
            <w:r w:rsidRPr="00D9536A">
              <w:rPr>
                <w:rStyle w:val="-"/>
                <w:rFonts w:asciiTheme="minorHAnsi" w:hAnsiTheme="minorHAnsi" w:cstheme="minorHAnsi"/>
                <w:noProof/>
                <w:lang w:val="el-GR"/>
              </w:rPr>
              <w:t>3. ΠΡΟΫΠΟΘΕΣΕΙΣ ΣΥΜΜΕΤΟΧΗΣ</w:t>
            </w:r>
            <w:r w:rsidRPr="00D9536A">
              <w:rPr>
                <w:rFonts w:asciiTheme="minorHAnsi" w:hAnsiTheme="minorHAnsi" w:cstheme="minorHAnsi"/>
                <w:noProof/>
                <w:webHidden/>
              </w:rPr>
              <w:tab/>
            </w:r>
            <w:r w:rsidRPr="00D9536A">
              <w:rPr>
                <w:rFonts w:asciiTheme="minorHAnsi" w:hAnsiTheme="minorHAnsi" w:cstheme="minorHAnsi"/>
                <w:noProof/>
                <w:webHidden/>
              </w:rPr>
              <w:fldChar w:fldCharType="begin"/>
            </w:r>
            <w:r w:rsidRPr="00D9536A">
              <w:rPr>
                <w:rFonts w:asciiTheme="minorHAnsi" w:hAnsiTheme="minorHAnsi" w:cstheme="minorHAnsi"/>
                <w:noProof/>
                <w:webHidden/>
              </w:rPr>
              <w:instrText xml:space="preserve"> PAGEREF _Toc204329178 \h </w:instrText>
            </w:r>
            <w:r w:rsidRPr="00D9536A">
              <w:rPr>
                <w:rFonts w:asciiTheme="minorHAnsi" w:hAnsiTheme="minorHAnsi" w:cstheme="minorHAnsi"/>
                <w:noProof/>
                <w:webHidden/>
              </w:rPr>
            </w:r>
            <w:r w:rsidRPr="00D9536A">
              <w:rPr>
                <w:rFonts w:asciiTheme="minorHAnsi" w:hAnsiTheme="minorHAnsi" w:cstheme="minorHAnsi"/>
                <w:noProof/>
                <w:webHidden/>
              </w:rPr>
              <w:fldChar w:fldCharType="separate"/>
            </w:r>
            <w:r w:rsidRPr="00D9536A">
              <w:rPr>
                <w:rFonts w:asciiTheme="minorHAnsi" w:hAnsiTheme="minorHAnsi" w:cstheme="minorHAnsi"/>
                <w:noProof/>
                <w:webHidden/>
              </w:rPr>
              <w:t>8</w:t>
            </w:r>
            <w:r w:rsidRPr="00D9536A">
              <w:rPr>
                <w:rFonts w:asciiTheme="minorHAnsi" w:hAnsiTheme="minorHAnsi" w:cstheme="minorHAnsi"/>
                <w:noProof/>
                <w:webHidden/>
              </w:rPr>
              <w:fldChar w:fldCharType="end"/>
            </w:r>
          </w:hyperlink>
        </w:p>
        <w:p w14:paraId="77831092" w14:textId="74DF1AF1" w:rsidR="00D9536A" w:rsidRPr="00D9536A" w:rsidRDefault="00D9536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329179" w:history="1">
            <w:r w:rsidRPr="00D9536A">
              <w:rPr>
                <w:rStyle w:val="-"/>
                <w:rFonts w:asciiTheme="minorHAnsi" w:hAnsiTheme="minorHAnsi" w:cstheme="minorHAnsi"/>
                <w:noProof/>
                <w:lang w:val="el-GR"/>
              </w:rPr>
              <w:t>4. ΚΑΤΑΛΗΚΤΙΚΗ ΗΜΕΡΟΜΗΝΙΑ ΣΥΜΜΕΤΟΧΗΣ</w:t>
            </w:r>
            <w:r w:rsidRPr="00D9536A">
              <w:rPr>
                <w:rFonts w:asciiTheme="minorHAnsi" w:hAnsiTheme="minorHAnsi" w:cstheme="minorHAnsi"/>
                <w:noProof/>
                <w:webHidden/>
              </w:rPr>
              <w:tab/>
            </w:r>
            <w:r w:rsidRPr="00D9536A">
              <w:rPr>
                <w:rFonts w:asciiTheme="minorHAnsi" w:hAnsiTheme="minorHAnsi" w:cstheme="minorHAnsi"/>
                <w:noProof/>
                <w:webHidden/>
              </w:rPr>
              <w:fldChar w:fldCharType="begin"/>
            </w:r>
            <w:r w:rsidRPr="00D9536A">
              <w:rPr>
                <w:rFonts w:asciiTheme="minorHAnsi" w:hAnsiTheme="minorHAnsi" w:cstheme="minorHAnsi"/>
                <w:noProof/>
                <w:webHidden/>
              </w:rPr>
              <w:instrText xml:space="preserve"> PAGEREF _Toc204329179 \h </w:instrText>
            </w:r>
            <w:r w:rsidRPr="00D9536A">
              <w:rPr>
                <w:rFonts w:asciiTheme="minorHAnsi" w:hAnsiTheme="minorHAnsi" w:cstheme="minorHAnsi"/>
                <w:noProof/>
                <w:webHidden/>
              </w:rPr>
            </w:r>
            <w:r w:rsidRPr="00D9536A">
              <w:rPr>
                <w:rFonts w:asciiTheme="minorHAnsi" w:hAnsiTheme="minorHAnsi" w:cstheme="minorHAnsi"/>
                <w:noProof/>
                <w:webHidden/>
              </w:rPr>
              <w:fldChar w:fldCharType="separate"/>
            </w:r>
            <w:r w:rsidRPr="00D9536A">
              <w:rPr>
                <w:rFonts w:asciiTheme="minorHAnsi" w:hAnsiTheme="minorHAnsi" w:cstheme="minorHAnsi"/>
                <w:noProof/>
                <w:webHidden/>
              </w:rPr>
              <w:t>9</w:t>
            </w:r>
            <w:r w:rsidRPr="00D9536A">
              <w:rPr>
                <w:rFonts w:asciiTheme="minorHAnsi" w:hAnsiTheme="minorHAnsi" w:cstheme="minorHAnsi"/>
                <w:noProof/>
                <w:webHidden/>
              </w:rPr>
              <w:fldChar w:fldCharType="end"/>
            </w:r>
          </w:hyperlink>
        </w:p>
        <w:p w14:paraId="7A1F9D3B" w14:textId="2242D82D" w:rsidR="00D9536A" w:rsidRPr="00D9536A" w:rsidRDefault="00D9536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329180" w:history="1">
            <w:r w:rsidRPr="00D9536A">
              <w:rPr>
                <w:rStyle w:val="-"/>
                <w:rFonts w:asciiTheme="minorHAnsi" w:hAnsiTheme="minorHAnsi" w:cstheme="minorHAnsi"/>
                <w:noProof/>
                <w:lang w:val="el-GR"/>
              </w:rPr>
              <w:t>5. ΑΝΟΙΓΜΑ ΚΑΙ ΑΞΙΟΛΟΓΗΣΗ ΠΡΟΣΦΟΡΩΝ</w:t>
            </w:r>
            <w:r w:rsidRPr="00D9536A">
              <w:rPr>
                <w:rFonts w:asciiTheme="minorHAnsi" w:hAnsiTheme="minorHAnsi" w:cstheme="minorHAnsi"/>
                <w:noProof/>
                <w:webHidden/>
              </w:rPr>
              <w:tab/>
            </w:r>
            <w:r w:rsidRPr="00D9536A">
              <w:rPr>
                <w:rFonts w:asciiTheme="minorHAnsi" w:hAnsiTheme="minorHAnsi" w:cstheme="minorHAnsi"/>
                <w:noProof/>
                <w:webHidden/>
              </w:rPr>
              <w:fldChar w:fldCharType="begin"/>
            </w:r>
            <w:r w:rsidRPr="00D9536A">
              <w:rPr>
                <w:rFonts w:asciiTheme="minorHAnsi" w:hAnsiTheme="minorHAnsi" w:cstheme="minorHAnsi"/>
                <w:noProof/>
                <w:webHidden/>
              </w:rPr>
              <w:instrText xml:space="preserve"> PAGEREF _Toc204329180 \h </w:instrText>
            </w:r>
            <w:r w:rsidRPr="00D9536A">
              <w:rPr>
                <w:rFonts w:asciiTheme="minorHAnsi" w:hAnsiTheme="minorHAnsi" w:cstheme="minorHAnsi"/>
                <w:noProof/>
                <w:webHidden/>
              </w:rPr>
            </w:r>
            <w:r w:rsidRPr="00D9536A">
              <w:rPr>
                <w:rFonts w:asciiTheme="minorHAnsi" w:hAnsiTheme="minorHAnsi" w:cstheme="minorHAnsi"/>
                <w:noProof/>
                <w:webHidden/>
              </w:rPr>
              <w:fldChar w:fldCharType="separate"/>
            </w:r>
            <w:r w:rsidRPr="00D9536A">
              <w:rPr>
                <w:rFonts w:asciiTheme="minorHAnsi" w:hAnsiTheme="minorHAnsi" w:cstheme="minorHAnsi"/>
                <w:noProof/>
                <w:webHidden/>
              </w:rPr>
              <w:t>10</w:t>
            </w:r>
            <w:r w:rsidRPr="00D9536A">
              <w:rPr>
                <w:rFonts w:asciiTheme="minorHAnsi" w:hAnsiTheme="minorHAnsi" w:cstheme="minorHAnsi"/>
                <w:noProof/>
                <w:webHidden/>
              </w:rPr>
              <w:fldChar w:fldCharType="end"/>
            </w:r>
          </w:hyperlink>
        </w:p>
        <w:p w14:paraId="29DFEBBA" w14:textId="40B5FE9F" w:rsidR="00D9536A" w:rsidRPr="00D9536A" w:rsidRDefault="00D9536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329181" w:history="1">
            <w:r w:rsidRPr="00D9536A">
              <w:rPr>
                <w:rStyle w:val="-"/>
                <w:rFonts w:asciiTheme="minorHAnsi" w:hAnsiTheme="minorHAnsi" w:cstheme="minorHAnsi"/>
                <w:noProof/>
                <w:lang w:val="el-GR"/>
              </w:rPr>
              <w:t>6. ΟΡΓΑΝΑ ΑΞΙΟΛΟΓΗΣΗΣ ΚΑΙ ΛΗΨΗΣ ΑΠΟΦΑΣΗΣ</w:t>
            </w:r>
            <w:r w:rsidRPr="00D9536A">
              <w:rPr>
                <w:rFonts w:asciiTheme="minorHAnsi" w:hAnsiTheme="minorHAnsi" w:cstheme="minorHAnsi"/>
                <w:noProof/>
                <w:webHidden/>
              </w:rPr>
              <w:tab/>
            </w:r>
            <w:r w:rsidRPr="00D9536A">
              <w:rPr>
                <w:rFonts w:asciiTheme="minorHAnsi" w:hAnsiTheme="minorHAnsi" w:cstheme="minorHAnsi"/>
                <w:noProof/>
                <w:webHidden/>
              </w:rPr>
              <w:fldChar w:fldCharType="begin"/>
            </w:r>
            <w:r w:rsidRPr="00D9536A">
              <w:rPr>
                <w:rFonts w:asciiTheme="minorHAnsi" w:hAnsiTheme="minorHAnsi" w:cstheme="minorHAnsi"/>
                <w:noProof/>
                <w:webHidden/>
              </w:rPr>
              <w:instrText xml:space="preserve"> PAGEREF _Toc204329181 \h </w:instrText>
            </w:r>
            <w:r w:rsidRPr="00D9536A">
              <w:rPr>
                <w:rFonts w:asciiTheme="minorHAnsi" w:hAnsiTheme="minorHAnsi" w:cstheme="minorHAnsi"/>
                <w:noProof/>
                <w:webHidden/>
              </w:rPr>
            </w:r>
            <w:r w:rsidRPr="00D9536A">
              <w:rPr>
                <w:rFonts w:asciiTheme="minorHAnsi" w:hAnsiTheme="minorHAnsi" w:cstheme="minorHAnsi"/>
                <w:noProof/>
                <w:webHidden/>
              </w:rPr>
              <w:fldChar w:fldCharType="separate"/>
            </w:r>
            <w:r w:rsidRPr="00D9536A">
              <w:rPr>
                <w:rFonts w:asciiTheme="minorHAnsi" w:hAnsiTheme="minorHAnsi" w:cstheme="minorHAnsi"/>
                <w:noProof/>
                <w:webHidden/>
              </w:rPr>
              <w:t>10</w:t>
            </w:r>
            <w:r w:rsidRPr="00D9536A">
              <w:rPr>
                <w:rFonts w:asciiTheme="minorHAnsi" w:hAnsiTheme="minorHAnsi" w:cstheme="minorHAnsi"/>
                <w:noProof/>
                <w:webHidden/>
              </w:rPr>
              <w:fldChar w:fldCharType="end"/>
            </w:r>
          </w:hyperlink>
        </w:p>
        <w:p w14:paraId="0E630BD3" w14:textId="13FA0A5D" w:rsidR="00D9536A" w:rsidRPr="00D9536A" w:rsidRDefault="00D9536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329182" w:history="1">
            <w:r w:rsidRPr="00D9536A">
              <w:rPr>
                <w:rStyle w:val="-"/>
                <w:rFonts w:asciiTheme="minorHAnsi" w:hAnsiTheme="minorHAnsi" w:cstheme="minorHAnsi"/>
                <w:noProof/>
                <w:lang w:val="el-GR"/>
              </w:rPr>
              <w:t>7. ΑΠΟΣΤΟΛΗ ΑΠΟΤΕΛΕΣΜΑΤΩΝ ΑΞΙΟΛΟΓΗΣΗΣ ΚΑΙ ΥΠΟΒΟΛΗ ΕΝΣΤΑΣΕΩΝ</w:t>
            </w:r>
            <w:r w:rsidRPr="00D9536A">
              <w:rPr>
                <w:rFonts w:asciiTheme="minorHAnsi" w:hAnsiTheme="minorHAnsi" w:cstheme="minorHAnsi"/>
                <w:noProof/>
                <w:webHidden/>
              </w:rPr>
              <w:tab/>
            </w:r>
            <w:r w:rsidRPr="00D9536A">
              <w:rPr>
                <w:rFonts w:asciiTheme="minorHAnsi" w:hAnsiTheme="minorHAnsi" w:cstheme="minorHAnsi"/>
                <w:noProof/>
                <w:webHidden/>
              </w:rPr>
              <w:fldChar w:fldCharType="begin"/>
            </w:r>
            <w:r w:rsidRPr="00D9536A">
              <w:rPr>
                <w:rFonts w:asciiTheme="minorHAnsi" w:hAnsiTheme="minorHAnsi" w:cstheme="minorHAnsi"/>
                <w:noProof/>
                <w:webHidden/>
              </w:rPr>
              <w:instrText xml:space="preserve"> PAGEREF _Toc204329182 \h </w:instrText>
            </w:r>
            <w:r w:rsidRPr="00D9536A">
              <w:rPr>
                <w:rFonts w:asciiTheme="minorHAnsi" w:hAnsiTheme="minorHAnsi" w:cstheme="minorHAnsi"/>
                <w:noProof/>
                <w:webHidden/>
              </w:rPr>
            </w:r>
            <w:r w:rsidRPr="00D9536A">
              <w:rPr>
                <w:rFonts w:asciiTheme="minorHAnsi" w:hAnsiTheme="minorHAnsi" w:cstheme="minorHAnsi"/>
                <w:noProof/>
                <w:webHidden/>
              </w:rPr>
              <w:fldChar w:fldCharType="separate"/>
            </w:r>
            <w:r w:rsidRPr="00D9536A">
              <w:rPr>
                <w:rFonts w:asciiTheme="minorHAnsi" w:hAnsiTheme="minorHAnsi" w:cstheme="minorHAnsi"/>
                <w:noProof/>
                <w:webHidden/>
              </w:rPr>
              <w:t>10</w:t>
            </w:r>
            <w:r w:rsidRPr="00D9536A">
              <w:rPr>
                <w:rFonts w:asciiTheme="minorHAnsi" w:hAnsiTheme="minorHAnsi" w:cstheme="minorHAnsi"/>
                <w:noProof/>
                <w:webHidden/>
              </w:rPr>
              <w:fldChar w:fldCharType="end"/>
            </w:r>
          </w:hyperlink>
        </w:p>
        <w:p w14:paraId="08C95B8C" w14:textId="2AA93EF9" w:rsidR="00D9536A" w:rsidRPr="00D9536A" w:rsidRDefault="00D9536A">
          <w:pPr>
            <w:pStyle w:val="10"/>
            <w:tabs>
              <w:tab w:val="right" w:leader="dot" w:pos="8302"/>
            </w:tabs>
            <w:rPr>
              <w:rFonts w:asciiTheme="minorHAnsi" w:eastAsiaTheme="minorEastAsia" w:hAnsiTheme="minorHAnsi" w:cstheme="minorHAnsi"/>
              <w:noProof/>
              <w:kern w:val="2"/>
              <w:lang w:val="el-GR" w:eastAsia="el-GR" w:bidi="he-IL"/>
              <w14:ligatures w14:val="standardContextual"/>
            </w:rPr>
          </w:pPr>
          <w:hyperlink w:anchor="_Toc204329183" w:history="1">
            <w:r w:rsidRPr="00D9536A">
              <w:rPr>
                <w:rStyle w:val="-"/>
                <w:rFonts w:asciiTheme="minorHAnsi" w:hAnsiTheme="minorHAnsi" w:cstheme="minorHAnsi"/>
                <w:noProof/>
                <w:lang w:val="el-GR"/>
              </w:rPr>
              <w:t>8. ΔΙΑΝΟΜΗ ΠΡΟΣΚΛΗΣΗ ΕΚΔΗΛΩΣΗΣ ΕΝΔΙΑΦΕΡΟΝΤΟΣ – ΠΑΡΟΧΗ ΠΛΗΡΟΦΟΡΙΩΝ</w:t>
            </w:r>
            <w:r w:rsidRPr="00D9536A">
              <w:rPr>
                <w:rFonts w:asciiTheme="minorHAnsi" w:hAnsiTheme="minorHAnsi" w:cstheme="minorHAnsi"/>
                <w:noProof/>
                <w:webHidden/>
              </w:rPr>
              <w:tab/>
            </w:r>
            <w:r w:rsidRPr="00D9536A">
              <w:rPr>
                <w:rFonts w:asciiTheme="minorHAnsi" w:hAnsiTheme="minorHAnsi" w:cstheme="minorHAnsi"/>
                <w:noProof/>
                <w:webHidden/>
              </w:rPr>
              <w:fldChar w:fldCharType="begin"/>
            </w:r>
            <w:r w:rsidRPr="00D9536A">
              <w:rPr>
                <w:rFonts w:asciiTheme="minorHAnsi" w:hAnsiTheme="minorHAnsi" w:cstheme="minorHAnsi"/>
                <w:noProof/>
                <w:webHidden/>
              </w:rPr>
              <w:instrText xml:space="preserve"> PAGEREF _Toc204329183 \h </w:instrText>
            </w:r>
            <w:r w:rsidRPr="00D9536A">
              <w:rPr>
                <w:rFonts w:asciiTheme="minorHAnsi" w:hAnsiTheme="minorHAnsi" w:cstheme="minorHAnsi"/>
                <w:noProof/>
                <w:webHidden/>
              </w:rPr>
            </w:r>
            <w:r w:rsidRPr="00D9536A">
              <w:rPr>
                <w:rFonts w:asciiTheme="minorHAnsi" w:hAnsiTheme="minorHAnsi" w:cstheme="minorHAnsi"/>
                <w:noProof/>
                <w:webHidden/>
              </w:rPr>
              <w:fldChar w:fldCharType="separate"/>
            </w:r>
            <w:r w:rsidRPr="00D9536A">
              <w:rPr>
                <w:rFonts w:asciiTheme="minorHAnsi" w:hAnsiTheme="minorHAnsi" w:cstheme="minorHAnsi"/>
                <w:noProof/>
                <w:webHidden/>
              </w:rPr>
              <w:t>11</w:t>
            </w:r>
            <w:r w:rsidRPr="00D9536A">
              <w:rPr>
                <w:rFonts w:asciiTheme="minorHAnsi" w:hAnsiTheme="minorHAnsi" w:cstheme="minorHAnsi"/>
                <w:noProof/>
                <w:webHidden/>
              </w:rPr>
              <w:fldChar w:fldCharType="end"/>
            </w:r>
          </w:hyperlink>
        </w:p>
        <w:p w14:paraId="3CE47715" w14:textId="2FC9BEAF" w:rsidR="00B44F2E" w:rsidRPr="00D9536A" w:rsidRDefault="00B44F2E">
          <w:pPr>
            <w:rPr>
              <w:rFonts w:asciiTheme="minorHAnsi" w:hAnsiTheme="minorHAnsi" w:cstheme="minorHAnsi"/>
              <w:lang w:val="el-GR"/>
            </w:rPr>
          </w:pPr>
          <w:r w:rsidRPr="00D9536A">
            <w:rPr>
              <w:rFonts w:asciiTheme="minorHAnsi" w:hAnsiTheme="minorHAnsi" w:cstheme="minorHAnsi"/>
              <w:b/>
              <w:bCs/>
            </w:rPr>
            <w:fldChar w:fldCharType="end"/>
          </w:r>
        </w:p>
      </w:sdtContent>
    </w:sdt>
    <w:p w14:paraId="7CC86BB9" w14:textId="77777777" w:rsidR="00801D32" w:rsidRPr="00D9536A" w:rsidRDefault="00801D32">
      <w:pPr>
        <w:rPr>
          <w:rFonts w:asciiTheme="minorHAnsi" w:hAnsiTheme="minorHAnsi" w:cstheme="minorHAnsi"/>
          <w:lang w:val="el-GR"/>
        </w:rPr>
      </w:pPr>
    </w:p>
    <w:p w14:paraId="4B315506" w14:textId="77777777" w:rsidR="00801D32" w:rsidRPr="00D9536A" w:rsidRDefault="00801D32">
      <w:pPr>
        <w:rPr>
          <w:rFonts w:asciiTheme="minorHAnsi" w:hAnsiTheme="minorHAnsi" w:cstheme="minorHAnsi"/>
          <w:lang w:val="el-GR"/>
        </w:rPr>
      </w:pPr>
    </w:p>
    <w:p w14:paraId="5BA41BFE" w14:textId="77777777" w:rsidR="00801D32" w:rsidRPr="00F42617" w:rsidRDefault="00801D32">
      <w:pPr>
        <w:rPr>
          <w:lang w:val="el-GR"/>
        </w:rPr>
      </w:pPr>
    </w:p>
    <w:p w14:paraId="4FAF15B1" w14:textId="77777777" w:rsidR="00801D32" w:rsidRPr="00F42617" w:rsidRDefault="00801D32">
      <w:pPr>
        <w:rPr>
          <w:lang w:val="el-GR"/>
        </w:rPr>
      </w:pPr>
    </w:p>
    <w:p w14:paraId="51811241" w14:textId="77777777" w:rsidR="00801D32" w:rsidRPr="00F42617" w:rsidRDefault="00801D32">
      <w:pPr>
        <w:rPr>
          <w:lang w:val="el-GR"/>
        </w:rPr>
      </w:pPr>
    </w:p>
    <w:p w14:paraId="045285D3" w14:textId="77777777" w:rsidR="00801D32" w:rsidRDefault="00801D32">
      <w:pPr>
        <w:rPr>
          <w:lang w:val="el-GR"/>
        </w:rPr>
      </w:pPr>
    </w:p>
    <w:p w14:paraId="23A80BA8" w14:textId="77777777" w:rsidR="00B44F2E" w:rsidRDefault="00B44F2E">
      <w:pPr>
        <w:rPr>
          <w:lang w:val="el-GR"/>
        </w:rPr>
      </w:pPr>
    </w:p>
    <w:p w14:paraId="5FFDB8AD" w14:textId="77777777" w:rsidR="00B44F2E" w:rsidRDefault="00B44F2E">
      <w:pPr>
        <w:rPr>
          <w:lang w:val="el-GR"/>
        </w:rPr>
      </w:pPr>
    </w:p>
    <w:p w14:paraId="315DFB30" w14:textId="77777777" w:rsidR="00B44F2E" w:rsidRDefault="00B44F2E">
      <w:pPr>
        <w:rPr>
          <w:lang w:val="el-GR"/>
        </w:rPr>
      </w:pPr>
    </w:p>
    <w:p w14:paraId="50A83AAD" w14:textId="77777777" w:rsidR="00B44F2E" w:rsidRDefault="00B44F2E">
      <w:pPr>
        <w:rPr>
          <w:lang w:val="el-GR"/>
        </w:rPr>
      </w:pPr>
    </w:p>
    <w:p w14:paraId="09968670" w14:textId="77777777" w:rsidR="00B44F2E" w:rsidRDefault="00B44F2E">
      <w:pPr>
        <w:rPr>
          <w:lang w:val="el-GR"/>
        </w:rPr>
      </w:pPr>
    </w:p>
    <w:p w14:paraId="75FB2E30" w14:textId="77777777" w:rsidR="00B44F2E" w:rsidRDefault="00B44F2E">
      <w:pPr>
        <w:rPr>
          <w:lang w:val="el-GR"/>
        </w:rPr>
      </w:pPr>
    </w:p>
    <w:p w14:paraId="53FFE691" w14:textId="77777777" w:rsidR="00B44F2E" w:rsidRDefault="00B44F2E">
      <w:pPr>
        <w:rPr>
          <w:lang w:val="el-GR"/>
        </w:rPr>
      </w:pPr>
    </w:p>
    <w:p w14:paraId="171968D2" w14:textId="77777777" w:rsidR="00B44F2E" w:rsidRDefault="00B44F2E">
      <w:pPr>
        <w:rPr>
          <w:lang w:val="el-GR"/>
        </w:rPr>
      </w:pPr>
    </w:p>
    <w:p w14:paraId="07CDBB4C" w14:textId="77777777" w:rsidR="00B44F2E" w:rsidRDefault="00B44F2E">
      <w:pPr>
        <w:rPr>
          <w:lang w:val="el-GR"/>
        </w:rPr>
      </w:pPr>
    </w:p>
    <w:p w14:paraId="103E5B3E" w14:textId="77777777" w:rsidR="00B44F2E" w:rsidRDefault="00B44F2E">
      <w:pPr>
        <w:rPr>
          <w:lang w:val="el-GR"/>
        </w:rPr>
      </w:pPr>
    </w:p>
    <w:p w14:paraId="66E233A6" w14:textId="77777777" w:rsidR="00B44F2E" w:rsidRDefault="00B44F2E">
      <w:pPr>
        <w:rPr>
          <w:lang w:val="el-GR"/>
        </w:rPr>
      </w:pPr>
    </w:p>
    <w:p w14:paraId="6AA040B1" w14:textId="77777777" w:rsidR="00B44F2E" w:rsidRDefault="00B44F2E">
      <w:pPr>
        <w:rPr>
          <w:lang w:val="el-GR"/>
        </w:rPr>
      </w:pPr>
    </w:p>
    <w:p w14:paraId="1961835B" w14:textId="77777777" w:rsidR="00B44F2E" w:rsidRDefault="00B44F2E">
      <w:pPr>
        <w:rPr>
          <w:lang w:val="el-GR"/>
        </w:rPr>
      </w:pPr>
    </w:p>
    <w:p w14:paraId="04057AB9" w14:textId="77777777" w:rsidR="00B44F2E" w:rsidRDefault="00B44F2E">
      <w:pPr>
        <w:rPr>
          <w:lang w:val="el-GR"/>
        </w:rPr>
      </w:pPr>
    </w:p>
    <w:p w14:paraId="3173DA4D" w14:textId="77777777" w:rsidR="00B44F2E" w:rsidRDefault="00B44F2E">
      <w:pPr>
        <w:rPr>
          <w:lang w:val="el-GR"/>
        </w:rPr>
      </w:pPr>
    </w:p>
    <w:p w14:paraId="10CDBED4" w14:textId="77777777" w:rsidR="00B44F2E" w:rsidRDefault="00B44F2E">
      <w:pPr>
        <w:rPr>
          <w:lang w:val="el-GR"/>
        </w:rPr>
      </w:pPr>
    </w:p>
    <w:p w14:paraId="6D3DB590" w14:textId="77777777" w:rsidR="00B44F2E" w:rsidRDefault="00B44F2E">
      <w:pPr>
        <w:rPr>
          <w:lang w:val="el-GR"/>
        </w:rPr>
      </w:pPr>
    </w:p>
    <w:p w14:paraId="76638A37" w14:textId="77777777" w:rsidR="00B44F2E" w:rsidRDefault="00B44F2E">
      <w:pPr>
        <w:rPr>
          <w:lang w:val="el-GR"/>
        </w:rPr>
      </w:pPr>
    </w:p>
    <w:p w14:paraId="0064B8B0" w14:textId="53149437" w:rsidR="00B44F2E" w:rsidRDefault="00B44F2E">
      <w:pPr>
        <w:rPr>
          <w:lang w:val="el-GR"/>
        </w:rPr>
      </w:pPr>
    </w:p>
    <w:p w14:paraId="0A545134" w14:textId="77777777" w:rsidR="00563093" w:rsidRDefault="00563093">
      <w:pPr>
        <w:rPr>
          <w:lang w:val="el-GR"/>
        </w:rPr>
      </w:pPr>
    </w:p>
    <w:p w14:paraId="4A2F8511" w14:textId="77777777" w:rsidR="00563093" w:rsidRDefault="00563093">
      <w:pPr>
        <w:rPr>
          <w:lang w:val="el-GR"/>
        </w:rPr>
      </w:pPr>
    </w:p>
    <w:p w14:paraId="4802095C" w14:textId="77777777" w:rsidR="00563093" w:rsidRDefault="00563093">
      <w:pPr>
        <w:rPr>
          <w:lang w:val="el-GR"/>
        </w:rPr>
      </w:pPr>
    </w:p>
    <w:p w14:paraId="2754199C" w14:textId="77777777" w:rsidR="00563093" w:rsidRDefault="00563093">
      <w:pPr>
        <w:rPr>
          <w:lang w:val="el-GR"/>
        </w:rPr>
      </w:pPr>
    </w:p>
    <w:p w14:paraId="5786E52F" w14:textId="6D1328CB" w:rsidR="00695F7E" w:rsidRDefault="00695F7E">
      <w:pPr>
        <w:rPr>
          <w:lang w:val="el-GR"/>
        </w:rPr>
      </w:pPr>
    </w:p>
    <w:p w14:paraId="06CFFEDD" w14:textId="770629F5" w:rsidR="007A024E" w:rsidRDefault="00FE515F" w:rsidP="007A024E">
      <w:pPr>
        <w:widowControl w:val="0"/>
        <w:tabs>
          <w:tab w:val="left" w:pos="548"/>
        </w:tabs>
        <w:autoSpaceDE w:val="0"/>
        <w:autoSpaceDN w:val="0"/>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lastRenderedPageBreak/>
        <w:t xml:space="preserve">Η ΑΙΤΩΛΙΚΗ ΑΝΑΠΤΥΞΙΑΚΗ Α.Ε. ΟΤΑ </w:t>
      </w:r>
      <w:r w:rsidR="007A024E">
        <w:rPr>
          <w:rFonts w:asciiTheme="minorHAnsi" w:hAnsiTheme="minorHAnsi" w:cstheme="minorHAnsi"/>
          <w:sz w:val="22"/>
          <w:szCs w:val="22"/>
          <w:lang w:val="el-GR"/>
        </w:rPr>
        <w:t>έχοντας υπόψη</w:t>
      </w:r>
      <w:r w:rsidR="00F13AE7">
        <w:rPr>
          <w:rFonts w:asciiTheme="minorHAnsi" w:hAnsiTheme="minorHAnsi" w:cstheme="minorHAnsi"/>
          <w:sz w:val="22"/>
          <w:szCs w:val="22"/>
          <w:lang w:val="el-GR"/>
        </w:rPr>
        <w:t>:</w:t>
      </w:r>
      <w:r w:rsidR="007A024E">
        <w:rPr>
          <w:rFonts w:asciiTheme="minorHAnsi" w:hAnsiTheme="minorHAnsi" w:cstheme="minorHAnsi"/>
          <w:sz w:val="22"/>
          <w:szCs w:val="22"/>
          <w:lang w:val="el-GR"/>
        </w:rPr>
        <w:t xml:space="preserve"> </w:t>
      </w:r>
    </w:p>
    <w:p w14:paraId="0766C08D" w14:textId="2A54806F" w:rsidR="001310E2" w:rsidRPr="00274A24" w:rsidRDefault="001310E2" w:rsidP="007A024E">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Νόμο 2190/1920 περί Ανωνύμων Εταιρειών όπως τροποποιήθηκε και ισχύει με τον νόμο υπ’ αριθμ. 4548/2018 (ΦΕΚ 104/ 13-06-2018) «Αναμόρφωση του δικαίου των ανωνύμων εταιρειών».</w:t>
      </w:r>
    </w:p>
    <w:p w14:paraId="0BF58F02"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 ισχύον καταστατικό της ΑΙΤΩΛΙΚΗΣ ΑΝΑΠΤΥΞΙΑΚΗΣ Α.Ε. ΟΤΑ.</w:t>
      </w:r>
    </w:p>
    <w:p w14:paraId="1896ED8F" w14:textId="63E58458" w:rsidR="00E86146" w:rsidRPr="00274A24" w:rsidRDefault="009821CE"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υπ’ αριθμ. </w:t>
      </w:r>
      <w:r w:rsidR="00440957" w:rsidRPr="00274A24">
        <w:rPr>
          <w:rFonts w:ascii="Calibri" w:hAnsi="Calibri" w:cs="Calibri"/>
          <w:sz w:val="22"/>
          <w:szCs w:val="22"/>
          <w:lang w:val="el-GR"/>
        </w:rPr>
        <w:t>315/18-4-2024 (θέμα 2</w:t>
      </w:r>
      <w:r w:rsidR="00440957" w:rsidRPr="00274A24">
        <w:rPr>
          <w:rFonts w:ascii="Calibri" w:hAnsi="Calibri" w:cs="Calibri"/>
          <w:sz w:val="22"/>
          <w:szCs w:val="22"/>
          <w:vertAlign w:val="superscript"/>
          <w:lang w:val="el-GR"/>
        </w:rPr>
        <w:t>ο</w:t>
      </w:r>
      <w:r w:rsidR="00440957" w:rsidRPr="00274A24">
        <w:rPr>
          <w:rFonts w:ascii="Calibri" w:hAnsi="Calibri" w:cs="Calibri"/>
          <w:sz w:val="22"/>
          <w:szCs w:val="22"/>
          <w:lang w:val="el-GR"/>
        </w:rPr>
        <w:t>) συνεδρίαση του Δ.Σ. της ΑΙΤΩΛΙΚΗΣ ΑΝΑΠΤΥΞΙΑΚΗΣ ΑΕ ΟΤΑ, με την οποία εκχωρήθηκαν αρμοδιότητες του Δ.Σ. στον Γενικό Διευθυντή της εταιρείας</w:t>
      </w:r>
      <w:r w:rsidR="00010CF2" w:rsidRPr="00274A24">
        <w:rPr>
          <w:rFonts w:ascii="Calibri" w:hAnsi="Calibri" w:cs="Calibri"/>
          <w:sz w:val="22"/>
          <w:szCs w:val="22"/>
          <w:lang w:val="el-GR"/>
        </w:rPr>
        <w:t>.</w:t>
      </w:r>
    </w:p>
    <w:p w14:paraId="667BF287"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Τις γενικές αρχές της συνθήκης Ε.Κ. και ειδικότερα την αρχή της ίσης μεταχείρισης, της μη διάκρισης, της ισότητας των φύλων και της διαφάνειας.</w:t>
      </w:r>
    </w:p>
    <w:p w14:paraId="3C1404BA"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Τον Κανονισμό Ανάθεσης Μελετών, Υπηρεσιών, Έργων και Προμηθειών της Αιτωλικής Αναπτυξιακής</w:t>
      </w:r>
    </w:p>
    <w:p w14:paraId="67062BAF"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Την Υπουργική Απόφαση Αριθμ. 137675/ΕΥΘΥ/1016/19.12.2018 (ΦΕΚ Β’5968): Αντικατάσταση της υπ’ αριθμ. 110427/EΥΘΥ/1020/20.10.2016 (ΦΕΚ Β΄ 3521) υπουργικής απόφασης με τίτλο «Τροποποίηση και αντικατάσταση της υπ’ αριθμ. 81986/ΕΥΘΥ712/31.7.2015 (ΦΕΚ Β΄ 1822) υπουργικής απόφασης «Εθνικοί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w:t>
      </w:r>
    </w:p>
    <w:p w14:paraId="72C6C9CA" w14:textId="77777777" w:rsidR="001310E2" w:rsidRPr="00274A24" w:rsidRDefault="001310E2" w:rsidP="001310E2">
      <w:pPr>
        <w:pStyle w:val="a6"/>
        <w:numPr>
          <w:ilvl w:val="0"/>
          <w:numId w:val="1"/>
        </w:numPr>
        <w:spacing w:before="120" w:after="120" w:line="276" w:lineRule="auto"/>
        <w:ind w:left="714" w:hanging="357"/>
        <w:jc w:val="both"/>
        <w:rPr>
          <w:rFonts w:ascii="Calibri" w:hAnsi="Calibri" w:cs="Calibri"/>
          <w:sz w:val="22"/>
          <w:szCs w:val="22"/>
          <w:lang w:val="el-GR"/>
        </w:rPr>
      </w:pPr>
      <w:r w:rsidRPr="00274A24">
        <w:rPr>
          <w:rFonts w:ascii="Calibri" w:hAnsi="Calibri" w:cs="Calibri"/>
          <w:sz w:val="22"/>
          <w:szCs w:val="22"/>
          <w:lang w:val="el-GR"/>
        </w:rPr>
        <w:t xml:space="preserve">Την με αριθ. </w:t>
      </w:r>
      <w:proofErr w:type="spellStart"/>
      <w:r w:rsidRPr="00274A24">
        <w:rPr>
          <w:rFonts w:ascii="Calibri" w:hAnsi="Calibri" w:cs="Calibri"/>
          <w:sz w:val="22"/>
          <w:szCs w:val="22"/>
          <w:lang w:val="el-GR"/>
        </w:rPr>
        <w:t>πρωτ</w:t>
      </w:r>
      <w:proofErr w:type="spellEnd"/>
      <w:r w:rsidRPr="00274A24">
        <w:rPr>
          <w:rFonts w:ascii="Calibri" w:hAnsi="Calibri" w:cs="Calibri"/>
          <w:sz w:val="22"/>
          <w:szCs w:val="22"/>
          <w:lang w:val="el-GR"/>
        </w:rPr>
        <w:t xml:space="preserve">.: 3206/12-12-2016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274A24">
        <w:rPr>
          <w:rFonts w:ascii="Calibri" w:hAnsi="Calibri" w:cs="Calibri"/>
          <w:sz w:val="22"/>
          <w:szCs w:val="22"/>
          <w:lang w:val="el-GR"/>
        </w:rPr>
        <w:t>ΕΠΑλΘ</w:t>
      </w:r>
      <w:proofErr w:type="spellEnd"/>
      <w:r w:rsidRPr="00274A24">
        <w:rPr>
          <w:rFonts w:ascii="Calibri" w:hAnsi="Calibri" w:cs="Calibri"/>
          <w:sz w:val="22"/>
          <w:szCs w:val="22"/>
          <w:lang w:val="el-GR"/>
        </w:rPr>
        <w:t xml:space="preserve"> 2014-2020 και κατανομή πιστώσεων Δημόσιας Δαπάνης, σύμφωνα με την οποία η ΑΙΤΩΛΙΚΗ ΑΝΑΠΤΥΞΙΑΚΗ Α.Ε. ΟΤΑ αποτελεί Ομάδα Τοπικής Δράσης (ΟΤΔ) / Δικαιούχος του τοπικού προγράμματος.</w:t>
      </w:r>
    </w:p>
    <w:p w14:paraId="4F3835D4" w14:textId="77777777"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Την υπ’ αριθμ. </w:t>
      </w:r>
      <w:proofErr w:type="spellStart"/>
      <w:r w:rsidRPr="00274A24">
        <w:rPr>
          <w:rFonts w:asciiTheme="minorHAnsi" w:hAnsiTheme="minorHAnsi" w:cstheme="minorHAnsi"/>
          <w:sz w:val="22"/>
          <w:szCs w:val="22"/>
          <w:lang w:val="el-GR"/>
        </w:rPr>
        <w:t>πρωτ</w:t>
      </w:r>
      <w:proofErr w:type="spellEnd"/>
      <w:r w:rsidRPr="00274A24">
        <w:rPr>
          <w:rFonts w:asciiTheme="minorHAnsi" w:hAnsiTheme="minorHAnsi" w:cstheme="minorHAnsi"/>
          <w:sz w:val="22"/>
          <w:szCs w:val="22"/>
          <w:lang w:val="el-GR"/>
        </w:rPr>
        <w:t>. 849/26-4-2022 Απόφαση του Υφυπουργού Αγροτικής Ανάπτυξης και Τροφίμων με θέμα «Ορισμός Ομάδων Τοπικής Δράσης ως Ενδιάμεσων Φορέων Διαχείρισης (ΕΦΔ) Πράξεων του ΠΑΑ 2014-2020 και εκχώρηση αρμοδιοτήτων σε αυτές.</w:t>
      </w:r>
    </w:p>
    <w:p w14:paraId="77D2D61C" w14:textId="77777777" w:rsidR="007A024E" w:rsidRPr="007A024E" w:rsidRDefault="007A024E" w:rsidP="007A024E">
      <w:pPr>
        <w:pStyle w:val="a6"/>
        <w:numPr>
          <w:ilvl w:val="0"/>
          <w:numId w:val="1"/>
        </w:numPr>
        <w:jc w:val="both"/>
        <w:rPr>
          <w:rFonts w:asciiTheme="minorHAnsi" w:hAnsiTheme="minorHAnsi" w:cstheme="minorHAnsi"/>
          <w:sz w:val="22"/>
          <w:szCs w:val="22"/>
          <w:lang w:val="el-GR"/>
        </w:rPr>
      </w:pPr>
      <w:r w:rsidRPr="007A024E">
        <w:rPr>
          <w:rFonts w:asciiTheme="minorHAnsi" w:hAnsiTheme="minorHAnsi" w:cstheme="minorHAnsi"/>
          <w:sz w:val="22"/>
          <w:szCs w:val="22"/>
          <w:lang w:val="el-GR"/>
        </w:rPr>
        <w:t xml:space="preserve">Την με αριθ. </w:t>
      </w:r>
      <w:proofErr w:type="spellStart"/>
      <w:r w:rsidRPr="007A024E">
        <w:rPr>
          <w:rFonts w:asciiTheme="minorHAnsi" w:hAnsiTheme="minorHAnsi" w:cstheme="minorHAnsi"/>
          <w:sz w:val="22"/>
          <w:szCs w:val="22"/>
          <w:lang w:val="el-GR"/>
        </w:rPr>
        <w:t>πρωτ</w:t>
      </w:r>
      <w:proofErr w:type="spellEnd"/>
      <w:r w:rsidRPr="007A024E">
        <w:rPr>
          <w:rFonts w:asciiTheme="minorHAnsi" w:hAnsiTheme="minorHAnsi" w:cstheme="minorHAnsi"/>
          <w:sz w:val="22"/>
          <w:szCs w:val="22"/>
          <w:lang w:val="el-GR"/>
        </w:rPr>
        <w:t>. 6059/22-12-2022 (ΦΕΚ 6850/Β’/29-12-2022) «τροποποίηση και αντικατάσταση της Υ.Α. 153/22-01-2021 (Β’ 326): Πλαίσιο υλοποίησης του υπομέτρου 19.3 «Στήριξη για την προπαρασκευή και την υλοποίηση της συνεργασίας (διακρατική &amp; διατοπική)» του Μέτρου 19 του ΠΑΑ 2014 – 2020», όπως τροποποιήθηκε και ισχύει</w:t>
      </w:r>
    </w:p>
    <w:p w14:paraId="2EE4864E" w14:textId="07402BFD" w:rsidR="00DE68EB" w:rsidRPr="007A024E" w:rsidRDefault="001310E2" w:rsidP="007A024E">
      <w:pPr>
        <w:pStyle w:val="a6"/>
        <w:numPr>
          <w:ilvl w:val="0"/>
          <w:numId w:val="1"/>
        </w:numPr>
        <w:spacing w:before="120" w:after="120" w:line="276" w:lineRule="auto"/>
        <w:contextualSpacing w:val="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Την υπ’ </w:t>
      </w:r>
      <w:proofErr w:type="spellStart"/>
      <w:r w:rsidRPr="00274A24">
        <w:rPr>
          <w:rFonts w:asciiTheme="minorHAnsi" w:hAnsiTheme="minorHAnsi" w:cstheme="minorHAnsi"/>
          <w:color w:val="000000" w:themeColor="text1"/>
          <w:sz w:val="22"/>
          <w:szCs w:val="22"/>
          <w:lang w:val="el-GR" w:eastAsia="el-GR"/>
        </w:rPr>
        <w:t>αρ</w:t>
      </w:r>
      <w:proofErr w:type="spellEnd"/>
      <w:r w:rsidRPr="00274A24">
        <w:rPr>
          <w:rFonts w:asciiTheme="minorHAnsi" w:hAnsiTheme="minorHAnsi" w:cstheme="minorHAnsi"/>
          <w:color w:val="000000" w:themeColor="text1"/>
          <w:sz w:val="22"/>
          <w:szCs w:val="22"/>
          <w:lang w:val="el-GR" w:eastAsia="el-GR"/>
        </w:rPr>
        <w:t xml:space="preserve">. </w:t>
      </w:r>
      <w:r w:rsidR="007A024E">
        <w:rPr>
          <w:rFonts w:asciiTheme="minorHAnsi" w:hAnsiTheme="minorHAnsi" w:cstheme="minorHAnsi"/>
          <w:color w:val="000000" w:themeColor="text1"/>
          <w:sz w:val="22"/>
          <w:szCs w:val="22"/>
          <w:lang w:val="el-GR" w:eastAsia="el-GR"/>
        </w:rPr>
        <w:t>1072/31-05-2023</w:t>
      </w:r>
      <w:r w:rsidR="00427792" w:rsidRPr="00274A24">
        <w:rPr>
          <w:rFonts w:asciiTheme="minorHAnsi" w:hAnsiTheme="minorHAnsi" w:cstheme="minorHAnsi"/>
          <w:bCs/>
          <w:color w:val="000000" w:themeColor="text1"/>
          <w:sz w:val="22"/>
          <w:szCs w:val="22"/>
          <w:lang w:val="el-GR" w:eastAsia="el-GR"/>
        </w:rPr>
        <w:t xml:space="preserve"> </w:t>
      </w:r>
      <w:r w:rsidR="007A024E">
        <w:rPr>
          <w:rFonts w:asciiTheme="minorHAnsi" w:hAnsiTheme="minorHAnsi" w:cstheme="minorHAnsi"/>
          <w:bCs/>
          <w:color w:val="000000" w:themeColor="text1"/>
          <w:sz w:val="22"/>
          <w:szCs w:val="22"/>
          <w:lang w:val="el-GR" w:eastAsia="el-GR"/>
        </w:rPr>
        <w:t xml:space="preserve">απόφαση </w:t>
      </w:r>
      <w:r w:rsidRPr="00274A24">
        <w:rPr>
          <w:rFonts w:asciiTheme="minorHAnsi" w:hAnsiTheme="minorHAnsi" w:cstheme="minorHAnsi"/>
          <w:color w:val="000000" w:themeColor="text1"/>
          <w:sz w:val="22"/>
          <w:szCs w:val="22"/>
          <w:lang w:val="el-GR" w:eastAsia="el-GR"/>
        </w:rPr>
        <w:t xml:space="preserve">ένταξης σχεδίου δράσης </w:t>
      </w:r>
      <w:r w:rsidRPr="007A024E">
        <w:rPr>
          <w:rFonts w:asciiTheme="minorHAnsi" w:hAnsiTheme="minorHAnsi" w:cstheme="minorHAnsi"/>
          <w:color w:val="000000" w:themeColor="text1"/>
          <w:sz w:val="22"/>
          <w:szCs w:val="22"/>
          <w:lang w:val="el-GR" w:eastAsia="el-GR"/>
        </w:rPr>
        <w:t>με τίτλο: «</w:t>
      </w:r>
      <w:r w:rsidR="007A024E">
        <w:rPr>
          <w:rFonts w:asciiTheme="minorHAnsi" w:hAnsiTheme="minorHAnsi" w:cstheme="minorHAnsi"/>
          <w:color w:val="000000" w:themeColor="text1"/>
          <w:sz w:val="22"/>
          <w:szCs w:val="22"/>
          <w:lang w:val="el-GR" w:eastAsia="el-GR"/>
        </w:rPr>
        <w:t>Περιήγηση στον Κορινθιακό</w:t>
      </w:r>
      <w:r w:rsidRPr="007A024E">
        <w:rPr>
          <w:rFonts w:asciiTheme="minorHAnsi" w:hAnsiTheme="minorHAnsi" w:cstheme="minorHAnsi"/>
          <w:color w:val="000000" w:themeColor="text1"/>
          <w:sz w:val="22"/>
          <w:szCs w:val="22"/>
          <w:lang w:val="el-GR" w:eastAsia="el-GR"/>
        </w:rPr>
        <w:t xml:space="preserve">» </w:t>
      </w:r>
      <w:bookmarkStart w:id="0" w:name="_Hlk164242202"/>
      <w:r w:rsidRPr="00274A24">
        <w:rPr>
          <w:rFonts w:asciiTheme="minorHAnsi" w:hAnsiTheme="minorHAnsi" w:cstheme="minorHAnsi"/>
          <w:color w:val="000000" w:themeColor="text1"/>
          <w:sz w:val="22"/>
          <w:szCs w:val="22"/>
          <w:lang w:val="el-GR" w:eastAsia="el-GR"/>
        </w:rPr>
        <w:t>στο Πρόγραμμα “</w:t>
      </w:r>
      <w:r w:rsidRPr="00274A24">
        <w:rPr>
          <w:rFonts w:asciiTheme="minorHAnsi" w:hAnsiTheme="minorHAnsi" w:cstheme="minorHAnsi"/>
          <w:sz w:val="22"/>
          <w:szCs w:val="22"/>
          <w:lang w:val="el-GR"/>
        </w:rPr>
        <w:t>Αγροτικής Ανάπτυξης της Ελλάδας 2014-2020” (ΠΑΑ), Μέτρο 19, Υπομέτρο 19.3 – Διατοπική και Διακρατική Συνεργασία</w:t>
      </w:r>
      <w:bookmarkEnd w:id="0"/>
      <w:r w:rsidR="00101BE5" w:rsidRPr="00274A24">
        <w:rPr>
          <w:rFonts w:asciiTheme="minorHAnsi" w:hAnsiTheme="minorHAnsi" w:cstheme="minorHAnsi"/>
          <w:sz w:val="22"/>
          <w:szCs w:val="22"/>
          <w:lang w:val="el-GR"/>
        </w:rPr>
        <w:t xml:space="preserve">, κωδικό ΟΠΣΑΑ </w:t>
      </w:r>
      <w:r w:rsidR="007A024E">
        <w:rPr>
          <w:rFonts w:asciiTheme="minorHAnsi" w:hAnsiTheme="minorHAnsi" w:cstheme="minorHAnsi"/>
          <w:sz w:val="22"/>
          <w:szCs w:val="22"/>
          <w:lang w:val="el-GR"/>
        </w:rPr>
        <w:t>0045920677</w:t>
      </w:r>
    </w:p>
    <w:p w14:paraId="09CE7388" w14:textId="0B95580D" w:rsidR="001310E2" w:rsidRPr="00274A24" w:rsidRDefault="001310E2" w:rsidP="001310E2">
      <w:pPr>
        <w:pStyle w:val="a6"/>
        <w:numPr>
          <w:ilvl w:val="0"/>
          <w:numId w:val="1"/>
        </w:numPr>
        <w:spacing w:before="120" w:after="120" w:line="276" w:lineRule="auto"/>
        <w:jc w:val="both"/>
        <w:rPr>
          <w:rFonts w:asciiTheme="minorHAnsi" w:hAnsiTheme="minorHAnsi" w:cstheme="minorHAnsi"/>
          <w:bCs/>
          <w:sz w:val="22"/>
          <w:szCs w:val="22"/>
          <w:lang w:val="el-GR"/>
        </w:rPr>
      </w:pPr>
      <w:r w:rsidRPr="00274A24">
        <w:rPr>
          <w:rFonts w:asciiTheme="minorHAnsi" w:hAnsiTheme="minorHAnsi" w:cstheme="minorHAnsi"/>
          <w:bCs/>
          <w:sz w:val="22"/>
          <w:szCs w:val="22"/>
          <w:lang w:val="el-GR"/>
        </w:rPr>
        <w:t>Το Συμφωνητικό Συνεργασίας των εταίρων του Σχεδίου Διατοπικής Συνεργασίας</w:t>
      </w:r>
    </w:p>
    <w:p w14:paraId="5032CBFF" w14:textId="7977ADED" w:rsidR="001310E2" w:rsidRPr="00274A24" w:rsidRDefault="001310E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274A24">
        <w:rPr>
          <w:rFonts w:asciiTheme="minorHAnsi" w:hAnsiTheme="minorHAnsi" w:cstheme="minorHAnsi"/>
          <w:sz w:val="22"/>
          <w:szCs w:val="22"/>
          <w:lang w:val="el-GR"/>
        </w:rPr>
        <w:t xml:space="preserve">Το υπ’ αριθ. </w:t>
      </w:r>
      <w:r w:rsidR="002126F1">
        <w:rPr>
          <w:rFonts w:asciiTheme="minorHAnsi" w:hAnsiTheme="minorHAnsi" w:cstheme="minorHAnsi"/>
          <w:sz w:val="22"/>
          <w:szCs w:val="22"/>
          <w:lang w:val="el-GR"/>
        </w:rPr>
        <w:t>132/18-03-2025 (θέμα 12</w:t>
      </w:r>
      <w:r w:rsidR="002126F1" w:rsidRPr="002126F1">
        <w:rPr>
          <w:rFonts w:asciiTheme="minorHAnsi" w:hAnsiTheme="minorHAnsi" w:cstheme="minorHAnsi"/>
          <w:sz w:val="22"/>
          <w:szCs w:val="22"/>
          <w:vertAlign w:val="superscript"/>
          <w:lang w:val="el-GR"/>
        </w:rPr>
        <w:t>ο</w:t>
      </w:r>
      <w:r w:rsidR="002126F1">
        <w:rPr>
          <w:rFonts w:asciiTheme="minorHAnsi" w:hAnsiTheme="minorHAnsi" w:cstheme="minorHAnsi"/>
          <w:sz w:val="22"/>
          <w:szCs w:val="22"/>
          <w:lang w:val="el-GR"/>
        </w:rPr>
        <w:t>)</w:t>
      </w:r>
      <w:r w:rsidRPr="00274A24">
        <w:rPr>
          <w:rFonts w:asciiTheme="minorHAnsi" w:hAnsiTheme="minorHAnsi" w:cstheme="minorHAnsi"/>
          <w:sz w:val="22"/>
          <w:szCs w:val="22"/>
          <w:lang w:val="el-GR"/>
        </w:rPr>
        <w:t xml:space="preserve"> πρακτικό συνεδρίασης της Επιτροπής Διαχείρισης Προγράμματος </w:t>
      </w:r>
      <w:r w:rsidRPr="00274A24">
        <w:rPr>
          <w:rFonts w:asciiTheme="minorHAnsi" w:hAnsiTheme="minorHAnsi" w:cstheme="minorHAnsi"/>
          <w:sz w:val="22"/>
          <w:szCs w:val="22"/>
          <w:lang w:val="en-US"/>
        </w:rPr>
        <w:t>CLLD</w:t>
      </w:r>
      <w:r w:rsidRPr="00274A24">
        <w:rPr>
          <w:rFonts w:asciiTheme="minorHAnsi" w:hAnsiTheme="minorHAnsi" w:cstheme="minorHAnsi"/>
          <w:sz w:val="22"/>
          <w:szCs w:val="22"/>
          <w:lang w:val="el-GR"/>
        </w:rPr>
        <w:t>/LEADER περί σύμφωνης γνώμης</w:t>
      </w:r>
      <w:r w:rsidR="0035061D">
        <w:rPr>
          <w:rFonts w:asciiTheme="minorHAnsi" w:hAnsiTheme="minorHAnsi" w:cstheme="minorHAnsi"/>
          <w:sz w:val="22"/>
          <w:szCs w:val="22"/>
          <w:lang w:val="el-GR"/>
        </w:rPr>
        <w:t xml:space="preserve"> έγκρισης και</w:t>
      </w:r>
      <w:r w:rsidRPr="00274A24">
        <w:rPr>
          <w:rFonts w:asciiTheme="minorHAnsi" w:hAnsiTheme="minorHAnsi" w:cstheme="minorHAnsi"/>
          <w:sz w:val="22"/>
          <w:szCs w:val="22"/>
          <w:lang w:val="el-GR"/>
        </w:rPr>
        <w:t xml:space="preserve"> δημοσιοποίησης της υπόψη Πρόσκλησης Εκδήλωσης Ενδιαφέροντος.</w:t>
      </w:r>
    </w:p>
    <w:p w14:paraId="2EA29FBE" w14:textId="20CFB72B" w:rsidR="00010CF2" w:rsidRPr="004B18EC" w:rsidRDefault="00010CF2" w:rsidP="001310E2">
      <w:pPr>
        <w:pStyle w:val="a6"/>
        <w:numPr>
          <w:ilvl w:val="0"/>
          <w:numId w:val="1"/>
        </w:numPr>
        <w:spacing w:before="120" w:after="120" w:line="276" w:lineRule="auto"/>
        <w:jc w:val="both"/>
        <w:rPr>
          <w:rFonts w:asciiTheme="minorHAnsi" w:hAnsiTheme="minorHAnsi" w:cstheme="minorHAnsi"/>
          <w:sz w:val="22"/>
          <w:szCs w:val="22"/>
          <w:lang w:val="el-GR"/>
        </w:rPr>
      </w:pPr>
      <w:r w:rsidRPr="004B18EC">
        <w:rPr>
          <w:rFonts w:asciiTheme="minorHAnsi" w:hAnsiTheme="minorHAnsi" w:cstheme="minorHAnsi"/>
          <w:sz w:val="22"/>
          <w:szCs w:val="22"/>
          <w:lang w:val="el-GR"/>
        </w:rPr>
        <w:lastRenderedPageBreak/>
        <w:t>Την υπ’ α</w:t>
      </w:r>
      <w:r w:rsidR="00025738">
        <w:rPr>
          <w:rFonts w:asciiTheme="minorHAnsi" w:hAnsiTheme="minorHAnsi" w:cstheme="minorHAnsi"/>
          <w:sz w:val="22"/>
          <w:szCs w:val="22"/>
          <w:lang w:val="el-GR"/>
        </w:rPr>
        <w:t>ριθ.</w:t>
      </w:r>
      <w:r w:rsidRPr="004B18EC">
        <w:rPr>
          <w:rFonts w:asciiTheme="minorHAnsi" w:hAnsiTheme="minorHAnsi" w:cstheme="minorHAnsi"/>
          <w:sz w:val="22"/>
          <w:szCs w:val="22"/>
          <w:lang w:val="el-GR"/>
        </w:rPr>
        <w:t xml:space="preserve"> </w:t>
      </w:r>
      <w:r w:rsidR="00E87F41">
        <w:rPr>
          <w:rFonts w:asciiTheme="minorHAnsi" w:hAnsiTheme="minorHAnsi" w:cstheme="minorHAnsi"/>
          <w:sz w:val="22"/>
          <w:szCs w:val="22"/>
          <w:lang w:val="el-GR"/>
        </w:rPr>
        <w:t>66/20-03-2025</w:t>
      </w:r>
      <w:r w:rsidRPr="004B18EC">
        <w:rPr>
          <w:rFonts w:asciiTheme="minorHAnsi" w:hAnsiTheme="minorHAnsi" w:cstheme="minorHAnsi"/>
          <w:sz w:val="22"/>
          <w:szCs w:val="22"/>
          <w:lang w:val="el-GR"/>
        </w:rPr>
        <w:t xml:space="preserve"> απόφαση του Γενικού Διευθυντή της Αιτωλικής Αναπτυξιακής</w:t>
      </w:r>
      <w:r w:rsidR="005D3B6F" w:rsidRPr="004B18EC">
        <w:rPr>
          <w:rFonts w:asciiTheme="minorHAnsi" w:hAnsiTheme="minorHAnsi" w:cstheme="minorHAnsi"/>
          <w:sz w:val="22"/>
          <w:szCs w:val="22"/>
          <w:lang w:val="el-GR"/>
        </w:rPr>
        <w:t xml:space="preserve"> σχετικά με την έγκριση και δημοσιοποίηση της Πρόσκλησης Εκδήλωσης Ενδιαφέροντος, στο πλαίσιο υλοποίησης του τοπικού προγράμματος </w:t>
      </w:r>
      <w:r w:rsidR="005D3B6F" w:rsidRPr="004B18EC">
        <w:rPr>
          <w:rFonts w:asciiTheme="minorHAnsi" w:hAnsiTheme="minorHAnsi" w:cstheme="minorHAnsi"/>
          <w:sz w:val="22"/>
          <w:szCs w:val="22"/>
          <w:lang w:val="en-US"/>
        </w:rPr>
        <w:t>CLLD</w:t>
      </w:r>
      <w:r w:rsidR="005D3B6F" w:rsidRPr="004B18EC">
        <w:rPr>
          <w:rFonts w:asciiTheme="minorHAnsi" w:hAnsiTheme="minorHAnsi" w:cstheme="minorHAnsi"/>
          <w:sz w:val="22"/>
          <w:szCs w:val="22"/>
          <w:lang w:val="el-GR"/>
        </w:rPr>
        <w:t>/LEADER και ειδικότερα του Υπομέτρου 19.3</w:t>
      </w:r>
    </w:p>
    <w:p w14:paraId="51C20122" w14:textId="77777777" w:rsidR="005D3B6F" w:rsidRDefault="005D3B6F" w:rsidP="002549A8">
      <w:pPr>
        <w:jc w:val="center"/>
        <w:rPr>
          <w:rFonts w:asciiTheme="minorHAnsi" w:hAnsiTheme="minorHAnsi" w:cstheme="minorHAnsi"/>
          <w:b/>
          <w:bCs/>
          <w:sz w:val="22"/>
          <w:szCs w:val="22"/>
          <w:lang w:val="el-GR"/>
        </w:rPr>
      </w:pPr>
    </w:p>
    <w:p w14:paraId="07D51482" w14:textId="277BC1AE" w:rsidR="00E25FDD" w:rsidRPr="00274A24" w:rsidRDefault="00695F7E" w:rsidP="002549A8">
      <w:pPr>
        <w:jc w:val="center"/>
        <w:rPr>
          <w:rFonts w:asciiTheme="minorHAnsi" w:hAnsiTheme="minorHAnsi" w:cstheme="minorHAnsi"/>
          <w:b/>
          <w:bCs/>
          <w:sz w:val="22"/>
          <w:szCs w:val="22"/>
          <w:lang w:val="el-GR"/>
        </w:rPr>
      </w:pPr>
      <w:r w:rsidRPr="00274A24">
        <w:rPr>
          <w:rFonts w:asciiTheme="minorHAnsi" w:hAnsiTheme="minorHAnsi" w:cstheme="minorHAnsi"/>
          <w:b/>
          <w:bCs/>
          <w:sz w:val="22"/>
          <w:szCs w:val="22"/>
          <w:lang w:val="el-GR"/>
        </w:rPr>
        <w:t>α</w:t>
      </w:r>
      <w:r w:rsidR="00E25FDD" w:rsidRPr="00274A24">
        <w:rPr>
          <w:rFonts w:asciiTheme="minorHAnsi" w:hAnsiTheme="minorHAnsi" w:cstheme="minorHAnsi"/>
          <w:b/>
          <w:bCs/>
          <w:sz w:val="22"/>
          <w:szCs w:val="22"/>
          <w:lang w:val="el-GR"/>
        </w:rPr>
        <w:t>νακοινώνει</w:t>
      </w:r>
    </w:p>
    <w:p w14:paraId="5ACDFFF5" w14:textId="77777777" w:rsidR="00695F7E" w:rsidRPr="00274A24" w:rsidRDefault="00695F7E" w:rsidP="002549A8">
      <w:pPr>
        <w:jc w:val="center"/>
        <w:rPr>
          <w:rFonts w:asciiTheme="minorHAnsi" w:hAnsiTheme="minorHAnsi" w:cstheme="minorHAnsi"/>
          <w:b/>
          <w:bCs/>
          <w:sz w:val="22"/>
          <w:szCs w:val="22"/>
          <w:lang w:val="el-GR"/>
        </w:rPr>
      </w:pPr>
    </w:p>
    <w:p w14:paraId="6100E147" w14:textId="0D4556BE" w:rsidR="002F2DE9" w:rsidRDefault="00E25FDD" w:rsidP="00867516">
      <w:pPr>
        <w:spacing w:after="120"/>
        <w:jc w:val="both"/>
        <w:rPr>
          <w:rFonts w:asciiTheme="minorHAnsi" w:hAnsiTheme="minorHAnsi" w:cstheme="minorHAnsi"/>
          <w:color w:val="000000" w:themeColor="text1"/>
          <w:sz w:val="22"/>
          <w:szCs w:val="22"/>
          <w:lang w:val="el-GR" w:eastAsia="el-GR"/>
        </w:rPr>
      </w:pPr>
      <w:r w:rsidRPr="00274A24">
        <w:rPr>
          <w:rFonts w:asciiTheme="minorHAnsi" w:hAnsiTheme="minorHAnsi" w:cstheme="minorHAnsi"/>
          <w:color w:val="000000" w:themeColor="text1"/>
          <w:sz w:val="22"/>
          <w:szCs w:val="22"/>
          <w:lang w:val="el-GR" w:eastAsia="el-GR"/>
        </w:rPr>
        <w:t xml:space="preserve">ότι προτίθεται να </w:t>
      </w:r>
      <w:r w:rsidR="008A4782" w:rsidRPr="00274A24">
        <w:rPr>
          <w:rFonts w:asciiTheme="minorHAnsi" w:hAnsiTheme="minorHAnsi" w:cstheme="minorHAnsi"/>
          <w:color w:val="000000" w:themeColor="text1"/>
          <w:sz w:val="22"/>
          <w:szCs w:val="22"/>
          <w:lang w:val="el-GR" w:eastAsia="el-GR"/>
        </w:rPr>
        <w:t xml:space="preserve">αναθέσει σε </w:t>
      </w:r>
      <w:r w:rsidR="00F8536A" w:rsidRPr="00274A24">
        <w:rPr>
          <w:rFonts w:asciiTheme="minorHAnsi" w:hAnsiTheme="minorHAnsi" w:cstheme="minorHAnsi"/>
          <w:color w:val="000000" w:themeColor="text1"/>
          <w:sz w:val="22"/>
          <w:szCs w:val="22"/>
          <w:lang w:val="el-GR" w:eastAsia="el-GR"/>
        </w:rPr>
        <w:t xml:space="preserve">φυσικό ή νομικό πρόσωπο </w:t>
      </w:r>
      <w:r w:rsidR="00C72E01" w:rsidRPr="00274A24">
        <w:rPr>
          <w:rFonts w:asciiTheme="minorHAnsi" w:hAnsiTheme="minorHAnsi" w:cstheme="minorHAnsi"/>
          <w:color w:val="000000" w:themeColor="text1"/>
          <w:sz w:val="22"/>
          <w:szCs w:val="22"/>
          <w:lang w:val="el-GR" w:eastAsia="el-GR"/>
        </w:rPr>
        <w:t xml:space="preserve">την παροχή υπηρεσιών </w:t>
      </w:r>
      <w:r w:rsidR="004A3E2C">
        <w:rPr>
          <w:rFonts w:asciiTheme="minorHAnsi" w:hAnsiTheme="minorHAnsi" w:cstheme="minorHAnsi"/>
          <w:color w:val="000000" w:themeColor="text1"/>
          <w:sz w:val="22"/>
          <w:szCs w:val="22"/>
          <w:lang w:val="el-GR" w:eastAsia="el-GR"/>
        </w:rPr>
        <w:t xml:space="preserve">διοργάνωσης </w:t>
      </w:r>
      <w:r w:rsidR="002F2DE9">
        <w:rPr>
          <w:rFonts w:asciiTheme="minorHAnsi" w:hAnsiTheme="minorHAnsi" w:cstheme="minorHAnsi"/>
          <w:color w:val="000000" w:themeColor="text1"/>
          <w:sz w:val="22"/>
          <w:szCs w:val="22"/>
          <w:lang w:val="el-GR" w:eastAsia="el-GR"/>
        </w:rPr>
        <w:t>εκδηλώσεων, οι οποίες αφορούν</w:t>
      </w:r>
      <w:r w:rsidR="007E1F58">
        <w:rPr>
          <w:rFonts w:asciiTheme="minorHAnsi" w:hAnsiTheme="minorHAnsi" w:cstheme="minorHAnsi"/>
          <w:color w:val="000000" w:themeColor="text1"/>
          <w:sz w:val="22"/>
          <w:szCs w:val="22"/>
          <w:lang w:val="el-GR" w:eastAsia="el-GR"/>
        </w:rPr>
        <w:t>:</w:t>
      </w:r>
    </w:p>
    <w:p w14:paraId="660E9561" w14:textId="185BB6DC" w:rsidR="00A10E60" w:rsidRPr="00A05CED" w:rsidRDefault="007E1F58" w:rsidP="00A05CED">
      <w:pPr>
        <w:pStyle w:val="a6"/>
        <w:numPr>
          <w:ilvl w:val="0"/>
          <w:numId w:val="26"/>
        </w:numPr>
        <w:spacing w:after="120"/>
        <w:jc w:val="both"/>
        <w:rPr>
          <w:rFonts w:asciiTheme="minorHAnsi" w:hAnsiTheme="minorHAnsi" w:cstheme="minorHAnsi"/>
          <w:color w:val="000000" w:themeColor="text1"/>
          <w:sz w:val="22"/>
          <w:szCs w:val="22"/>
          <w:lang w:val="el-GR" w:eastAsia="el-GR"/>
        </w:rPr>
      </w:pPr>
      <w:r w:rsidRPr="00A05CED">
        <w:rPr>
          <w:rFonts w:asciiTheme="minorHAnsi" w:hAnsiTheme="minorHAnsi" w:cstheme="minorHAnsi"/>
          <w:b/>
          <w:bCs/>
          <w:color w:val="000000" w:themeColor="text1"/>
          <w:sz w:val="22"/>
          <w:szCs w:val="22"/>
          <w:lang w:val="el-GR" w:eastAsia="el-GR"/>
        </w:rPr>
        <w:t>ΚΑΤΗΓΟΡΙΑ Α</w:t>
      </w:r>
      <w:r w:rsidRPr="00A05CED">
        <w:rPr>
          <w:rFonts w:asciiTheme="minorHAnsi" w:hAnsiTheme="minorHAnsi" w:cstheme="minorHAnsi"/>
          <w:color w:val="000000" w:themeColor="text1"/>
          <w:sz w:val="22"/>
          <w:szCs w:val="22"/>
          <w:lang w:val="el-GR" w:eastAsia="el-GR"/>
        </w:rPr>
        <w:t>: διοργάνωση</w:t>
      </w:r>
      <w:r w:rsidR="00417551">
        <w:rPr>
          <w:rFonts w:asciiTheme="minorHAnsi" w:hAnsiTheme="minorHAnsi" w:cstheme="minorHAnsi"/>
          <w:color w:val="000000" w:themeColor="text1"/>
          <w:sz w:val="22"/>
          <w:szCs w:val="22"/>
          <w:lang w:val="el-GR" w:eastAsia="el-GR"/>
        </w:rPr>
        <w:t xml:space="preserve"> εκδήλωσης</w:t>
      </w:r>
      <w:r w:rsidRPr="00A05CED">
        <w:rPr>
          <w:rFonts w:asciiTheme="minorHAnsi" w:hAnsiTheme="minorHAnsi" w:cstheme="minorHAnsi"/>
          <w:color w:val="000000" w:themeColor="text1"/>
          <w:sz w:val="22"/>
          <w:szCs w:val="22"/>
          <w:lang w:val="el-GR" w:eastAsia="el-GR"/>
        </w:rPr>
        <w:t xml:space="preserve"> </w:t>
      </w:r>
      <w:r w:rsidR="009D6A06" w:rsidRPr="00A05CED">
        <w:rPr>
          <w:rFonts w:asciiTheme="minorHAnsi" w:hAnsiTheme="minorHAnsi" w:cstheme="minorHAnsi"/>
          <w:color w:val="000000" w:themeColor="text1"/>
          <w:sz w:val="22"/>
          <w:szCs w:val="22"/>
          <w:lang w:val="el-GR" w:eastAsia="el-GR"/>
        </w:rPr>
        <w:t>ανάδειξης</w:t>
      </w:r>
      <w:r w:rsidR="00AC650C">
        <w:rPr>
          <w:rFonts w:asciiTheme="minorHAnsi" w:hAnsiTheme="minorHAnsi" w:cstheme="minorHAnsi"/>
          <w:color w:val="000000" w:themeColor="text1"/>
          <w:sz w:val="22"/>
          <w:szCs w:val="22"/>
          <w:lang w:val="el-GR" w:eastAsia="el-GR"/>
        </w:rPr>
        <w:t xml:space="preserve"> του</w:t>
      </w:r>
      <w:r w:rsidR="009D6A06" w:rsidRPr="00A05CED">
        <w:rPr>
          <w:rFonts w:asciiTheme="minorHAnsi" w:hAnsiTheme="minorHAnsi" w:cstheme="minorHAnsi"/>
          <w:color w:val="000000" w:themeColor="text1"/>
          <w:sz w:val="22"/>
          <w:szCs w:val="22"/>
          <w:lang w:val="el-GR" w:eastAsia="el-GR"/>
        </w:rPr>
        <w:t xml:space="preserve"> τοπικ</w:t>
      </w:r>
      <w:r w:rsidR="00A10E60" w:rsidRPr="00A05CED">
        <w:rPr>
          <w:rFonts w:asciiTheme="minorHAnsi" w:hAnsiTheme="minorHAnsi" w:cstheme="minorHAnsi"/>
          <w:color w:val="000000" w:themeColor="text1"/>
          <w:sz w:val="22"/>
          <w:szCs w:val="22"/>
          <w:lang w:val="el-GR" w:eastAsia="el-GR"/>
        </w:rPr>
        <w:t xml:space="preserve">ού </w:t>
      </w:r>
      <w:r w:rsidR="009D6A06" w:rsidRPr="00A05CED">
        <w:rPr>
          <w:rFonts w:asciiTheme="minorHAnsi" w:hAnsiTheme="minorHAnsi" w:cstheme="minorHAnsi"/>
          <w:color w:val="000000" w:themeColor="text1"/>
          <w:sz w:val="22"/>
          <w:szCs w:val="22"/>
          <w:lang w:val="el-GR" w:eastAsia="el-GR"/>
        </w:rPr>
        <w:t>χαρακτηριστικ</w:t>
      </w:r>
      <w:r w:rsidR="00A10E60" w:rsidRPr="00A05CED">
        <w:rPr>
          <w:rFonts w:asciiTheme="minorHAnsi" w:hAnsiTheme="minorHAnsi" w:cstheme="minorHAnsi"/>
          <w:color w:val="000000" w:themeColor="text1"/>
          <w:sz w:val="22"/>
          <w:szCs w:val="22"/>
          <w:lang w:val="el-GR" w:eastAsia="el-GR"/>
        </w:rPr>
        <w:t>ού</w:t>
      </w:r>
      <w:r w:rsidR="00417551">
        <w:rPr>
          <w:rFonts w:asciiTheme="minorHAnsi" w:hAnsiTheme="minorHAnsi" w:cstheme="minorHAnsi"/>
          <w:color w:val="000000" w:themeColor="text1"/>
          <w:sz w:val="22"/>
          <w:szCs w:val="22"/>
          <w:lang w:val="el-GR" w:eastAsia="el-GR"/>
        </w:rPr>
        <w:t xml:space="preserve"> της</w:t>
      </w:r>
      <w:r w:rsidR="005648BC">
        <w:rPr>
          <w:rFonts w:asciiTheme="minorHAnsi" w:hAnsiTheme="minorHAnsi" w:cstheme="minorHAnsi"/>
          <w:color w:val="000000" w:themeColor="text1"/>
          <w:sz w:val="22"/>
          <w:szCs w:val="22"/>
          <w:lang w:val="el-GR" w:eastAsia="el-GR"/>
        </w:rPr>
        <w:t xml:space="preserve"> άγριας</w:t>
      </w:r>
      <w:r w:rsidR="00417551">
        <w:rPr>
          <w:rFonts w:asciiTheme="minorHAnsi" w:hAnsiTheme="minorHAnsi" w:cstheme="minorHAnsi"/>
          <w:color w:val="000000" w:themeColor="text1"/>
          <w:sz w:val="22"/>
          <w:szCs w:val="22"/>
          <w:lang w:val="el-GR" w:eastAsia="el-GR"/>
        </w:rPr>
        <w:t xml:space="preserve"> ορχιδέας</w:t>
      </w:r>
      <w:r w:rsidR="00A10E60" w:rsidRPr="00A05CED">
        <w:rPr>
          <w:rFonts w:asciiTheme="minorHAnsi" w:hAnsiTheme="minorHAnsi" w:cstheme="minorHAnsi"/>
          <w:color w:val="000000" w:themeColor="text1"/>
          <w:sz w:val="22"/>
          <w:szCs w:val="22"/>
          <w:lang w:val="el-GR" w:eastAsia="el-GR"/>
        </w:rPr>
        <w:t xml:space="preserve"> </w:t>
      </w:r>
      <w:r w:rsidR="00663709">
        <w:rPr>
          <w:rFonts w:asciiTheme="minorHAnsi" w:hAnsiTheme="minorHAnsi" w:cstheme="minorHAnsi"/>
          <w:color w:val="000000" w:themeColor="text1"/>
          <w:sz w:val="22"/>
          <w:szCs w:val="22"/>
          <w:lang w:val="el-GR" w:eastAsia="el-GR"/>
        </w:rPr>
        <w:t xml:space="preserve">στην </w:t>
      </w:r>
      <w:r w:rsidR="00A10E60" w:rsidRPr="00A05CED">
        <w:rPr>
          <w:rFonts w:asciiTheme="minorHAnsi" w:hAnsiTheme="minorHAnsi" w:cstheme="minorHAnsi"/>
          <w:color w:val="000000" w:themeColor="text1"/>
          <w:sz w:val="22"/>
          <w:szCs w:val="22"/>
          <w:lang w:val="el-GR" w:eastAsia="el-GR"/>
        </w:rPr>
        <w:t xml:space="preserve">ορεινή Ναυπακτία </w:t>
      </w:r>
    </w:p>
    <w:p w14:paraId="7302123C" w14:textId="68FC8346" w:rsidR="00F00667" w:rsidRPr="00A05CED" w:rsidRDefault="00F00667" w:rsidP="00A05CED">
      <w:pPr>
        <w:pStyle w:val="a6"/>
        <w:spacing w:after="120"/>
        <w:jc w:val="both"/>
        <w:rPr>
          <w:rFonts w:asciiTheme="minorHAnsi" w:hAnsiTheme="minorHAnsi" w:cstheme="minorHAnsi"/>
          <w:color w:val="000000" w:themeColor="text1"/>
          <w:sz w:val="22"/>
          <w:szCs w:val="22"/>
          <w:lang w:val="el-GR" w:eastAsia="el-GR"/>
        </w:rPr>
      </w:pPr>
      <w:r w:rsidRPr="00A05CED">
        <w:rPr>
          <w:rFonts w:asciiTheme="minorHAnsi" w:hAnsiTheme="minorHAnsi" w:cstheme="minorHAnsi"/>
          <w:color w:val="000000" w:themeColor="text1"/>
          <w:sz w:val="22"/>
          <w:szCs w:val="22"/>
          <w:lang w:val="el-GR" w:eastAsia="el-GR"/>
        </w:rPr>
        <w:t>Η ΚΑΤΗΓΟΡΙΑ Α αφορ</w:t>
      </w:r>
      <w:r w:rsidR="00041256" w:rsidRPr="00A05CED">
        <w:rPr>
          <w:rFonts w:asciiTheme="minorHAnsi" w:hAnsiTheme="minorHAnsi" w:cstheme="minorHAnsi"/>
          <w:color w:val="000000" w:themeColor="text1"/>
          <w:sz w:val="22"/>
          <w:szCs w:val="22"/>
          <w:lang w:val="el-GR" w:eastAsia="el-GR"/>
        </w:rPr>
        <w:t xml:space="preserve">ά </w:t>
      </w:r>
      <w:r w:rsidRPr="00A05CED">
        <w:rPr>
          <w:rFonts w:asciiTheme="minorHAnsi" w:hAnsiTheme="minorHAnsi" w:cstheme="minorHAnsi"/>
          <w:color w:val="000000" w:themeColor="text1"/>
          <w:sz w:val="22"/>
          <w:szCs w:val="22"/>
          <w:lang w:val="el-GR" w:eastAsia="el-GR"/>
        </w:rPr>
        <w:t xml:space="preserve">τη δράση </w:t>
      </w:r>
      <w:r w:rsidR="00041256" w:rsidRPr="00A05CED">
        <w:rPr>
          <w:rFonts w:asciiTheme="minorHAnsi" w:hAnsiTheme="minorHAnsi" w:cstheme="minorHAnsi"/>
          <w:color w:val="000000" w:themeColor="text1"/>
          <w:sz w:val="22"/>
          <w:szCs w:val="22"/>
          <w:lang w:val="el-GR" w:eastAsia="el-GR"/>
        </w:rPr>
        <w:t>Α5 «Εκδηλώσεις ανάδειξης τοπικών χαρακτηριστικών» του σχεδίου διατοπικής συνεργασίας «Περιήγηση στον Κορινθιακό»</w:t>
      </w:r>
    </w:p>
    <w:p w14:paraId="5B1E4716" w14:textId="63130D1A" w:rsidR="007E1F58" w:rsidRPr="00A05CED" w:rsidRDefault="00A10E60" w:rsidP="00A05CED">
      <w:pPr>
        <w:pStyle w:val="a6"/>
        <w:numPr>
          <w:ilvl w:val="0"/>
          <w:numId w:val="26"/>
        </w:numPr>
        <w:spacing w:after="120"/>
        <w:jc w:val="both"/>
        <w:rPr>
          <w:rFonts w:asciiTheme="minorHAnsi" w:hAnsiTheme="minorHAnsi" w:cstheme="minorHAnsi"/>
          <w:color w:val="000000" w:themeColor="text1"/>
          <w:sz w:val="22"/>
          <w:szCs w:val="22"/>
          <w:lang w:val="el-GR" w:eastAsia="el-GR"/>
        </w:rPr>
      </w:pPr>
      <w:r w:rsidRPr="00A05CED">
        <w:rPr>
          <w:rFonts w:asciiTheme="minorHAnsi" w:hAnsiTheme="minorHAnsi" w:cstheme="minorHAnsi"/>
          <w:b/>
          <w:bCs/>
          <w:color w:val="000000" w:themeColor="text1"/>
          <w:sz w:val="22"/>
          <w:szCs w:val="22"/>
          <w:lang w:val="el-GR" w:eastAsia="el-GR"/>
        </w:rPr>
        <w:t>ΚΑΤΗΓΟΡΙΑ Β</w:t>
      </w:r>
      <w:r w:rsidRPr="00A05CED">
        <w:rPr>
          <w:rFonts w:asciiTheme="minorHAnsi" w:hAnsiTheme="minorHAnsi" w:cstheme="minorHAnsi"/>
          <w:color w:val="000000" w:themeColor="text1"/>
          <w:sz w:val="22"/>
          <w:szCs w:val="22"/>
          <w:lang w:val="el-GR" w:eastAsia="el-GR"/>
        </w:rPr>
        <w:t xml:space="preserve">: </w:t>
      </w:r>
      <w:r w:rsidR="00906716" w:rsidRPr="00A05CED">
        <w:rPr>
          <w:rFonts w:asciiTheme="minorHAnsi" w:hAnsiTheme="minorHAnsi" w:cstheme="minorHAnsi"/>
          <w:color w:val="000000" w:themeColor="text1"/>
          <w:sz w:val="22"/>
          <w:szCs w:val="22"/>
          <w:lang w:val="el-GR" w:eastAsia="el-GR"/>
        </w:rPr>
        <w:t>διοργάνωση</w:t>
      </w:r>
      <w:r w:rsidR="002E392F">
        <w:rPr>
          <w:rFonts w:asciiTheme="minorHAnsi" w:hAnsiTheme="minorHAnsi" w:cstheme="minorHAnsi"/>
          <w:color w:val="000000" w:themeColor="text1"/>
          <w:sz w:val="22"/>
          <w:szCs w:val="22"/>
          <w:lang w:val="el-GR" w:eastAsia="el-GR"/>
        </w:rPr>
        <w:t xml:space="preserve"> εκπαιδευτικής και ψυχαγωγικής εκδήλωσης</w:t>
      </w:r>
      <w:r w:rsidR="00E22022">
        <w:rPr>
          <w:rFonts w:asciiTheme="minorHAnsi" w:hAnsiTheme="minorHAnsi" w:cstheme="minorHAnsi"/>
          <w:color w:val="000000" w:themeColor="text1"/>
          <w:sz w:val="22"/>
          <w:szCs w:val="22"/>
          <w:lang w:val="el-GR" w:eastAsia="el-GR"/>
        </w:rPr>
        <w:t xml:space="preserve"> για το τοπικό χαρακτηριστικό της</w:t>
      </w:r>
      <w:r w:rsidR="005648BC">
        <w:rPr>
          <w:rFonts w:asciiTheme="minorHAnsi" w:hAnsiTheme="minorHAnsi" w:cstheme="minorHAnsi"/>
          <w:color w:val="000000" w:themeColor="text1"/>
          <w:sz w:val="22"/>
          <w:szCs w:val="22"/>
          <w:lang w:val="el-GR" w:eastAsia="el-GR"/>
        </w:rPr>
        <w:t xml:space="preserve"> άγριας</w:t>
      </w:r>
      <w:r w:rsidR="00E22022">
        <w:rPr>
          <w:rFonts w:asciiTheme="minorHAnsi" w:hAnsiTheme="minorHAnsi" w:cstheme="minorHAnsi"/>
          <w:color w:val="000000" w:themeColor="text1"/>
          <w:sz w:val="22"/>
          <w:szCs w:val="22"/>
          <w:lang w:val="el-GR" w:eastAsia="el-GR"/>
        </w:rPr>
        <w:t xml:space="preserve"> ορχιδέας στην ορεινή Ναυπακτία για</w:t>
      </w:r>
      <w:r w:rsidR="00906716" w:rsidRPr="00A05CED">
        <w:rPr>
          <w:rFonts w:asciiTheme="minorHAnsi" w:hAnsiTheme="minorHAnsi" w:cstheme="minorHAnsi"/>
          <w:color w:val="000000" w:themeColor="text1"/>
          <w:sz w:val="22"/>
          <w:szCs w:val="22"/>
          <w:lang w:val="el-GR" w:eastAsia="el-GR"/>
        </w:rPr>
        <w:t xml:space="preserve"> </w:t>
      </w:r>
      <w:r w:rsidR="005F29D8" w:rsidRPr="00A05CED">
        <w:rPr>
          <w:rFonts w:asciiTheme="minorHAnsi" w:hAnsiTheme="minorHAnsi" w:cstheme="minorHAnsi"/>
          <w:color w:val="000000" w:themeColor="text1"/>
          <w:sz w:val="22"/>
          <w:szCs w:val="22"/>
          <w:lang w:val="el-GR" w:eastAsia="el-GR"/>
        </w:rPr>
        <w:t xml:space="preserve">παιδιά ηλικίας </w:t>
      </w:r>
      <w:r w:rsidR="00F90297" w:rsidRPr="00A05CED">
        <w:rPr>
          <w:rFonts w:asciiTheme="minorHAnsi" w:hAnsiTheme="minorHAnsi" w:cstheme="minorHAnsi"/>
          <w:color w:val="000000" w:themeColor="text1"/>
          <w:sz w:val="22"/>
          <w:szCs w:val="22"/>
          <w:lang w:val="el-GR" w:eastAsia="el-GR"/>
        </w:rPr>
        <w:t>10 – 14 ετών</w:t>
      </w:r>
      <w:r w:rsidR="009D6A06" w:rsidRPr="00A05CED">
        <w:rPr>
          <w:rFonts w:asciiTheme="minorHAnsi" w:hAnsiTheme="minorHAnsi" w:cstheme="minorHAnsi"/>
          <w:color w:val="000000" w:themeColor="text1"/>
          <w:sz w:val="22"/>
          <w:szCs w:val="22"/>
          <w:lang w:val="el-GR" w:eastAsia="el-GR"/>
        </w:rPr>
        <w:t xml:space="preserve"> </w:t>
      </w:r>
    </w:p>
    <w:p w14:paraId="1E76659D" w14:textId="57612A2A" w:rsidR="002F2DE9" w:rsidRPr="00A05CED" w:rsidRDefault="00041256" w:rsidP="00A05CED">
      <w:pPr>
        <w:pStyle w:val="a6"/>
        <w:spacing w:after="120"/>
        <w:jc w:val="both"/>
        <w:rPr>
          <w:rFonts w:asciiTheme="minorHAnsi" w:hAnsiTheme="minorHAnsi" w:cstheme="minorHAnsi"/>
          <w:color w:val="000000" w:themeColor="text1"/>
          <w:sz w:val="22"/>
          <w:szCs w:val="22"/>
          <w:lang w:val="el-GR" w:eastAsia="el-GR"/>
        </w:rPr>
      </w:pPr>
      <w:r w:rsidRPr="00A05CED">
        <w:rPr>
          <w:rFonts w:asciiTheme="minorHAnsi" w:hAnsiTheme="minorHAnsi" w:cstheme="minorHAnsi"/>
          <w:color w:val="000000" w:themeColor="text1"/>
          <w:sz w:val="22"/>
          <w:szCs w:val="22"/>
          <w:lang w:val="el-GR" w:eastAsia="el-GR"/>
        </w:rPr>
        <w:t xml:space="preserve">Η ΚΑΤΗΓΟΡΙΑ Β αφορά τη δράση </w:t>
      </w:r>
      <w:r w:rsidR="00072878" w:rsidRPr="00A05CED">
        <w:rPr>
          <w:rFonts w:asciiTheme="minorHAnsi" w:hAnsiTheme="minorHAnsi" w:cstheme="minorHAnsi"/>
          <w:color w:val="000000" w:themeColor="text1"/>
          <w:sz w:val="22"/>
          <w:szCs w:val="22"/>
          <w:lang w:val="el-GR" w:eastAsia="el-GR"/>
        </w:rPr>
        <w:t>Β3: «επισκέψεις μελέτης για μαθητές και οδηγούς βουνού»</w:t>
      </w:r>
    </w:p>
    <w:p w14:paraId="592C2AA7" w14:textId="3EB1DB73" w:rsidR="00867516" w:rsidRPr="00867516" w:rsidRDefault="00867516" w:rsidP="006C0C2D">
      <w:pPr>
        <w:spacing w:before="120" w:after="120" w:line="276" w:lineRule="auto"/>
        <w:jc w:val="both"/>
        <w:rPr>
          <w:rFonts w:asciiTheme="minorHAnsi" w:hAnsiTheme="minorHAnsi" w:cstheme="minorHAnsi"/>
          <w:color w:val="000000" w:themeColor="text1"/>
          <w:sz w:val="22"/>
          <w:szCs w:val="22"/>
          <w:lang w:val="el-GR" w:eastAsia="el-GR"/>
        </w:rPr>
      </w:pPr>
    </w:p>
    <w:p w14:paraId="6AFFA265" w14:textId="26B36F36" w:rsidR="004940A6" w:rsidRDefault="004940A6" w:rsidP="009C424B">
      <w:pPr>
        <w:pStyle w:val="1"/>
        <w:numPr>
          <w:ilvl w:val="0"/>
          <w:numId w:val="8"/>
        </w:numPr>
        <w:rPr>
          <w:lang w:val="el-GR"/>
        </w:rPr>
      </w:pPr>
      <w:bookmarkStart w:id="1" w:name="_Toc204329176"/>
      <w:r w:rsidRPr="004940A6">
        <w:rPr>
          <w:lang w:val="el-GR"/>
        </w:rPr>
        <w:t>ΣΥΝΤΟΜΗ ΠΕΡΙΓΡΑΦΗ ΤΟΥ ΕΡΓΟΥ</w:t>
      </w:r>
      <w:bookmarkEnd w:id="1"/>
    </w:p>
    <w:p w14:paraId="7A81417B" w14:textId="77777777" w:rsidR="00381D3A" w:rsidRPr="001013EA" w:rsidRDefault="00381D3A" w:rsidP="00381D3A">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 </w:t>
      </w:r>
    </w:p>
    <w:p w14:paraId="4BB9F495" w14:textId="2DBACA6A" w:rsidR="00381D3A" w:rsidRPr="001013EA" w:rsidRDefault="00381D3A" w:rsidP="00381D3A">
      <w:pPr>
        <w:spacing w:before="120" w:after="120" w:line="276" w:lineRule="auto"/>
        <w:jc w:val="both"/>
        <w:rPr>
          <w:rFonts w:ascii="Calibri" w:hAnsi="Calibri" w:cs="Calibri"/>
          <w:sz w:val="22"/>
          <w:szCs w:val="22"/>
          <w:lang w:val="el-GR"/>
        </w:rPr>
      </w:pPr>
      <w:r w:rsidRPr="001013EA">
        <w:rPr>
          <w:rFonts w:asciiTheme="minorHAnsi" w:hAnsiTheme="minorHAnsi" w:cstheme="minorHAnsi"/>
          <w:sz w:val="22"/>
          <w:szCs w:val="22"/>
          <w:lang w:val="el-GR"/>
        </w:rPr>
        <w:t xml:space="preserve">Σε συνέχεια της υπ’ αριθ. </w:t>
      </w:r>
      <w:r w:rsidRPr="001013EA">
        <w:rPr>
          <w:rFonts w:ascii="Calibri" w:hAnsi="Calibri" w:cs="Calibri"/>
          <w:sz w:val="22"/>
          <w:szCs w:val="22"/>
          <w:lang w:val="el-GR"/>
        </w:rPr>
        <w:t xml:space="preserve">3206/12-12-2016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w:t>
      </w:r>
      <w:proofErr w:type="spellStart"/>
      <w:r w:rsidRPr="001013EA">
        <w:rPr>
          <w:rFonts w:ascii="Calibri" w:hAnsi="Calibri" w:cs="Calibri"/>
          <w:sz w:val="22"/>
          <w:szCs w:val="22"/>
          <w:lang w:val="el-GR"/>
        </w:rPr>
        <w:t>ΕΠΑλΘ</w:t>
      </w:r>
      <w:proofErr w:type="spellEnd"/>
      <w:r w:rsidRPr="001013EA">
        <w:rPr>
          <w:rFonts w:ascii="Calibri" w:hAnsi="Calibri" w:cs="Calibri"/>
          <w:sz w:val="22"/>
          <w:szCs w:val="22"/>
          <w:lang w:val="el-GR"/>
        </w:rPr>
        <w:t xml:space="preserve"> 2014-2020, σύμφωνα με την οποία η ΑΙΤΩΛΙΚΗ ΑΝΑΠΤΥΞΙΑΚΗ Α.Ε. ΟΤΑ αποτελεί Ομάδα Τοπικής Δράσης (ΟΤΔ) / Δικαιούχος του τοπικού προγράμματος, η ΑΙΤΩΛΙΚΗ ΑΝΑΠΤΥΞΙΑΚΗ συμμετέχει στο ενταγμένο σχέδιο συνεργασίας με τίτλο «</w:t>
      </w:r>
      <w:r w:rsidR="00867516">
        <w:rPr>
          <w:rFonts w:ascii="Calibri" w:hAnsi="Calibri" w:cs="Calibri"/>
          <w:sz w:val="22"/>
          <w:szCs w:val="22"/>
          <w:lang w:val="el-GR"/>
        </w:rPr>
        <w:t>Περιήγηση στον Κορινθιακό</w:t>
      </w:r>
      <w:r w:rsidRPr="001013EA">
        <w:rPr>
          <w:rFonts w:ascii="Calibri" w:hAnsi="Calibri" w:cs="Calibri"/>
          <w:sz w:val="22"/>
          <w:szCs w:val="22"/>
          <w:lang w:val="el-GR"/>
        </w:rPr>
        <w:t>»</w:t>
      </w:r>
      <w:r w:rsidR="00182ABE" w:rsidRPr="001013EA">
        <w:rPr>
          <w:rFonts w:ascii="Calibri" w:hAnsi="Calibri" w:cs="Calibri"/>
          <w:sz w:val="22"/>
          <w:szCs w:val="22"/>
          <w:lang w:val="el-GR"/>
        </w:rPr>
        <w:t>,</w:t>
      </w:r>
      <w:r w:rsidRPr="001013EA">
        <w:rPr>
          <w:rFonts w:ascii="Calibri" w:hAnsi="Calibri" w:cs="Calibri"/>
          <w:sz w:val="22"/>
          <w:szCs w:val="22"/>
          <w:lang w:val="el-GR"/>
        </w:rPr>
        <w:t xml:space="preserve"> με Κωδικό ΟΠΣΑΑ </w:t>
      </w:r>
      <w:r w:rsidR="00867516" w:rsidRPr="00867516">
        <w:rPr>
          <w:rFonts w:ascii="Calibri" w:hAnsi="Calibri" w:cs="Calibri"/>
          <w:sz w:val="22"/>
          <w:szCs w:val="22"/>
          <w:lang w:val="el-GR"/>
        </w:rPr>
        <w:t>0045920677</w:t>
      </w:r>
      <w:r w:rsidR="00867516">
        <w:rPr>
          <w:rFonts w:ascii="Calibri" w:hAnsi="Calibri" w:cs="Calibri"/>
          <w:sz w:val="22"/>
          <w:szCs w:val="22"/>
          <w:lang w:val="el-GR"/>
        </w:rPr>
        <w:t xml:space="preserve">, </w:t>
      </w:r>
      <w:r w:rsidR="00867516" w:rsidRPr="00867516">
        <w:rPr>
          <w:rFonts w:ascii="Calibri" w:hAnsi="Calibri" w:cs="Calibri"/>
          <w:sz w:val="22"/>
          <w:szCs w:val="22"/>
          <w:lang w:val="el-GR"/>
        </w:rPr>
        <w:t>το οποίο στοχεύει στην ενημέρωση και ευαισθητοποίηση της εκπαιδευτικής κοινότητας, ενώ παράλληλα αναδεικνύει και προβάλει τα χαρακτηριστικά της περιοχής του Κορινθιακού Κόλπου, για την υποστήριξη του τουριστικού τομέα και της επιχειρηματικής δραστηριότητας γενικότερα</w:t>
      </w:r>
      <w:r w:rsidR="00867516">
        <w:rPr>
          <w:rFonts w:ascii="Calibri" w:hAnsi="Calibri" w:cs="Calibri"/>
          <w:sz w:val="22"/>
          <w:szCs w:val="22"/>
          <w:lang w:val="el-GR"/>
        </w:rPr>
        <w:t>.</w:t>
      </w:r>
    </w:p>
    <w:p w14:paraId="19C5CE0F" w14:textId="54CB763E" w:rsidR="009D177B" w:rsidRPr="00CF3E98" w:rsidRDefault="00381D3A" w:rsidP="00CF3E98">
      <w:pPr>
        <w:spacing w:before="120" w:after="120" w:line="276" w:lineRule="auto"/>
        <w:jc w:val="both"/>
        <w:rPr>
          <w:rFonts w:asciiTheme="minorHAnsi" w:hAnsiTheme="minorHAnsi" w:cstheme="minorHAnsi"/>
          <w:color w:val="000000" w:themeColor="text1"/>
          <w:sz w:val="22"/>
          <w:szCs w:val="22"/>
          <w:lang w:val="el-GR" w:eastAsia="el-GR"/>
        </w:rPr>
      </w:pPr>
      <w:r w:rsidRPr="001013EA">
        <w:rPr>
          <w:rFonts w:asciiTheme="minorHAnsi" w:hAnsiTheme="minorHAnsi" w:cstheme="minorHAnsi"/>
          <w:sz w:val="22"/>
          <w:szCs w:val="22"/>
          <w:lang w:val="el-GR"/>
        </w:rPr>
        <w:t xml:space="preserve">Στο πλαίσιο </w:t>
      </w:r>
      <w:r w:rsidR="00AE28F5">
        <w:rPr>
          <w:rFonts w:asciiTheme="minorHAnsi" w:hAnsiTheme="minorHAnsi" w:cstheme="minorHAnsi"/>
          <w:sz w:val="22"/>
          <w:szCs w:val="22"/>
          <w:lang w:val="el-GR"/>
        </w:rPr>
        <w:t xml:space="preserve">υλοποίησης του εν λόγω σχεδίου συνεργασίας, έχει </w:t>
      </w:r>
      <w:r w:rsidR="00DB6E1D">
        <w:rPr>
          <w:rFonts w:asciiTheme="minorHAnsi" w:hAnsiTheme="minorHAnsi" w:cstheme="minorHAnsi"/>
          <w:sz w:val="22"/>
          <w:szCs w:val="22"/>
          <w:lang w:val="el-GR"/>
        </w:rPr>
        <w:t xml:space="preserve">εκπονηθεί εξειδικευμένη εμπειρογνωμοσύνη ανάδειξης </w:t>
      </w:r>
      <w:r w:rsidR="00801633">
        <w:rPr>
          <w:rFonts w:asciiTheme="minorHAnsi" w:hAnsiTheme="minorHAnsi" w:cstheme="minorHAnsi"/>
          <w:sz w:val="22"/>
          <w:szCs w:val="22"/>
          <w:lang w:val="el-GR"/>
        </w:rPr>
        <w:t xml:space="preserve">του τοπικού χαρακτηριστικού </w:t>
      </w:r>
      <w:r w:rsidR="00673645">
        <w:rPr>
          <w:rFonts w:asciiTheme="minorHAnsi" w:hAnsiTheme="minorHAnsi" w:cstheme="minorHAnsi"/>
          <w:sz w:val="22"/>
          <w:szCs w:val="22"/>
          <w:lang w:val="el-GR"/>
        </w:rPr>
        <w:t xml:space="preserve">στην ευρύτερη περιοχή της Άνω </w:t>
      </w:r>
      <w:r w:rsidR="00801633">
        <w:rPr>
          <w:rFonts w:asciiTheme="minorHAnsi" w:hAnsiTheme="minorHAnsi" w:cstheme="minorHAnsi"/>
          <w:sz w:val="22"/>
          <w:szCs w:val="22"/>
          <w:lang w:val="el-GR"/>
        </w:rPr>
        <w:t xml:space="preserve">Χώρας στην ορεινή Ναυπακτία, την </w:t>
      </w:r>
      <w:r w:rsidR="005B5A41">
        <w:rPr>
          <w:rFonts w:asciiTheme="minorHAnsi" w:hAnsiTheme="minorHAnsi" w:cstheme="minorHAnsi"/>
          <w:sz w:val="22"/>
          <w:szCs w:val="22"/>
          <w:lang w:val="el-GR"/>
        </w:rPr>
        <w:t xml:space="preserve">άγρια </w:t>
      </w:r>
      <w:r w:rsidR="00801633">
        <w:rPr>
          <w:rFonts w:asciiTheme="minorHAnsi" w:hAnsiTheme="minorHAnsi" w:cstheme="minorHAnsi"/>
          <w:sz w:val="22"/>
          <w:szCs w:val="22"/>
          <w:lang w:val="el-GR"/>
        </w:rPr>
        <w:t>ορχιδέα (δράση Α2).</w:t>
      </w:r>
      <w:r w:rsidR="009D177B" w:rsidRPr="00CF3E98">
        <w:rPr>
          <w:rFonts w:asciiTheme="minorHAnsi" w:hAnsiTheme="minorHAnsi" w:cstheme="minorHAnsi"/>
          <w:color w:val="000000" w:themeColor="text1"/>
          <w:sz w:val="22"/>
          <w:szCs w:val="22"/>
          <w:lang w:val="el-GR" w:eastAsia="el-GR"/>
        </w:rPr>
        <w:t xml:space="preserve"> Τ</w:t>
      </w:r>
      <w:r w:rsidR="009151E9">
        <w:rPr>
          <w:rFonts w:asciiTheme="minorHAnsi" w:hAnsiTheme="minorHAnsi" w:cstheme="minorHAnsi"/>
          <w:color w:val="000000" w:themeColor="text1"/>
          <w:sz w:val="22"/>
          <w:szCs w:val="22"/>
          <w:lang w:val="el-GR" w:eastAsia="el-GR"/>
        </w:rPr>
        <w:t xml:space="preserve">ο </w:t>
      </w:r>
      <w:r w:rsidR="009D177B" w:rsidRPr="00CF3E98">
        <w:rPr>
          <w:rFonts w:asciiTheme="minorHAnsi" w:hAnsiTheme="minorHAnsi" w:cstheme="minorHAnsi"/>
          <w:color w:val="000000" w:themeColor="text1"/>
          <w:sz w:val="22"/>
          <w:szCs w:val="22"/>
          <w:lang w:val="el-GR" w:eastAsia="el-GR"/>
        </w:rPr>
        <w:t>αποτ</w:t>
      </w:r>
      <w:r w:rsidR="009151E9">
        <w:rPr>
          <w:rFonts w:asciiTheme="minorHAnsi" w:hAnsiTheme="minorHAnsi" w:cstheme="minorHAnsi"/>
          <w:color w:val="000000" w:themeColor="text1"/>
          <w:sz w:val="22"/>
          <w:szCs w:val="22"/>
          <w:lang w:val="el-GR" w:eastAsia="el-GR"/>
        </w:rPr>
        <w:t xml:space="preserve">έλεσμα της </w:t>
      </w:r>
      <w:r w:rsidR="009D177B" w:rsidRPr="00CF3E98">
        <w:rPr>
          <w:rFonts w:asciiTheme="minorHAnsi" w:hAnsiTheme="minorHAnsi" w:cstheme="minorHAnsi"/>
          <w:color w:val="000000" w:themeColor="text1"/>
          <w:sz w:val="22"/>
          <w:szCs w:val="22"/>
          <w:lang w:val="el-GR" w:eastAsia="el-GR"/>
        </w:rPr>
        <w:t>εμπειρογνωμοσύν</w:t>
      </w:r>
      <w:r w:rsidR="009151E9">
        <w:rPr>
          <w:rFonts w:asciiTheme="minorHAnsi" w:hAnsiTheme="minorHAnsi" w:cstheme="minorHAnsi"/>
          <w:color w:val="000000" w:themeColor="text1"/>
          <w:sz w:val="22"/>
          <w:szCs w:val="22"/>
          <w:lang w:val="el-GR" w:eastAsia="el-GR"/>
        </w:rPr>
        <w:t>ης</w:t>
      </w:r>
      <w:r w:rsidR="009D177B" w:rsidRPr="00CF3E98">
        <w:rPr>
          <w:rFonts w:asciiTheme="minorHAnsi" w:hAnsiTheme="minorHAnsi" w:cstheme="minorHAnsi"/>
          <w:color w:val="000000" w:themeColor="text1"/>
          <w:sz w:val="22"/>
          <w:szCs w:val="22"/>
          <w:lang w:val="el-GR" w:eastAsia="el-GR"/>
        </w:rPr>
        <w:t xml:space="preserve"> θα χρησιμοποιηθ</w:t>
      </w:r>
      <w:r w:rsidR="009151E9">
        <w:rPr>
          <w:rFonts w:asciiTheme="minorHAnsi" w:hAnsiTheme="minorHAnsi" w:cstheme="minorHAnsi"/>
          <w:color w:val="000000" w:themeColor="text1"/>
          <w:sz w:val="22"/>
          <w:szCs w:val="22"/>
          <w:lang w:val="el-GR" w:eastAsia="el-GR"/>
        </w:rPr>
        <w:t xml:space="preserve">εί </w:t>
      </w:r>
      <w:r w:rsidR="009D177B" w:rsidRPr="00CF3E98">
        <w:rPr>
          <w:rFonts w:asciiTheme="minorHAnsi" w:hAnsiTheme="minorHAnsi" w:cstheme="minorHAnsi"/>
          <w:color w:val="000000" w:themeColor="text1"/>
          <w:sz w:val="22"/>
          <w:szCs w:val="22"/>
          <w:lang w:val="el-GR" w:eastAsia="el-GR"/>
        </w:rPr>
        <w:t>ως δεδομέν</w:t>
      </w:r>
      <w:r w:rsidR="009151E9">
        <w:rPr>
          <w:rFonts w:asciiTheme="minorHAnsi" w:hAnsiTheme="minorHAnsi" w:cstheme="minorHAnsi"/>
          <w:color w:val="000000" w:themeColor="text1"/>
          <w:sz w:val="22"/>
          <w:szCs w:val="22"/>
          <w:lang w:val="el-GR" w:eastAsia="el-GR"/>
        </w:rPr>
        <w:t xml:space="preserve">ο στην υλοποίηση των ως άνω δράσεων </w:t>
      </w:r>
      <w:r w:rsidR="002A5367">
        <w:rPr>
          <w:rFonts w:asciiTheme="minorHAnsi" w:hAnsiTheme="minorHAnsi" w:cstheme="minorHAnsi"/>
          <w:color w:val="000000" w:themeColor="text1"/>
          <w:sz w:val="22"/>
          <w:szCs w:val="22"/>
          <w:lang w:val="el-GR" w:eastAsia="el-GR"/>
        </w:rPr>
        <w:t>Α5 και Β3 του σχεδίου συνεργασίας</w:t>
      </w:r>
      <w:r w:rsidR="009D177B" w:rsidRPr="00CF3E98">
        <w:rPr>
          <w:rFonts w:asciiTheme="minorHAnsi" w:hAnsiTheme="minorHAnsi" w:cstheme="minorHAnsi"/>
          <w:color w:val="000000" w:themeColor="text1"/>
          <w:sz w:val="22"/>
          <w:szCs w:val="22"/>
          <w:lang w:val="el-GR" w:eastAsia="el-GR"/>
        </w:rPr>
        <w:t>, που αφορ</w:t>
      </w:r>
      <w:r w:rsidR="002A5367">
        <w:rPr>
          <w:rFonts w:asciiTheme="minorHAnsi" w:hAnsiTheme="minorHAnsi" w:cstheme="minorHAnsi"/>
          <w:color w:val="000000" w:themeColor="text1"/>
          <w:sz w:val="22"/>
          <w:szCs w:val="22"/>
          <w:lang w:val="el-GR" w:eastAsia="el-GR"/>
        </w:rPr>
        <w:t>ά σ</w:t>
      </w:r>
      <w:r w:rsidR="009D177B" w:rsidRPr="00CF3E98">
        <w:rPr>
          <w:rFonts w:asciiTheme="minorHAnsi" w:hAnsiTheme="minorHAnsi" w:cstheme="minorHAnsi"/>
          <w:color w:val="000000" w:themeColor="text1"/>
          <w:sz w:val="22"/>
          <w:szCs w:val="22"/>
          <w:lang w:val="el-GR" w:eastAsia="el-GR"/>
        </w:rPr>
        <w:t xml:space="preserve">την διοργάνωση </w:t>
      </w:r>
      <w:r w:rsidR="00322854">
        <w:rPr>
          <w:rFonts w:asciiTheme="minorHAnsi" w:hAnsiTheme="minorHAnsi" w:cstheme="minorHAnsi"/>
          <w:color w:val="000000" w:themeColor="text1"/>
          <w:sz w:val="22"/>
          <w:szCs w:val="22"/>
          <w:lang w:val="el-GR" w:eastAsia="el-GR"/>
        </w:rPr>
        <w:t xml:space="preserve">επιμορφωτικών και ψυχαγωγικών </w:t>
      </w:r>
      <w:r w:rsidR="009D177B" w:rsidRPr="00CF3E98">
        <w:rPr>
          <w:rFonts w:asciiTheme="minorHAnsi" w:hAnsiTheme="minorHAnsi" w:cstheme="minorHAnsi"/>
          <w:color w:val="000000" w:themeColor="text1"/>
          <w:sz w:val="22"/>
          <w:szCs w:val="22"/>
          <w:lang w:val="el-GR" w:eastAsia="el-GR"/>
        </w:rPr>
        <w:t xml:space="preserve">εκδηλώσεων. </w:t>
      </w:r>
    </w:p>
    <w:p w14:paraId="7084F42D" w14:textId="3013A6BE" w:rsidR="0019193F" w:rsidRPr="001013EA" w:rsidRDefault="00080244" w:rsidP="00381D3A">
      <w:pPr>
        <w:spacing w:before="120" w:after="120" w:line="276" w:lineRule="auto"/>
        <w:jc w:val="both"/>
        <w:rPr>
          <w:rFonts w:asciiTheme="minorHAnsi" w:hAnsiTheme="minorHAnsi" w:cstheme="minorHAnsi"/>
          <w:sz w:val="22"/>
          <w:szCs w:val="22"/>
          <w:lang w:val="el-GR"/>
        </w:rPr>
      </w:pPr>
      <w:r>
        <w:rPr>
          <w:rFonts w:asciiTheme="minorHAnsi" w:hAnsiTheme="minorHAnsi" w:cstheme="minorHAnsi"/>
          <w:sz w:val="22"/>
          <w:szCs w:val="22"/>
          <w:lang w:val="el-GR"/>
        </w:rPr>
        <w:lastRenderedPageBreak/>
        <w:t xml:space="preserve">Στο πλαίσιο αυτό και </w:t>
      </w:r>
      <w:r w:rsidR="00381D3A" w:rsidRPr="001013EA">
        <w:rPr>
          <w:rFonts w:asciiTheme="minorHAnsi" w:hAnsiTheme="minorHAnsi" w:cstheme="minorHAnsi"/>
          <w:sz w:val="22"/>
          <w:szCs w:val="22"/>
          <w:lang w:val="el-GR"/>
        </w:rPr>
        <w:t>σύμφωνα με το ως άνω ενταγμένο σχέδιο συνεργασίας, του τοπικού προγράμματος CLLD/LEADER,</w:t>
      </w:r>
      <w:r>
        <w:rPr>
          <w:rFonts w:asciiTheme="minorHAnsi" w:hAnsiTheme="minorHAnsi" w:cstheme="minorHAnsi"/>
          <w:sz w:val="22"/>
          <w:szCs w:val="22"/>
          <w:lang w:val="el-GR"/>
        </w:rPr>
        <w:t xml:space="preserve"> η </w:t>
      </w:r>
      <w:r w:rsidRPr="001013EA">
        <w:rPr>
          <w:rFonts w:asciiTheme="minorHAnsi" w:hAnsiTheme="minorHAnsi" w:cstheme="minorHAnsi"/>
          <w:sz w:val="22"/>
          <w:szCs w:val="22"/>
          <w:lang w:val="el-GR"/>
        </w:rPr>
        <w:t>ΑΙΤΩΛΙΚΗ ΑΝΑΠΤΥΞΙΑΚΗ Α.Ε. ΟΤΑ</w:t>
      </w:r>
      <w:r>
        <w:rPr>
          <w:rFonts w:asciiTheme="minorHAnsi" w:hAnsiTheme="minorHAnsi" w:cstheme="minorHAnsi"/>
          <w:sz w:val="22"/>
          <w:szCs w:val="22"/>
          <w:lang w:val="el-GR"/>
        </w:rPr>
        <w:t xml:space="preserve">, </w:t>
      </w:r>
      <w:r w:rsidR="00381D3A" w:rsidRPr="001013EA">
        <w:rPr>
          <w:rFonts w:asciiTheme="minorHAnsi" w:hAnsiTheme="minorHAnsi" w:cstheme="minorHAnsi"/>
          <w:sz w:val="22"/>
          <w:szCs w:val="22"/>
          <w:lang w:val="el-GR"/>
        </w:rPr>
        <w:t xml:space="preserve">θα αναθέσει σε </w:t>
      </w:r>
      <w:r w:rsidR="00797098" w:rsidRPr="001013EA">
        <w:rPr>
          <w:rFonts w:asciiTheme="minorHAnsi" w:hAnsiTheme="minorHAnsi" w:cstheme="minorHAnsi"/>
          <w:sz w:val="22"/>
          <w:szCs w:val="22"/>
          <w:lang w:val="el-GR"/>
        </w:rPr>
        <w:t>έναν (</w:t>
      </w:r>
      <w:r w:rsidR="005276F2" w:rsidRPr="001013EA">
        <w:rPr>
          <w:rFonts w:asciiTheme="minorHAnsi" w:hAnsiTheme="minorHAnsi" w:cstheme="minorHAnsi"/>
          <w:sz w:val="22"/>
          <w:szCs w:val="22"/>
          <w:lang w:val="el-GR"/>
        </w:rPr>
        <w:t>1</w:t>
      </w:r>
      <w:r w:rsidR="00797098" w:rsidRPr="001013EA">
        <w:rPr>
          <w:rFonts w:asciiTheme="minorHAnsi" w:hAnsiTheme="minorHAnsi" w:cstheme="minorHAnsi"/>
          <w:sz w:val="22"/>
          <w:szCs w:val="22"/>
          <w:lang w:val="el-GR"/>
        </w:rPr>
        <w:t xml:space="preserve">) </w:t>
      </w:r>
      <w:r w:rsidR="00D9782E">
        <w:rPr>
          <w:rFonts w:asciiTheme="minorHAnsi" w:hAnsiTheme="minorHAnsi" w:cstheme="minorHAnsi"/>
          <w:sz w:val="22"/>
          <w:szCs w:val="22"/>
          <w:lang w:val="el-GR"/>
        </w:rPr>
        <w:t xml:space="preserve">έως δύο (2) </w:t>
      </w:r>
      <w:r w:rsidR="005276F2" w:rsidRPr="001013EA">
        <w:rPr>
          <w:rFonts w:asciiTheme="minorHAnsi" w:hAnsiTheme="minorHAnsi" w:cstheme="minorHAnsi"/>
          <w:sz w:val="22"/>
          <w:szCs w:val="22"/>
          <w:lang w:val="el-GR"/>
        </w:rPr>
        <w:t>αν</w:t>
      </w:r>
      <w:r w:rsidR="00C641A7" w:rsidRPr="001013EA">
        <w:rPr>
          <w:rFonts w:asciiTheme="minorHAnsi" w:hAnsiTheme="minorHAnsi" w:cstheme="minorHAnsi"/>
          <w:sz w:val="22"/>
          <w:szCs w:val="22"/>
          <w:lang w:val="el-GR"/>
        </w:rPr>
        <w:t>άδοχο</w:t>
      </w:r>
      <w:r w:rsidR="00D9782E">
        <w:rPr>
          <w:rFonts w:asciiTheme="minorHAnsi" w:hAnsiTheme="minorHAnsi" w:cstheme="minorHAnsi"/>
          <w:sz w:val="22"/>
          <w:szCs w:val="22"/>
          <w:lang w:val="el-GR"/>
        </w:rPr>
        <w:t>υς</w:t>
      </w:r>
      <w:r w:rsidR="00C157AB" w:rsidRPr="001013EA">
        <w:rPr>
          <w:rFonts w:asciiTheme="minorHAnsi" w:hAnsiTheme="minorHAnsi" w:cstheme="minorHAnsi"/>
          <w:sz w:val="22"/>
          <w:szCs w:val="22"/>
          <w:lang w:val="el-GR"/>
        </w:rPr>
        <w:t>,</w:t>
      </w:r>
      <w:r w:rsidR="00381D3A" w:rsidRPr="001013EA">
        <w:rPr>
          <w:rFonts w:asciiTheme="minorHAnsi" w:hAnsiTheme="minorHAnsi" w:cstheme="minorHAnsi"/>
          <w:sz w:val="22"/>
          <w:szCs w:val="22"/>
          <w:lang w:val="el-GR"/>
        </w:rPr>
        <w:t xml:space="preserve"> ανάλογα με την οικονομική </w:t>
      </w:r>
      <w:r w:rsidR="00741C26" w:rsidRPr="001013EA">
        <w:rPr>
          <w:rFonts w:asciiTheme="minorHAnsi" w:hAnsiTheme="minorHAnsi" w:cstheme="minorHAnsi"/>
          <w:sz w:val="22"/>
          <w:szCs w:val="22"/>
          <w:lang w:val="el-GR"/>
        </w:rPr>
        <w:t xml:space="preserve">τους </w:t>
      </w:r>
      <w:r w:rsidR="00381D3A" w:rsidRPr="001013EA">
        <w:rPr>
          <w:rFonts w:asciiTheme="minorHAnsi" w:hAnsiTheme="minorHAnsi" w:cstheme="minorHAnsi"/>
          <w:sz w:val="22"/>
          <w:szCs w:val="22"/>
          <w:lang w:val="el-GR"/>
        </w:rPr>
        <w:t xml:space="preserve">προσφορά, </w:t>
      </w:r>
      <w:r w:rsidR="00D9782E">
        <w:rPr>
          <w:rFonts w:asciiTheme="minorHAnsi" w:hAnsiTheme="minorHAnsi" w:cstheme="minorHAnsi"/>
          <w:sz w:val="22"/>
          <w:szCs w:val="22"/>
          <w:lang w:val="el-GR"/>
        </w:rPr>
        <w:t>ανά ΚΑΤΗΓΟΡΙΑ</w:t>
      </w:r>
      <w:r>
        <w:rPr>
          <w:rFonts w:asciiTheme="minorHAnsi" w:hAnsiTheme="minorHAnsi" w:cstheme="minorHAnsi"/>
          <w:sz w:val="22"/>
          <w:szCs w:val="22"/>
          <w:lang w:val="el-GR"/>
        </w:rPr>
        <w:t xml:space="preserve"> Α και Β</w:t>
      </w:r>
      <w:r w:rsidR="00C92EED">
        <w:rPr>
          <w:rFonts w:asciiTheme="minorHAnsi" w:hAnsiTheme="minorHAnsi" w:cstheme="minorHAnsi"/>
          <w:sz w:val="22"/>
          <w:szCs w:val="22"/>
          <w:lang w:val="el-GR"/>
        </w:rPr>
        <w:t>,</w:t>
      </w:r>
      <w:r w:rsidR="00C92EED" w:rsidRPr="00C92EED">
        <w:rPr>
          <w:rFonts w:asciiTheme="minorHAnsi" w:hAnsiTheme="minorHAnsi" w:cstheme="minorHAnsi"/>
          <w:sz w:val="22"/>
          <w:szCs w:val="22"/>
          <w:lang w:val="el-GR"/>
        </w:rPr>
        <w:t xml:space="preserve"> </w:t>
      </w:r>
      <w:r w:rsidR="00C92EED" w:rsidRPr="001013EA">
        <w:rPr>
          <w:rFonts w:asciiTheme="minorHAnsi" w:hAnsiTheme="minorHAnsi" w:cstheme="minorHAnsi"/>
          <w:sz w:val="22"/>
          <w:szCs w:val="22"/>
          <w:lang w:val="el-GR"/>
        </w:rPr>
        <w:t>τα ακόλουθα</w:t>
      </w:r>
      <w:r w:rsidR="00741C26" w:rsidRPr="001013EA">
        <w:rPr>
          <w:rFonts w:asciiTheme="minorHAnsi" w:hAnsiTheme="minorHAnsi" w:cstheme="minorHAnsi"/>
          <w:sz w:val="22"/>
          <w:szCs w:val="22"/>
          <w:lang w:val="el-GR"/>
        </w:rPr>
        <w:t>:</w:t>
      </w:r>
    </w:p>
    <w:p w14:paraId="474D4530" w14:textId="55E8DB97" w:rsidR="00B221A6" w:rsidRDefault="00B221A6" w:rsidP="00D9782E">
      <w:pPr>
        <w:pStyle w:val="a6"/>
        <w:numPr>
          <w:ilvl w:val="0"/>
          <w:numId w:val="21"/>
        </w:numPr>
        <w:spacing w:before="120" w:after="120" w:line="276" w:lineRule="auto"/>
        <w:jc w:val="both"/>
        <w:rPr>
          <w:rFonts w:asciiTheme="minorHAnsi" w:hAnsiTheme="minorHAnsi" w:cstheme="minorHAnsi"/>
          <w:color w:val="000000" w:themeColor="text1"/>
          <w:sz w:val="22"/>
          <w:szCs w:val="22"/>
          <w:lang w:val="el-GR" w:eastAsia="el-GR"/>
        </w:rPr>
      </w:pPr>
      <w:r w:rsidRPr="00A05CED">
        <w:rPr>
          <w:rFonts w:asciiTheme="minorHAnsi" w:hAnsiTheme="minorHAnsi" w:cstheme="minorHAnsi"/>
          <w:b/>
          <w:bCs/>
          <w:color w:val="000000" w:themeColor="text1"/>
          <w:sz w:val="22"/>
          <w:szCs w:val="22"/>
          <w:lang w:val="el-GR" w:eastAsia="el-GR"/>
        </w:rPr>
        <w:t>ΚΑΤΗΓΟΡΙΑ Α</w:t>
      </w:r>
      <w:r w:rsidRPr="00A05CED">
        <w:rPr>
          <w:rFonts w:asciiTheme="minorHAnsi" w:hAnsiTheme="minorHAnsi" w:cstheme="minorHAnsi"/>
          <w:color w:val="000000" w:themeColor="text1"/>
          <w:sz w:val="22"/>
          <w:szCs w:val="22"/>
          <w:lang w:val="el-GR" w:eastAsia="el-GR"/>
        </w:rPr>
        <w:t xml:space="preserve">: </w:t>
      </w:r>
      <w:r w:rsidR="00663709" w:rsidRPr="00A05CED">
        <w:rPr>
          <w:rFonts w:asciiTheme="minorHAnsi" w:hAnsiTheme="minorHAnsi" w:cstheme="minorHAnsi"/>
          <w:color w:val="000000" w:themeColor="text1"/>
          <w:sz w:val="22"/>
          <w:szCs w:val="22"/>
          <w:lang w:val="el-GR" w:eastAsia="el-GR"/>
        </w:rPr>
        <w:t>διοργάνωση</w:t>
      </w:r>
      <w:r w:rsidR="005648BC">
        <w:rPr>
          <w:rFonts w:asciiTheme="minorHAnsi" w:hAnsiTheme="minorHAnsi" w:cstheme="minorHAnsi"/>
          <w:color w:val="000000" w:themeColor="text1"/>
          <w:sz w:val="22"/>
          <w:szCs w:val="22"/>
          <w:lang w:val="el-GR" w:eastAsia="el-GR"/>
        </w:rPr>
        <w:t xml:space="preserve"> εκδήλωσης</w:t>
      </w:r>
      <w:r w:rsidR="00663709" w:rsidRPr="00A05CED">
        <w:rPr>
          <w:rFonts w:asciiTheme="minorHAnsi" w:hAnsiTheme="minorHAnsi" w:cstheme="minorHAnsi"/>
          <w:color w:val="000000" w:themeColor="text1"/>
          <w:sz w:val="22"/>
          <w:szCs w:val="22"/>
          <w:lang w:val="el-GR" w:eastAsia="el-GR"/>
        </w:rPr>
        <w:t xml:space="preserve"> ανάδειξης</w:t>
      </w:r>
      <w:r w:rsidR="00663709">
        <w:rPr>
          <w:rFonts w:asciiTheme="minorHAnsi" w:hAnsiTheme="minorHAnsi" w:cstheme="minorHAnsi"/>
          <w:color w:val="000000" w:themeColor="text1"/>
          <w:sz w:val="22"/>
          <w:szCs w:val="22"/>
          <w:lang w:val="el-GR" w:eastAsia="el-GR"/>
        </w:rPr>
        <w:t xml:space="preserve"> του</w:t>
      </w:r>
      <w:r w:rsidR="00663709" w:rsidRPr="00A05CED">
        <w:rPr>
          <w:rFonts w:asciiTheme="minorHAnsi" w:hAnsiTheme="minorHAnsi" w:cstheme="minorHAnsi"/>
          <w:color w:val="000000" w:themeColor="text1"/>
          <w:sz w:val="22"/>
          <w:szCs w:val="22"/>
          <w:lang w:val="el-GR" w:eastAsia="el-GR"/>
        </w:rPr>
        <w:t xml:space="preserve"> τοπικού χαρακτηριστικού</w:t>
      </w:r>
      <w:r w:rsidR="005648BC">
        <w:rPr>
          <w:rFonts w:asciiTheme="minorHAnsi" w:hAnsiTheme="minorHAnsi" w:cstheme="minorHAnsi"/>
          <w:color w:val="000000" w:themeColor="text1"/>
          <w:sz w:val="22"/>
          <w:szCs w:val="22"/>
          <w:lang w:val="el-GR" w:eastAsia="el-GR"/>
        </w:rPr>
        <w:t xml:space="preserve"> της άγριας ορχιδέας</w:t>
      </w:r>
      <w:r w:rsidR="00663709" w:rsidRPr="00A05CED">
        <w:rPr>
          <w:rFonts w:asciiTheme="minorHAnsi" w:hAnsiTheme="minorHAnsi" w:cstheme="minorHAnsi"/>
          <w:color w:val="000000" w:themeColor="text1"/>
          <w:sz w:val="22"/>
          <w:szCs w:val="22"/>
          <w:lang w:val="el-GR" w:eastAsia="el-GR"/>
        </w:rPr>
        <w:t xml:space="preserve"> </w:t>
      </w:r>
      <w:r w:rsidR="00663709">
        <w:rPr>
          <w:rFonts w:asciiTheme="minorHAnsi" w:hAnsiTheme="minorHAnsi" w:cstheme="minorHAnsi"/>
          <w:color w:val="000000" w:themeColor="text1"/>
          <w:sz w:val="22"/>
          <w:szCs w:val="22"/>
          <w:lang w:val="el-GR" w:eastAsia="el-GR"/>
        </w:rPr>
        <w:t xml:space="preserve">στην </w:t>
      </w:r>
      <w:r w:rsidR="00663709" w:rsidRPr="00A05CED">
        <w:rPr>
          <w:rFonts w:asciiTheme="minorHAnsi" w:hAnsiTheme="minorHAnsi" w:cstheme="minorHAnsi"/>
          <w:color w:val="000000" w:themeColor="text1"/>
          <w:sz w:val="22"/>
          <w:szCs w:val="22"/>
          <w:lang w:val="el-GR" w:eastAsia="el-GR"/>
        </w:rPr>
        <w:t>ορεινή Ναυπακτία</w:t>
      </w:r>
    </w:p>
    <w:p w14:paraId="482E5FA8" w14:textId="613D10A9" w:rsidR="00B221A6" w:rsidRPr="00A05CED" w:rsidRDefault="00B221A6" w:rsidP="00B221A6">
      <w:pPr>
        <w:pStyle w:val="a6"/>
        <w:numPr>
          <w:ilvl w:val="0"/>
          <w:numId w:val="21"/>
        </w:numPr>
        <w:spacing w:after="120"/>
        <w:jc w:val="both"/>
        <w:rPr>
          <w:rFonts w:asciiTheme="minorHAnsi" w:hAnsiTheme="minorHAnsi" w:cstheme="minorHAnsi"/>
          <w:color w:val="000000" w:themeColor="text1"/>
          <w:sz w:val="22"/>
          <w:szCs w:val="22"/>
          <w:lang w:val="el-GR" w:eastAsia="el-GR"/>
        </w:rPr>
      </w:pPr>
      <w:r w:rsidRPr="00A05CED">
        <w:rPr>
          <w:rFonts w:asciiTheme="minorHAnsi" w:hAnsiTheme="minorHAnsi" w:cstheme="minorHAnsi"/>
          <w:b/>
          <w:bCs/>
          <w:color w:val="000000" w:themeColor="text1"/>
          <w:sz w:val="22"/>
          <w:szCs w:val="22"/>
          <w:lang w:val="el-GR" w:eastAsia="el-GR"/>
        </w:rPr>
        <w:t>ΚΑΤΗΓΟΡΙΑ Β</w:t>
      </w:r>
      <w:r w:rsidRPr="00A05CED">
        <w:rPr>
          <w:rFonts w:asciiTheme="minorHAnsi" w:hAnsiTheme="minorHAnsi" w:cstheme="minorHAnsi"/>
          <w:color w:val="000000" w:themeColor="text1"/>
          <w:sz w:val="22"/>
          <w:szCs w:val="22"/>
          <w:lang w:val="el-GR" w:eastAsia="el-GR"/>
        </w:rPr>
        <w:t>: διοργάνωση</w:t>
      </w:r>
      <w:r w:rsidR="005648BC">
        <w:rPr>
          <w:rFonts w:asciiTheme="minorHAnsi" w:hAnsiTheme="minorHAnsi" w:cstheme="minorHAnsi"/>
          <w:color w:val="000000" w:themeColor="text1"/>
          <w:sz w:val="22"/>
          <w:szCs w:val="22"/>
          <w:lang w:val="el-GR" w:eastAsia="el-GR"/>
        </w:rPr>
        <w:t xml:space="preserve"> εκπαιδευτικής και ψυχαγωγικής εκδήλωσης για το τοπικό χαρακτηριστικό της άγριας ορχιδέας για</w:t>
      </w:r>
      <w:r w:rsidRPr="00A05CED">
        <w:rPr>
          <w:rFonts w:asciiTheme="minorHAnsi" w:hAnsiTheme="minorHAnsi" w:cstheme="minorHAnsi"/>
          <w:color w:val="000000" w:themeColor="text1"/>
          <w:sz w:val="22"/>
          <w:szCs w:val="22"/>
          <w:lang w:val="el-GR" w:eastAsia="el-GR"/>
        </w:rPr>
        <w:t xml:space="preserve"> παιδιά ηλικίας 10 – 14 ετών </w:t>
      </w:r>
    </w:p>
    <w:p w14:paraId="5C654220" w14:textId="1C45FA15" w:rsidR="00381D3A" w:rsidRPr="001013EA" w:rsidRDefault="00381D3A" w:rsidP="00797098">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bCs/>
          <w:color w:val="000000" w:themeColor="text1"/>
          <w:sz w:val="22"/>
          <w:szCs w:val="22"/>
          <w:lang w:val="el-GR" w:eastAsia="el-GR"/>
        </w:rPr>
        <w:t xml:space="preserve">Το συμβατικό αντικείμενο των προαναφερόμενων περιγράφεται αναλυτικότερα στο σημείο 2 «Βασικά στοιχεία πρόσκλησης εκδήλωσης ενδιαφέροντος», της παρούσας πρόσκλησης. </w:t>
      </w:r>
      <w:r w:rsidRPr="001013EA">
        <w:rPr>
          <w:rFonts w:asciiTheme="minorHAnsi" w:hAnsiTheme="minorHAnsi" w:cstheme="minorHAnsi"/>
          <w:sz w:val="22"/>
          <w:szCs w:val="22"/>
          <w:lang w:val="el-GR"/>
        </w:rPr>
        <w:t>Για τις ανάγκες υλοποίησης των ανωτέρω, η ΑΙΤΩΛΙΚΗ ΑΝΑΠΤΥΞΙΑΚΗ Α.Ε. ΟΤΑ</w:t>
      </w:r>
      <w:r w:rsidRPr="001013EA">
        <w:rPr>
          <w:rFonts w:ascii="Calibri" w:hAnsi="Calibri" w:cs="Calibri"/>
          <w:sz w:val="22"/>
          <w:szCs w:val="22"/>
          <w:lang w:val="el-GR"/>
        </w:rPr>
        <w:t xml:space="preserve">, </w:t>
      </w:r>
      <w:r w:rsidR="00797098" w:rsidRPr="001013EA">
        <w:rPr>
          <w:rFonts w:asciiTheme="minorHAnsi" w:hAnsiTheme="minorHAnsi" w:cstheme="minorHAnsi"/>
          <w:sz w:val="22"/>
          <w:szCs w:val="22"/>
          <w:lang w:val="el-GR"/>
        </w:rPr>
        <w:t>προτίθεται να προβεί στην ανάθεση των παραπάνω υπηρεσιών</w:t>
      </w:r>
      <w:r w:rsidR="002375D1" w:rsidRPr="001013EA">
        <w:rPr>
          <w:rFonts w:asciiTheme="minorHAnsi" w:hAnsiTheme="minorHAnsi" w:cstheme="minorHAnsi"/>
          <w:sz w:val="22"/>
          <w:szCs w:val="22"/>
          <w:lang w:val="el-GR"/>
        </w:rPr>
        <w:t xml:space="preserve">, </w:t>
      </w:r>
      <w:r w:rsidR="00797098" w:rsidRPr="001013EA">
        <w:rPr>
          <w:rFonts w:asciiTheme="minorHAnsi" w:hAnsiTheme="minorHAnsi" w:cstheme="minorHAnsi"/>
          <w:sz w:val="22"/>
          <w:szCs w:val="22"/>
          <w:lang w:val="el-GR"/>
        </w:rPr>
        <w:t xml:space="preserve">με κριτήριο την οικονομικότερη προσφορά. </w:t>
      </w:r>
    </w:p>
    <w:p w14:paraId="4290373C" w14:textId="3E366F6D" w:rsidR="00E95BF8" w:rsidRPr="00E95BF8" w:rsidRDefault="00331DED" w:rsidP="00E95BF8">
      <w:pPr>
        <w:pStyle w:val="1"/>
        <w:rPr>
          <w:lang w:val="el-GR"/>
        </w:rPr>
      </w:pPr>
      <w:bookmarkStart w:id="2" w:name="_Toc532216809"/>
      <w:bookmarkStart w:id="3" w:name="_Toc204329177"/>
      <w:r>
        <w:rPr>
          <w:lang w:val="el-GR"/>
        </w:rPr>
        <w:t xml:space="preserve">2. </w:t>
      </w:r>
      <w:r w:rsidR="00B91D75">
        <w:rPr>
          <w:lang w:val="el-GR"/>
        </w:rPr>
        <w:t>ΒΑΣΙΚΑ ΣΤΟΙΧΕΙΑ ΠΡΟΣΚΛΗΣΗΣ ΕΚΔΗΛΩΣΗΣ ΕΝΔΙΑΦΕΡΟΝΤΟΣ</w:t>
      </w:r>
      <w:bookmarkEnd w:id="3"/>
      <w:r w:rsidR="00B91D75">
        <w:rPr>
          <w:lang w:val="el-GR"/>
        </w:rPr>
        <w:t xml:space="preserve"> </w:t>
      </w:r>
      <w:bookmarkEnd w:id="2"/>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25"/>
        <w:gridCol w:w="6378"/>
      </w:tblGrid>
      <w:tr w:rsidR="00E95BF8" w:rsidRPr="0028045F" w14:paraId="6125BA3D" w14:textId="77777777" w:rsidTr="00894338">
        <w:trPr>
          <w:trHeight w:val="1442"/>
          <w:jc w:val="center"/>
        </w:trPr>
        <w:tc>
          <w:tcPr>
            <w:tcW w:w="2425" w:type="dxa"/>
            <w:vAlign w:val="center"/>
          </w:tcPr>
          <w:p w14:paraId="4088EC88" w14:textId="062B813D" w:rsidR="00E95BF8" w:rsidRPr="001013EA" w:rsidRDefault="00F8536A" w:rsidP="00321493">
            <w:pPr>
              <w:spacing w:before="120"/>
              <w:jc w:val="center"/>
              <w:rPr>
                <w:rFonts w:asciiTheme="minorHAnsi" w:hAnsiTheme="minorHAnsi" w:cstheme="minorHAnsi"/>
                <w:b/>
                <w:color w:val="000000"/>
                <w:sz w:val="22"/>
                <w:szCs w:val="22"/>
                <w:lang w:val="el-GR"/>
              </w:rPr>
            </w:pPr>
            <w:bookmarkStart w:id="4" w:name="_Toc403033251"/>
            <w:r w:rsidRPr="001013EA">
              <w:rPr>
                <w:rFonts w:asciiTheme="minorHAnsi" w:hAnsiTheme="minorHAnsi" w:cstheme="minorHAnsi"/>
                <w:b/>
                <w:color w:val="000000"/>
                <w:sz w:val="22"/>
                <w:szCs w:val="22"/>
                <w:lang w:val="el-GR"/>
              </w:rPr>
              <w:t>Α</w:t>
            </w:r>
            <w:r w:rsidR="0099177F">
              <w:rPr>
                <w:rFonts w:asciiTheme="minorHAnsi" w:hAnsiTheme="minorHAnsi" w:cstheme="minorHAnsi"/>
                <w:b/>
                <w:color w:val="000000"/>
                <w:sz w:val="22"/>
                <w:szCs w:val="22"/>
                <w:lang w:val="el-GR"/>
              </w:rPr>
              <w:t xml:space="preserve">παραίτητα Προσόντα  &amp; Εμπειρία </w:t>
            </w:r>
          </w:p>
          <w:p w14:paraId="4992C329" w14:textId="64EA3904" w:rsidR="0016772F" w:rsidRPr="001013EA" w:rsidRDefault="00DA5E18" w:rsidP="00321493">
            <w:pPr>
              <w:spacing w:before="120"/>
              <w:jc w:val="center"/>
              <w:rPr>
                <w:rFonts w:asciiTheme="minorHAnsi" w:hAnsiTheme="minorHAnsi" w:cstheme="minorHAnsi"/>
                <w:b/>
                <w:color w:val="FF0000"/>
                <w:sz w:val="22"/>
                <w:szCs w:val="22"/>
                <w:lang w:val="el-GR"/>
              </w:rPr>
            </w:pPr>
            <w:r w:rsidRPr="001013EA">
              <w:rPr>
                <w:rFonts w:asciiTheme="minorHAnsi" w:hAnsiTheme="minorHAnsi" w:cstheme="minorHAnsi"/>
                <w:b/>
                <w:color w:val="FF0000"/>
                <w:sz w:val="22"/>
                <w:szCs w:val="22"/>
                <w:lang w:val="el-GR"/>
              </w:rPr>
              <w:t xml:space="preserve">(ΚΡΙΤΗΡΙΑ </w:t>
            </w:r>
            <w:r w:rsidRPr="001013EA">
              <w:rPr>
                <w:rFonts w:asciiTheme="minorHAnsi" w:hAnsiTheme="minorHAnsi" w:cstheme="minorHAnsi"/>
                <w:b/>
                <w:color w:val="FF0000"/>
                <w:sz w:val="22"/>
                <w:szCs w:val="22"/>
                <w:lang w:val="en-US"/>
              </w:rPr>
              <w:t>ON</w:t>
            </w:r>
            <w:r w:rsidRPr="001013EA">
              <w:rPr>
                <w:rFonts w:asciiTheme="minorHAnsi" w:hAnsiTheme="minorHAnsi" w:cstheme="minorHAnsi"/>
                <w:b/>
                <w:color w:val="FF0000"/>
                <w:sz w:val="22"/>
                <w:szCs w:val="22"/>
                <w:lang w:val="el-GR"/>
              </w:rPr>
              <w:t>/</w:t>
            </w:r>
            <w:r w:rsidRPr="001013EA">
              <w:rPr>
                <w:rFonts w:asciiTheme="minorHAnsi" w:hAnsiTheme="minorHAnsi" w:cstheme="minorHAnsi"/>
                <w:b/>
                <w:color w:val="FF0000"/>
                <w:sz w:val="22"/>
                <w:szCs w:val="22"/>
                <w:lang w:val="en-US"/>
              </w:rPr>
              <w:t>OFF</w:t>
            </w:r>
            <w:r w:rsidRPr="001013EA">
              <w:rPr>
                <w:rFonts w:asciiTheme="minorHAnsi" w:hAnsiTheme="minorHAnsi" w:cstheme="minorHAnsi"/>
                <w:b/>
                <w:color w:val="FF0000"/>
                <w:sz w:val="22"/>
                <w:szCs w:val="22"/>
                <w:lang w:val="el-GR"/>
              </w:rPr>
              <w:t>)</w:t>
            </w:r>
          </w:p>
        </w:tc>
        <w:tc>
          <w:tcPr>
            <w:tcW w:w="6378" w:type="dxa"/>
            <w:vAlign w:val="center"/>
          </w:tcPr>
          <w:p w14:paraId="1E55EB04" w14:textId="7441D888" w:rsidR="00B77B3C" w:rsidRPr="00DF25A0" w:rsidRDefault="00B221A6" w:rsidP="00DF25A0">
            <w:pPr>
              <w:jc w:val="center"/>
              <w:rPr>
                <w:rFonts w:asciiTheme="minorHAnsi" w:hAnsiTheme="minorHAnsi" w:cstheme="minorHAnsi"/>
                <w:color w:val="FF0000"/>
                <w:sz w:val="22"/>
                <w:szCs w:val="22"/>
                <w:lang w:val="el-GR"/>
              </w:rPr>
            </w:pPr>
            <w:r w:rsidRPr="00DF25A0">
              <w:rPr>
                <w:rFonts w:asciiTheme="minorHAnsi" w:hAnsiTheme="minorHAnsi" w:cstheme="minorHAnsi"/>
                <w:sz w:val="22"/>
                <w:szCs w:val="22"/>
                <w:lang w:val="el-GR"/>
              </w:rPr>
              <w:t>Διοργάνωση</w:t>
            </w:r>
            <w:r w:rsidR="003C2A16" w:rsidRPr="00DF25A0">
              <w:rPr>
                <w:rFonts w:asciiTheme="minorHAnsi" w:hAnsiTheme="minorHAnsi" w:cstheme="minorHAnsi"/>
                <w:sz w:val="22"/>
                <w:szCs w:val="22"/>
                <w:lang w:val="el-GR"/>
              </w:rPr>
              <w:t xml:space="preserve"> ψυχαγωγικών και άλλων </w:t>
            </w:r>
            <w:r w:rsidRPr="00DF25A0">
              <w:rPr>
                <w:rFonts w:asciiTheme="minorHAnsi" w:hAnsiTheme="minorHAnsi" w:cstheme="minorHAnsi"/>
                <w:sz w:val="22"/>
                <w:szCs w:val="22"/>
                <w:lang w:val="el-GR"/>
              </w:rPr>
              <w:t>εκδηλώσεων</w:t>
            </w:r>
          </w:p>
        </w:tc>
      </w:tr>
      <w:tr w:rsidR="00E95BF8" w:rsidRPr="00E95BF8" w14:paraId="1451F992" w14:textId="77777777" w:rsidTr="00D41AE2">
        <w:trPr>
          <w:trHeight w:val="454"/>
          <w:jc w:val="center"/>
        </w:trPr>
        <w:tc>
          <w:tcPr>
            <w:tcW w:w="2425" w:type="dxa"/>
            <w:vAlign w:val="center"/>
          </w:tcPr>
          <w:p w14:paraId="399FAB2E" w14:textId="66871EF7"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Πλήθος</w:t>
            </w:r>
            <w:r w:rsidR="00DA5E18" w:rsidRPr="001013EA">
              <w:rPr>
                <w:rFonts w:asciiTheme="minorHAnsi" w:hAnsiTheme="minorHAnsi" w:cstheme="minorHAnsi"/>
                <w:b/>
                <w:color w:val="000000"/>
                <w:sz w:val="22"/>
                <w:szCs w:val="22"/>
                <w:lang w:val="el-GR"/>
              </w:rPr>
              <w:t xml:space="preserve"> αναδόχων</w:t>
            </w:r>
            <w:r w:rsidRPr="001013EA">
              <w:rPr>
                <w:rFonts w:asciiTheme="minorHAnsi" w:hAnsiTheme="minorHAnsi" w:cstheme="minorHAnsi"/>
                <w:b/>
                <w:color w:val="000000"/>
                <w:sz w:val="22"/>
                <w:szCs w:val="22"/>
                <w:lang w:val="el-GR"/>
              </w:rPr>
              <w:t xml:space="preserve"> </w:t>
            </w:r>
          </w:p>
        </w:tc>
        <w:tc>
          <w:tcPr>
            <w:tcW w:w="6378" w:type="dxa"/>
            <w:vAlign w:val="center"/>
          </w:tcPr>
          <w:p w14:paraId="3D76DEE6" w14:textId="030345B8" w:rsidR="00E95BF8" w:rsidRPr="0099177F" w:rsidRDefault="00E95BF8" w:rsidP="00D41AE2">
            <w:pPr>
              <w:spacing w:before="120"/>
              <w:jc w:val="center"/>
              <w:rPr>
                <w:rFonts w:asciiTheme="minorHAnsi" w:hAnsiTheme="minorHAnsi" w:cstheme="minorHAnsi"/>
                <w:color w:val="000000"/>
                <w:sz w:val="22"/>
                <w:szCs w:val="22"/>
                <w:lang w:val="el-GR"/>
              </w:rPr>
            </w:pPr>
            <w:r w:rsidRPr="0099177F">
              <w:rPr>
                <w:rFonts w:asciiTheme="minorHAnsi" w:hAnsiTheme="minorHAnsi" w:cstheme="minorHAnsi"/>
                <w:color w:val="000000"/>
                <w:sz w:val="22"/>
                <w:szCs w:val="22"/>
                <w:lang w:val="el-GR"/>
              </w:rPr>
              <w:t>1</w:t>
            </w:r>
            <w:r w:rsidR="00875764" w:rsidRPr="0099177F">
              <w:rPr>
                <w:rFonts w:asciiTheme="minorHAnsi" w:hAnsiTheme="minorHAnsi" w:cstheme="minorHAnsi"/>
                <w:color w:val="000000"/>
                <w:sz w:val="22"/>
                <w:szCs w:val="22"/>
                <w:lang w:val="el-GR"/>
              </w:rPr>
              <w:t xml:space="preserve"> </w:t>
            </w:r>
            <w:r w:rsidR="0042106C">
              <w:rPr>
                <w:rFonts w:asciiTheme="minorHAnsi" w:hAnsiTheme="minorHAnsi" w:cstheme="minorHAnsi"/>
                <w:color w:val="000000"/>
                <w:sz w:val="22"/>
                <w:szCs w:val="22"/>
                <w:lang w:val="el-GR"/>
              </w:rPr>
              <w:t>- 2</w:t>
            </w:r>
          </w:p>
        </w:tc>
      </w:tr>
      <w:tr w:rsidR="00E95BF8" w:rsidRPr="0028045F" w14:paraId="10BD951A" w14:textId="77777777" w:rsidTr="00235451">
        <w:trPr>
          <w:trHeight w:val="558"/>
          <w:jc w:val="center"/>
        </w:trPr>
        <w:tc>
          <w:tcPr>
            <w:tcW w:w="2425" w:type="dxa"/>
            <w:vAlign w:val="center"/>
          </w:tcPr>
          <w:p w14:paraId="27E00B9D" w14:textId="24F1EF5C" w:rsidR="00E95BF8" w:rsidRPr="001013EA" w:rsidRDefault="00E95BF8"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Αντικείμενο </w:t>
            </w:r>
            <w:r w:rsidR="00004B14" w:rsidRPr="001013EA">
              <w:rPr>
                <w:rFonts w:asciiTheme="minorHAnsi" w:hAnsiTheme="minorHAnsi" w:cstheme="minorHAnsi"/>
                <w:b/>
                <w:color w:val="000000"/>
                <w:sz w:val="22"/>
                <w:szCs w:val="22"/>
                <w:lang w:val="el-GR"/>
              </w:rPr>
              <w:t xml:space="preserve">ανάθεσης </w:t>
            </w:r>
            <w:r w:rsidRPr="001013EA">
              <w:rPr>
                <w:rFonts w:asciiTheme="minorHAnsi" w:hAnsiTheme="minorHAnsi" w:cstheme="minorHAnsi"/>
                <w:b/>
                <w:color w:val="000000"/>
                <w:sz w:val="22"/>
                <w:szCs w:val="22"/>
                <w:lang w:val="el-GR"/>
              </w:rPr>
              <w:t>έργου</w:t>
            </w:r>
            <w:r w:rsidR="00D62AD6" w:rsidRPr="001013EA">
              <w:rPr>
                <w:rFonts w:asciiTheme="minorHAnsi" w:hAnsiTheme="minorHAnsi" w:cstheme="minorHAnsi"/>
                <w:b/>
                <w:color w:val="000000"/>
                <w:sz w:val="22"/>
                <w:szCs w:val="22"/>
                <w:lang w:val="el-GR"/>
              </w:rPr>
              <w:t xml:space="preserve"> και παραδοτέα</w:t>
            </w:r>
          </w:p>
        </w:tc>
        <w:tc>
          <w:tcPr>
            <w:tcW w:w="6378" w:type="dxa"/>
            <w:vAlign w:val="center"/>
          </w:tcPr>
          <w:p w14:paraId="07EB7AF8" w14:textId="40712EFC" w:rsidR="00403AE5" w:rsidRPr="00BE1B28" w:rsidRDefault="00403AE5" w:rsidP="00403AE5">
            <w:pPr>
              <w:spacing w:before="120" w:after="120" w:line="276" w:lineRule="auto"/>
              <w:jc w:val="both"/>
              <w:rPr>
                <w:rFonts w:asciiTheme="minorHAnsi" w:hAnsiTheme="minorHAnsi" w:cstheme="minorHAnsi"/>
                <w:color w:val="000000" w:themeColor="text1"/>
                <w:sz w:val="22"/>
                <w:szCs w:val="22"/>
                <w:lang w:val="el-GR" w:eastAsia="el-GR"/>
              </w:rPr>
            </w:pPr>
            <w:r w:rsidRPr="00BE1B28">
              <w:rPr>
                <w:rFonts w:asciiTheme="minorHAnsi" w:hAnsiTheme="minorHAnsi" w:cstheme="minorHAnsi"/>
                <w:color w:val="000000" w:themeColor="text1"/>
                <w:sz w:val="22"/>
                <w:szCs w:val="22"/>
                <w:lang w:val="el-GR" w:eastAsia="el-GR"/>
              </w:rPr>
              <w:t xml:space="preserve">Το συμβατικό αντικείμενο </w:t>
            </w:r>
            <w:r w:rsidR="0042106C" w:rsidRPr="00BE1B28">
              <w:rPr>
                <w:rFonts w:asciiTheme="minorHAnsi" w:hAnsiTheme="minorHAnsi" w:cstheme="minorHAnsi"/>
                <w:color w:val="000000" w:themeColor="text1"/>
                <w:sz w:val="22"/>
                <w:szCs w:val="22"/>
                <w:lang w:val="el-GR" w:eastAsia="el-GR"/>
              </w:rPr>
              <w:t xml:space="preserve">ανά ΚΑΤΗΓΟΡΙΑ </w:t>
            </w:r>
            <w:r w:rsidR="00BE1B28" w:rsidRPr="00BE1B28">
              <w:rPr>
                <w:rFonts w:asciiTheme="minorHAnsi" w:hAnsiTheme="minorHAnsi" w:cstheme="minorHAnsi"/>
                <w:color w:val="000000" w:themeColor="text1"/>
                <w:sz w:val="22"/>
                <w:szCs w:val="22"/>
                <w:lang w:val="el-GR" w:eastAsia="el-GR"/>
              </w:rPr>
              <w:t xml:space="preserve">Α και Β, </w:t>
            </w:r>
            <w:r w:rsidRPr="00BE1B28">
              <w:rPr>
                <w:rFonts w:asciiTheme="minorHAnsi" w:hAnsiTheme="minorHAnsi" w:cstheme="minorHAnsi"/>
                <w:color w:val="000000" w:themeColor="text1"/>
                <w:sz w:val="22"/>
                <w:szCs w:val="22"/>
                <w:lang w:val="el-GR" w:eastAsia="el-GR"/>
              </w:rPr>
              <w:t xml:space="preserve">έχει ως ακολούθως: </w:t>
            </w:r>
          </w:p>
          <w:p w14:paraId="1EB0150F" w14:textId="614BC923" w:rsidR="00945CB8" w:rsidRDefault="00BE1B28" w:rsidP="00DF25A0">
            <w:pPr>
              <w:spacing w:before="120" w:after="120" w:line="276" w:lineRule="auto"/>
              <w:jc w:val="both"/>
              <w:rPr>
                <w:rFonts w:asciiTheme="minorHAnsi" w:hAnsiTheme="minorHAnsi" w:cstheme="minorHAnsi"/>
                <w:color w:val="000000" w:themeColor="text1"/>
                <w:sz w:val="22"/>
                <w:szCs w:val="22"/>
                <w:lang w:val="el-GR" w:eastAsia="el-GR"/>
              </w:rPr>
            </w:pPr>
            <w:r w:rsidRPr="001E3F78">
              <w:rPr>
                <w:rFonts w:asciiTheme="minorHAnsi" w:hAnsiTheme="minorHAnsi" w:cstheme="minorHAnsi"/>
                <w:b/>
                <w:bCs/>
                <w:color w:val="000000" w:themeColor="text1"/>
                <w:sz w:val="22"/>
                <w:szCs w:val="22"/>
                <w:lang w:val="el-GR" w:eastAsia="el-GR"/>
              </w:rPr>
              <w:t>ΚΑΤΗΓΟΡΙΑ Α:</w:t>
            </w:r>
            <w:r>
              <w:rPr>
                <w:rFonts w:asciiTheme="minorHAnsi" w:hAnsiTheme="minorHAnsi" w:cstheme="minorHAnsi"/>
                <w:lang w:val="el-GR"/>
              </w:rPr>
              <w:t xml:space="preserve"> </w:t>
            </w:r>
            <w:r w:rsidR="00663709" w:rsidRPr="00A05CED">
              <w:rPr>
                <w:rFonts w:asciiTheme="minorHAnsi" w:hAnsiTheme="minorHAnsi" w:cstheme="minorHAnsi"/>
                <w:color w:val="000000" w:themeColor="text1"/>
                <w:sz w:val="22"/>
                <w:szCs w:val="22"/>
                <w:lang w:val="el-GR" w:eastAsia="el-GR"/>
              </w:rPr>
              <w:t>διοργάνωση</w:t>
            </w:r>
            <w:r w:rsidR="00C5007B">
              <w:rPr>
                <w:rFonts w:asciiTheme="minorHAnsi" w:hAnsiTheme="minorHAnsi" w:cstheme="minorHAnsi"/>
                <w:color w:val="000000" w:themeColor="text1"/>
                <w:sz w:val="22"/>
                <w:szCs w:val="22"/>
                <w:lang w:val="el-GR" w:eastAsia="el-GR"/>
              </w:rPr>
              <w:t xml:space="preserve"> εκδήλωσης</w:t>
            </w:r>
            <w:r w:rsidR="00663709" w:rsidRPr="00A05CED">
              <w:rPr>
                <w:rFonts w:asciiTheme="minorHAnsi" w:hAnsiTheme="minorHAnsi" w:cstheme="minorHAnsi"/>
                <w:color w:val="000000" w:themeColor="text1"/>
                <w:sz w:val="22"/>
                <w:szCs w:val="22"/>
                <w:lang w:val="el-GR" w:eastAsia="el-GR"/>
              </w:rPr>
              <w:t xml:space="preserve"> ανάδειξης</w:t>
            </w:r>
            <w:r w:rsidR="00663709">
              <w:rPr>
                <w:rFonts w:asciiTheme="minorHAnsi" w:hAnsiTheme="minorHAnsi" w:cstheme="minorHAnsi"/>
                <w:color w:val="000000" w:themeColor="text1"/>
                <w:sz w:val="22"/>
                <w:szCs w:val="22"/>
                <w:lang w:val="el-GR" w:eastAsia="el-GR"/>
              </w:rPr>
              <w:t xml:space="preserve"> του</w:t>
            </w:r>
            <w:r w:rsidR="00663709" w:rsidRPr="00A05CED">
              <w:rPr>
                <w:rFonts w:asciiTheme="minorHAnsi" w:hAnsiTheme="minorHAnsi" w:cstheme="minorHAnsi"/>
                <w:color w:val="000000" w:themeColor="text1"/>
                <w:sz w:val="22"/>
                <w:szCs w:val="22"/>
                <w:lang w:val="el-GR" w:eastAsia="el-GR"/>
              </w:rPr>
              <w:t xml:space="preserve"> τοπικού χαρακτηριστικού</w:t>
            </w:r>
            <w:r w:rsidR="00C5007B">
              <w:rPr>
                <w:rFonts w:asciiTheme="minorHAnsi" w:hAnsiTheme="minorHAnsi" w:cstheme="minorHAnsi"/>
                <w:color w:val="000000" w:themeColor="text1"/>
                <w:sz w:val="22"/>
                <w:szCs w:val="22"/>
                <w:lang w:val="el-GR" w:eastAsia="el-GR"/>
              </w:rPr>
              <w:t xml:space="preserve"> της άγριας ορχιδέας</w:t>
            </w:r>
            <w:r w:rsidR="00663709" w:rsidRPr="00A05CED">
              <w:rPr>
                <w:rFonts w:asciiTheme="minorHAnsi" w:hAnsiTheme="minorHAnsi" w:cstheme="minorHAnsi"/>
                <w:color w:val="000000" w:themeColor="text1"/>
                <w:sz w:val="22"/>
                <w:szCs w:val="22"/>
                <w:lang w:val="el-GR" w:eastAsia="el-GR"/>
              </w:rPr>
              <w:t xml:space="preserve"> </w:t>
            </w:r>
            <w:r w:rsidR="00663709">
              <w:rPr>
                <w:rFonts w:asciiTheme="minorHAnsi" w:hAnsiTheme="minorHAnsi" w:cstheme="minorHAnsi"/>
                <w:color w:val="000000" w:themeColor="text1"/>
                <w:sz w:val="22"/>
                <w:szCs w:val="22"/>
                <w:lang w:val="el-GR" w:eastAsia="el-GR"/>
              </w:rPr>
              <w:t xml:space="preserve">στην </w:t>
            </w:r>
            <w:r w:rsidR="00663709" w:rsidRPr="00A05CED">
              <w:rPr>
                <w:rFonts w:asciiTheme="minorHAnsi" w:hAnsiTheme="minorHAnsi" w:cstheme="minorHAnsi"/>
                <w:color w:val="000000" w:themeColor="text1"/>
                <w:sz w:val="22"/>
                <w:szCs w:val="22"/>
                <w:lang w:val="el-GR" w:eastAsia="el-GR"/>
              </w:rPr>
              <w:t>ορεινή Ναυπακτία</w:t>
            </w:r>
            <w:r w:rsidR="00453CCD">
              <w:rPr>
                <w:rFonts w:asciiTheme="minorHAnsi" w:hAnsiTheme="minorHAnsi" w:cstheme="minorHAnsi"/>
                <w:color w:val="000000" w:themeColor="text1"/>
                <w:sz w:val="22"/>
                <w:szCs w:val="22"/>
                <w:lang w:val="el-GR" w:eastAsia="el-GR"/>
              </w:rPr>
              <w:t xml:space="preserve">. </w:t>
            </w:r>
          </w:p>
          <w:p w14:paraId="1B69E3B0" w14:textId="22D25811" w:rsidR="0000028F" w:rsidRPr="00F67748" w:rsidRDefault="00453CCD" w:rsidP="0000028F">
            <w:pPr>
              <w:spacing w:before="120" w:after="120" w:line="276" w:lineRule="auto"/>
              <w:jc w:val="both"/>
              <w:rPr>
                <w:rFonts w:ascii="Calibri" w:hAnsi="Calibri" w:cs="Calibri"/>
                <w:color w:val="000000" w:themeColor="text1"/>
                <w:sz w:val="22"/>
                <w:szCs w:val="22"/>
                <w:lang w:val="el-GR" w:eastAsia="el-GR"/>
              </w:rPr>
            </w:pPr>
            <w:r w:rsidRPr="00F67748">
              <w:rPr>
                <w:rFonts w:asciiTheme="minorHAnsi" w:hAnsiTheme="minorHAnsi" w:cstheme="minorHAnsi"/>
                <w:color w:val="000000" w:themeColor="text1"/>
                <w:sz w:val="22"/>
                <w:szCs w:val="22"/>
                <w:lang w:val="el-GR" w:eastAsia="el-GR"/>
              </w:rPr>
              <w:t xml:space="preserve">Συγκεκριμένα, θα διοργανωθεί </w:t>
            </w:r>
            <w:r w:rsidRPr="00F67748">
              <w:rPr>
                <w:rFonts w:ascii="Calibri" w:hAnsi="Calibri" w:cs="Calibri"/>
                <w:sz w:val="22"/>
                <w:szCs w:val="22"/>
                <w:lang w:val="el-GR" w:eastAsia="el-GR"/>
              </w:rPr>
              <w:t>διήμερο</w:t>
            </w:r>
            <w:r w:rsidR="00663709">
              <w:rPr>
                <w:rFonts w:ascii="Calibri" w:hAnsi="Calibri" w:cs="Calibri"/>
                <w:sz w:val="22"/>
                <w:szCs w:val="22"/>
                <w:lang w:val="el-GR" w:eastAsia="el-GR"/>
              </w:rPr>
              <w:t xml:space="preserve"> εκδηλώσεων</w:t>
            </w:r>
            <w:r w:rsidRPr="00F67748">
              <w:rPr>
                <w:rFonts w:ascii="Calibri" w:hAnsi="Calibri" w:cs="Calibri"/>
                <w:color w:val="000000" w:themeColor="text1"/>
                <w:sz w:val="22"/>
                <w:szCs w:val="22"/>
                <w:lang w:val="el-GR" w:eastAsia="el-GR"/>
              </w:rPr>
              <w:t xml:space="preserve"> με επίκεντρο τις άγριες ορχιδέες, που φύονται στην ευρύτερη περιοχή </w:t>
            </w:r>
            <w:r w:rsidR="006D7F30">
              <w:rPr>
                <w:rFonts w:ascii="Calibri" w:hAnsi="Calibri" w:cs="Calibri"/>
                <w:color w:val="000000" w:themeColor="text1"/>
                <w:sz w:val="22"/>
                <w:szCs w:val="22"/>
                <w:lang w:val="el-GR" w:eastAsia="el-GR"/>
              </w:rPr>
              <w:t>της</w:t>
            </w:r>
            <w:r w:rsidRPr="00F67748">
              <w:rPr>
                <w:rFonts w:ascii="Calibri" w:hAnsi="Calibri" w:cs="Calibri"/>
                <w:color w:val="000000" w:themeColor="text1"/>
                <w:sz w:val="22"/>
                <w:szCs w:val="22"/>
                <w:lang w:val="el-GR" w:eastAsia="el-GR"/>
              </w:rPr>
              <w:t xml:space="preserve"> Άνω Χώρα</w:t>
            </w:r>
            <w:r w:rsidR="006D7F30">
              <w:rPr>
                <w:rFonts w:ascii="Calibri" w:hAnsi="Calibri" w:cs="Calibri"/>
                <w:color w:val="000000" w:themeColor="text1"/>
                <w:sz w:val="22"/>
                <w:szCs w:val="22"/>
                <w:lang w:val="el-GR" w:eastAsia="el-GR"/>
              </w:rPr>
              <w:t>ς</w:t>
            </w:r>
            <w:r w:rsidR="00D86097">
              <w:rPr>
                <w:rFonts w:ascii="Calibri" w:hAnsi="Calibri" w:cs="Calibri"/>
                <w:color w:val="000000" w:themeColor="text1"/>
                <w:sz w:val="22"/>
                <w:szCs w:val="22"/>
                <w:lang w:val="el-GR" w:eastAsia="el-GR"/>
              </w:rPr>
              <w:t xml:space="preserve"> </w:t>
            </w:r>
            <w:r w:rsidR="006D7F30">
              <w:rPr>
                <w:rFonts w:ascii="Calibri" w:hAnsi="Calibri" w:cs="Calibri"/>
                <w:color w:val="000000" w:themeColor="text1"/>
                <w:sz w:val="22"/>
                <w:szCs w:val="22"/>
                <w:lang w:val="el-GR" w:eastAsia="el-GR"/>
              </w:rPr>
              <w:t xml:space="preserve">στην </w:t>
            </w:r>
            <w:r w:rsidR="00D86097">
              <w:rPr>
                <w:rFonts w:ascii="Calibri" w:hAnsi="Calibri" w:cs="Calibri"/>
                <w:color w:val="000000" w:themeColor="text1"/>
                <w:sz w:val="22"/>
                <w:szCs w:val="22"/>
                <w:lang w:val="el-GR" w:eastAsia="el-GR"/>
              </w:rPr>
              <w:t>ορεινή Ναυπακτία</w:t>
            </w:r>
            <w:r w:rsidRPr="00F67748">
              <w:rPr>
                <w:rFonts w:ascii="Calibri" w:hAnsi="Calibri" w:cs="Calibri"/>
                <w:color w:val="000000" w:themeColor="text1"/>
                <w:sz w:val="22"/>
                <w:szCs w:val="22"/>
                <w:lang w:val="el-GR" w:eastAsia="el-GR"/>
              </w:rPr>
              <w:t xml:space="preserve">. Οι </w:t>
            </w:r>
            <w:r w:rsidR="006D7F30">
              <w:rPr>
                <w:rFonts w:ascii="Calibri" w:hAnsi="Calibri" w:cs="Calibri"/>
                <w:color w:val="000000" w:themeColor="text1"/>
                <w:sz w:val="22"/>
                <w:szCs w:val="22"/>
                <w:lang w:val="el-GR" w:eastAsia="el-GR"/>
              </w:rPr>
              <w:t xml:space="preserve">εκδηλώσεις </w:t>
            </w:r>
            <w:r w:rsidR="00C9072F">
              <w:rPr>
                <w:rFonts w:ascii="Calibri" w:hAnsi="Calibri" w:cs="Calibri"/>
                <w:color w:val="000000" w:themeColor="text1"/>
                <w:sz w:val="22"/>
                <w:szCs w:val="22"/>
                <w:lang w:val="el-GR" w:eastAsia="el-GR"/>
              </w:rPr>
              <w:t xml:space="preserve">θα </w:t>
            </w:r>
            <w:r w:rsidR="0000028F" w:rsidRPr="00F67748">
              <w:rPr>
                <w:rFonts w:ascii="Calibri" w:hAnsi="Calibri" w:cs="Calibri"/>
                <w:color w:val="000000" w:themeColor="text1"/>
                <w:sz w:val="22"/>
                <w:szCs w:val="22"/>
                <w:lang w:val="el-GR" w:eastAsia="el-GR"/>
              </w:rPr>
              <w:t xml:space="preserve">έχουν </w:t>
            </w:r>
            <w:r w:rsidRPr="00F67748">
              <w:rPr>
                <w:rFonts w:ascii="Calibri" w:hAnsi="Calibri" w:cs="Calibri"/>
                <w:color w:val="000000" w:themeColor="text1"/>
                <w:sz w:val="22"/>
                <w:szCs w:val="22"/>
                <w:lang w:val="el-GR" w:eastAsia="el-GR"/>
              </w:rPr>
              <w:t>επιμορφωτικ</w:t>
            </w:r>
            <w:r w:rsidR="0000028F" w:rsidRPr="00F67748">
              <w:rPr>
                <w:rFonts w:ascii="Calibri" w:hAnsi="Calibri" w:cs="Calibri"/>
                <w:color w:val="000000" w:themeColor="text1"/>
                <w:sz w:val="22"/>
                <w:szCs w:val="22"/>
                <w:lang w:val="el-GR" w:eastAsia="el-GR"/>
              </w:rPr>
              <w:t xml:space="preserve">ό και </w:t>
            </w:r>
            <w:r w:rsidRPr="00F67748">
              <w:rPr>
                <w:rFonts w:ascii="Calibri" w:hAnsi="Calibri" w:cs="Calibri"/>
                <w:color w:val="000000" w:themeColor="text1"/>
                <w:sz w:val="22"/>
                <w:szCs w:val="22"/>
                <w:lang w:val="el-GR" w:eastAsia="el-GR"/>
              </w:rPr>
              <w:t xml:space="preserve"> </w:t>
            </w:r>
            <w:r w:rsidR="00C9072F">
              <w:rPr>
                <w:rFonts w:ascii="Calibri" w:hAnsi="Calibri" w:cs="Calibri"/>
                <w:color w:val="000000" w:themeColor="text1"/>
                <w:sz w:val="22"/>
                <w:szCs w:val="22"/>
                <w:lang w:val="el-GR" w:eastAsia="el-GR"/>
              </w:rPr>
              <w:t xml:space="preserve">ψυχαγωγικό </w:t>
            </w:r>
            <w:r w:rsidR="0000028F" w:rsidRPr="00F67748">
              <w:rPr>
                <w:rFonts w:ascii="Calibri" w:hAnsi="Calibri" w:cs="Calibri"/>
                <w:color w:val="000000" w:themeColor="text1"/>
                <w:sz w:val="22"/>
                <w:szCs w:val="22"/>
                <w:lang w:val="el-GR" w:eastAsia="el-GR"/>
              </w:rPr>
              <w:t>χαρακτήρα με</w:t>
            </w:r>
            <w:r w:rsidRPr="00F67748">
              <w:rPr>
                <w:rFonts w:ascii="Calibri" w:hAnsi="Calibri" w:cs="Calibri"/>
                <w:color w:val="000000" w:themeColor="text1"/>
                <w:sz w:val="22"/>
                <w:szCs w:val="22"/>
                <w:lang w:val="el-GR" w:eastAsia="el-GR"/>
              </w:rPr>
              <w:t xml:space="preserve"> στόχο την γνωριμία των επισκεπτών με τον φυσικό πλούτο της περιοχής. </w:t>
            </w:r>
          </w:p>
          <w:p w14:paraId="0A96304F" w14:textId="2C56F091" w:rsidR="00DF25A0" w:rsidRDefault="00D86097" w:rsidP="00DF25A0">
            <w:p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Οι εκδηλώσεις</w:t>
            </w:r>
            <w:r w:rsidR="00862507">
              <w:rPr>
                <w:rFonts w:asciiTheme="minorHAnsi" w:hAnsiTheme="minorHAnsi" w:cstheme="minorHAnsi"/>
                <w:color w:val="000000" w:themeColor="text1"/>
                <w:sz w:val="22"/>
                <w:szCs w:val="22"/>
                <w:lang w:val="el-GR" w:eastAsia="el-GR"/>
              </w:rPr>
              <w:t xml:space="preserve"> που θα πραγματοποιηθούν αφορούν τα ακόλουθα</w:t>
            </w:r>
            <w:r>
              <w:rPr>
                <w:rFonts w:asciiTheme="minorHAnsi" w:hAnsiTheme="minorHAnsi" w:cstheme="minorHAnsi"/>
                <w:color w:val="000000" w:themeColor="text1"/>
                <w:sz w:val="22"/>
                <w:szCs w:val="22"/>
                <w:lang w:val="el-GR" w:eastAsia="el-GR"/>
              </w:rPr>
              <w:t>:</w:t>
            </w:r>
          </w:p>
          <w:p w14:paraId="2523090E" w14:textId="3114BB78" w:rsidR="00B2462D" w:rsidRPr="00805702" w:rsidRDefault="00A622DF" w:rsidP="00AE73CB">
            <w:pPr>
              <w:pStyle w:val="a6"/>
              <w:numPr>
                <w:ilvl w:val="0"/>
                <w:numId w:val="30"/>
              </w:numPr>
              <w:shd w:val="clear" w:color="auto" w:fill="FFFFFF"/>
              <w:ind w:left="443" w:right="-58"/>
              <w:jc w:val="both"/>
              <w:textAlignment w:val="baseline"/>
              <w:rPr>
                <w:rFonts w:ascii="Calibri" w:hAnsi="Calibri" w:cs="Calibri"/>
                <w:color w:val="000000" w:themeColor="text1"/>
                <w:lang w:val="el-GR" w:eastAsia="el-GR"/>
              </w:rPr>
            </w:pPr>
            <w:r>
              <w:rPr>
                <w:rFonts w:ascii="Calibri" w:hAnsi="Calibri" w:cs="Calibri"/>
                <w:color w:val="000000" w:themeColor="text1"/>
                <w:sz w:val="22"/>
                <w:szCs w:val="22"/>
                <w:lang w:val="el-GR" w:eastAsia="el-GR"/>
              </w:rPr>
              <w:t>Ε</w:t>
            </w:r>
            <w:r w:rsidR="00B2462D" w:rsidRPr="00AE73CB">
              <w:rPr>
                <w:rFonts w:ascii="Calibri" w:hAnsi="Calibri" w:cs="Calibri"/>
                <w:color w:val="000000" w:themeColor="text1"/>
                <w:sz w:val="22"/>
                <w:szCs w:val="22"/>
                <w:lang w:val="el-GR" w:eastAsia="el-GR"/>
              </w:rPr>
              <w:t>πιμορφωτικ</w:t>
            </w:r>
            <w:r>
              <w:rPr>
                <w:rFonts w:ascii="Calibri" w:hAnsi="Calibri" w:cs="Calibri"/>
                <w:color w:val="000000" w:themeColor="text1"/>
                <w:sz w:val="22"/>
                <w:szCs w:val="22"/>
                <w:lang w:val="el-GR" w:eastAsia="el-GR"/>
              </w:rPr>
              <w:t xml:space="preserve">ό </w:t>
            </w:r>
            <w:r w:rsidR="00B2462D" w:rsidRPr="00AE73CB">
              <w:rPr>
                <w:rFonts w:ascii="Calibri" w:hAnsi="Calibri" w:cs="Calibri"/>
                <w:color w:val="000000" w:themeColor="text1"/>
                <w:sz w:val="22"/>
                <w:szCs w:val="22"/>
                <w:lang w:val="el-GR" w:eastAsia="el-GR"/>
              </w:rPr>
              <w:t>σεμιν</w:t>
            </w:r>
            <w:r>
              <w:rPr>
                <w:rFonts w:ascii="Calibri" w:hAnsi="Calibri" w:cs="Calibri"/>
                <w:color w:val="000000" w:themeColor="text1"/>
                <w:sz w:val="22"/>
                <w:szCs w:val="22"/>
                <w:lang w:val="el-GR" w:eastAsia="el-GR"/>
              </w:rPr>
              <w:t xml:space="preserve">άριο </w:t>
            </w:r>
            <w:r w:rsidR="00BF4A5F">
              <w:rPr>
                <w:rFonts w:ascii="Calibri" w:hAnsi="Calibri" w:cs="Calibri"/>
                <w:color w:val="000000" w:themeColor="text1"/>
                <w:sz w:val="22"/>
                <w:szCs w:val="22"/>
                <w:lang w:val="el-GR" w:eastAsia="el-GR"/>
              </w:rPr>
              <w:t>σχετικά με τα είδη των</w:t>
            </w:r>
            <w:r w:rsidR="00B2462D" w:rsidRPr="00834B09">
              <w:rPr>
                <w:rFonts w:ascii="Calibri" w:hAnsi="Calibri" w:cs="Calibri"/>
                <w:color w:val="000000" w:themeColor="text1"/>
                <w:sz w:val="22"/>
                <w:szCs w:val="22"/>
                <w:lang w:val="el-GR" w:eastAsia="el-GR"/>
              </w:rPr>
              <w:t xml:space="preserve"> ορχ</w:t>
            </w:r>
            <w:r w:rsidR="00613867" w:rsidRPr="00834B09">
              <w:rPr>
                <w:rFonts w:ascii="Calibri" w:hAnsi="Calibri" w:cs="Calibri"/>
                <w:color w:val="000000" w:themeColor="text1"/>
                <w:sz w:val="22"/>
                <w:szCs w:val="22"/>
                <w:lang w:val="el-GR" w:eastAsia="el-GR"/>
              </w:rPr>
              <w:t>εοειδών</w:t>
            </w:r>
            <w:r w:rsidR="00B2462D" w:rsidRPr="00834B09">
              <w:rPr>
                <w:rFonts w:ascii="Calibri" w:hAnsi="Calibri" w:cs="Calibri"/>
                <w:color w:val="000000" w:themeColor="text1"/>
                <w:sz w:val="22"/>
                <w:szCs w:val="22"/>
                <w:lang w:val="el-GR" w:eastAsia="el-GR"/>
              </w:rPr>
              <w:t xml:space="preserve"> της </w:t>
            </w:r>
            <w:r w:rsidR="007D4CFC" w:rsidRPr="00834B09">
              <w:rPr>
                <w:rFonts w:ascii="Calibri" w:hAnsi="Calibri" w:cs="Calibri"/>
                <w:color w:val="000000" w:themeColor="text1"/>
                <w:sz w:val="22"/>
                <w:szCs w:val="22"/>
                <w:lang w:val="el-GR" w:eastAsia="el-GR"/>
              </w:rPr>
              <w:t>ο</w:t>
            </w:r>
            <w:r w:rsidR="00B2462D" w:rsidRPr="00834B09">
              <w:rPr>
                <w:rFonts w:ascii="Calibri" w:hAnsi="Calibri" w:cs="Calibri"/>
                <w:color w:val="000000" w:themeColor="text1"/>
                <w:sz w:val="22"/>
                <w:szCs w:val="22"/>
                <w:lang w:val="el-GR" w:eastAsia="el-GR"/>
              </w:rPr>
              <w:t>ρεινής Ναυπακτίας</w:t>
            </w:r>
            <w:r w:rsidR="00E30290">
              <w:rPr>
                <w:rFonts w:ascii="Calibri" w:hAnsi="Calibri" w:cs="Calibri"/>
                <w:color w:val="000000" w:themeColor="text1"/>
                <w:sz w:val="22"/>
                <w:szCs w:val="22"/>
                <w:lang w:val="el-GR" w:eastAsia="el-GR"/>
              </w:rPr>
              <w:t xml:space="preserve">, σε αίθουσα με κατάλληλο </w:t>
            </w:r>
            <w:r w:rsidR="00BF4A5F">
              <w:rPr>
                <w:rFonts w:ascii="Calibri" w:hAnsi="Calibri" w:cs="Calibri"/>
                <w:color w:val="000000" w:themeColor="text1"/>
                <w:sz w:val="22"/>
                <w:szCs w:val="22"/>
                <w:lang w:val="el-GR" w:eastAsia="el-GR"/>
              </w:rPr>
              <w:t>οπτικό - ηχητικό εξοπλισμό</w:t>
            </w:r>
            <w:r w:rsidR="006E55BF" w:rsidRPr="00834B09">
              <w:rPr>
                <w:rFonts w:ascii="Calibri" w:hAnsi="Calibri" w:cs="Calibri"/>
                <w:color w:val="000000" w:themeColor="text1"/>
                <w:sz w:val="22"/>
                <w:szCs w:val="22"/>
                <w:lang w:val="el-GR" w:eastAsia="el-GR"/>
              </w:rPr>
              <w:t xml:space="preserve">. </w:t>
            </w:r>
          </w:p>
          <w:p w14:paraId="40F30791" w14:textId="77777777" w:rsidR="00805702" w:rsidRPr="00834B09" w:rsidRDefault="00805702" w:rsidP="00805702">
            <w:pPr>
              <w:pStyle w:val="a6"/>
              <w:shd w:val="clear" w:color="auto" w:fill="FFFFFF"/>
              <w:ind w:left="443" w:right="-58"/>
              <w:jc w:val="both"/>
              <w:textAlignment w:val="baseline"/>
              <w:rPr>
                <w:rFonts w:ascii="Calibri" w:hAnsi="Calibri" w:cs="Calibri"/>
                <w:color w:val="000000" w:themeColor="text1"/>
                <w:lang w:val="el-GR" w:eastAsia="el-GR"/>
              </w:rPr>
            </w:pPr>
          </w:p>
          <w:p w14:paraId="4390EEE0" w14:textId="0908FA9A" w:rsidR="00767EAB" w:rsidRDefault="00767EAB" w:rsidP="00980813">
            <w:pPr>
              <w:pStyle w:val="a6"/>
              <w:numPr>
                <w:ilvl w:val="0"/>
                <w:numId w:val="30"/>
              </w:numPr>
              <w:spacing w:before="120" w:after="120" w:line="276" w:lineRule="auto"/>
              <w:ind w:left="443"/>
              <w:jc w:val="both"/>
              <w:rPr>
                <w:rFonts w:asciiTheme="minorHAnsi" w:hAnsiTheme="minorHAnsi" w:cstheme="minorHAnsi"/>
                <w:color w:val="000000" w:themeColor="text1"/>
                <w:sz w:val="22"/>
                <w:szCs w:val="22"/>
                <w:lang w:val="el-GR" w:eastAsia="el-GR"/>
              </w:rPr>
            </w:pPr>
            <w:r w:rsidRPr="00834B09">
              <w:rPr>
                <w:rFonts w:asciiTheme="minorHAnsi" w:hAnsiTheme="minorHAnsi" w:cstheme="minorHAnsi"/>
                <w:color w:val="000000" w:themeColor="text1"/>
                <w:sz w:val="22"/>
                <w:szCs w:val="22"/>
                <w:lang w:val="el-GR" w:eastAsia="el-GR"/>
              </w:rPr>
              <w:t>Πεζοπορία και φωτογράφηση των άγριων ορχ</w:t>
            </w:r>
            <w:r w:rsidR="003D4D3D" w:rsidRPr="00834B09">
              <w:rPr>
                <w:rFonts w:asciiTheme="minorHAnsi" w:hAnsiTheme="minorHAnsi" w:cstheme="minorHAnsi"/>
                <w:color w:val="000000" w:themeColor="text1"/>
                <w:sz w:val="22"/>
                <w:szCs w:val="22"/>
                <w:lang w:val="el-GR" w:eastAsia="el-GR"/>
              </w:rPr>
              <w:t xml:space="preserve">εοειδών </w:t>
            </w:r>
            <w:r w:rsidRPr="00834B09">
              <w:rPr>
                <w:rFonts w:asciiTheme="minorHAnsi" w:hAnsiTheme="minorHAnsi" w:cstheme="minorHAnsi"/>
                <w:color w:val="000000" w:themeColor="text1"/>
                <w:sz w:val="22"/>
                <w:szCs w:val="22"/>
                <w:lang w:val="el-GR" w:eastAsia="el-GR"/>
              </w:rPr>
              <w:t xml:space="preserve">της </w:t>
            </w:r>
            <w:r w:rsidR="003D4D3D" w:rsidRPr="00834B09">
              <w:rPr>
                <w:rFonts w:asciiTheme="minorHAnsi" w:hAnsiTheme="minorHAnsi" w:cstheme="minorHAnsi"/>
                <w:color w:val="000000" w:themeColor="text1"/>
                <w:sz w:val="22"/>
                <w:szCs w:val="22"/>
                <w:lang w:val="el-GR" w:eastAsia="el-GR"/>
              </w:rPr>
              <w:t>ο</w:t>
            </w:r>
            <w:r w:rsidRPr="00834B09">
              <w:rPr>
                <w:rFonts w:asciiTheme="minorHAnsi" w:hAnsiTheme="minorHAnsi" w:cstheme="minorHAnsi"/>
                <w:color w:val="000000" w:themeColor="text1"/>
                <w:sz w:val="22"/>
                <w:szCs w:val="22"/>
                <w:lang w:val="el-GR" w:eastAsia="el-GR"/>
              </w:rPr>
              <w:t xml:space="preserve">ρεινής Ναυπακτίας </w:t>
            </w:r>
          </w:p>
          <w:p w14:paraId="53A85A40" w14:textId="77777777" w:rsidR="00805702" w:rsidRPr="00805702" w:rsidRDefault="00805702" w:rsidP="00805702">
            <w:pPr>
              <w:pStyle w:val="a6"/>
              <w:rPr>
                <w:rFonts w:asciiTheme="minorHAnsi" w:hAnsiTheme="minorHAnsi" w:cstheme="minorHAnsi"/>
                <w:color w:val="000000" w:themeColor="text1"/>
                <w:sz w:val="22"/>
                <w:szCs w:val="22"/>
                <w:lang w:val="el-GR" w:eastAsia="el-GR"/>
              </w:rPr>
            </w:pPr>
          </w:p>
          <w:p w14:paraId="157A3EBC" w14:textId="77777777" w:rsidR="007237AB" w:rsidRPr="007237AB" w:rsidRDefault="00B049ED" w:rsidP="00AE73CB">
            <w:pPr>
              <w:pStyle w:val="a6"/>
              <w:numPr>
                <w:ilvl w:val="0"/>
                <w:numId w:val="30"/>
              </w:numPr>
              <w:shd w:val="clear" w:color="auto" w:fill="FFFFFF"/>
              <w:spacing w:before="120" w:after="120" w:line="276" w:lineRule="auto"/>
              <w:ind w:left="443" w:right="-58"/>
              <w:jc w:val="both"/>
              <w:textAlignment w:val="baseline"/>
              <w:rPr>
                <w:rFonts w:ascii="Calibri" w:hAnsi="Calibri" w:cs="Calibri"/>
                <w:color w:val="000000" w:themeColor="text1"/>
                <w:sz w:val="22"/>
                <w:szCs w:val="22"/>
                <w:lang w:val="el-GR" w:eastAsia="el-GR"/>
              </w:rPr>
            </w:pPr>
            <w:r w:rsidRPr="00A84F9D">
              <w:rPr>
                <w:rFonts w:asciiTheme="minorHAnsi" w:hAnsiTheme="minorHAnsi" w:cstheme="minorHAnsi"/>
                <w:color w:val="000000"/>
                <w:sz w:val="22"/>
                <w:szCs w:val="22"/>
                <w:lang w:val="el-GR"/>
              </w:rPr>
              <w:t>Παιχνίδι προσανατολισμού (</w:t>
            </w:r>
            <w:proofErr w:type="spellStart"/>
            <w:r w:rsidRPr="00A84F9D">
              <w:rPr>
                <w:rFonts w:asciiTheme="minorHAnsi" w:hAnsiTheme="minorHAnsi" w:cstheme="minorHAnsi"/>
                <w:color w:val="000000"/>
                <w:sz w:val="22"/>
                <w:szCs w:val="22"/>
                <w:lang w:val="el-GR"/>
              </w:rPr>
              <w:t>orienteering</w:t>
            </w:r>
            <w:proofErr w:type="spellEnd"/>
            <w:r w:rsidRPr="00A84F9D">
              <w:rPr>
                <w:rFonts w:asciiTheme="minorHAnsi" w:hAnsiTheme="minorHAnsi" w:cstheme="minorHAnsi"/>
                <w:color w:val="000000"/>
                <w:sz w:val="22"/>
                <w:szCs w:val="22"/>
                <w:lang w:val="el-GR"/>
              </w:rPr>
              <w:t>) με βάση τα στίγματα των ορχεοειδών</w:t>
            </w:r>
            <w:r w:rsidR="008218A9" w:rsidRPr="00A84F9D">
              <w:rPr>
                <w:rFonts w:asciiTheme="minorHAnsi" w:hAnsiTheme="minorHAnsi" w:cstheme="minorHAnsi"/>
                <w:color w:val="000000"/>
                <w:sz w:val="22"/>
                <w:szCs w:val="22"/>
                <w:lang w:val="el-GR"/>
              </w:rPr>
              <w:t>.</w:t>
            </w:r>
            <w:r w:rsidR="008218A9" w:rsidRPr="003C5616">
              <w:rPr>
                <w:rFonts w:asciiTheme="minorHAnsi" w:hAnsiTheme="minorHAnsi" w:cstheme="minorHAnsi"/>
                <w:b/>
                <w:bCs/>
                <w:color w:val="000000"/>
                <w:sz w:val="22"/>
                <w:szCs w:val="22"/>
                <w:lang w:val="el-GR"/>
              </w:rPr>
              <w:t xml:space="preserve"> </w:t>
            </w:r>
          </w:p>
          <w:p w14:paraId="0DC57C54" w14:textId="77777777" w:rsidR="007237AB" w:rsidRPr="007237AB" w:rsidRDefault="007237AB" w:rsidP="007237AB">
            <w:pPr>
              <w:pStyle w:val="a6"/>
              <w:rPr>
                <w:rFonts w:ascii="Calibri" w:hAnsi="Calibri" w:cs="Calibri"/>
                <w:color w:val="000000" w:themeColor="text1"/>
                <w:sz w:val="22"/>
                <w:szCs w:val="22"/>
                <w:lang w:val="el-GR" w:eastAsia="el-GR"/>
              </w:rPr>
            </w:pPr>
          </w:p>
          <w:p w14:paraId="100B7E2A" w14:textId="77777777" w:rsidR="00805702" w:rsidRPr="00AD50CB" w:rsidRDefault="00805702" w:rsidP="00805702">
            <w:pPr>
              <w:pStyle w:val="a6"/>
              <w:shd w:val="clear" w:color="auto" w:fill="FFFFFF"/>
              <w:ind w:left="727" w:right="-58"/>
              <w:jc w:val="both"/>
              <w:textAlignment w:val="baseline"/>
              <w:rPr>
                <w:rFonts w:ascii="Calibri" w:hAnsi="Calibri" w:cs="Calibri"/>
                <w:color w:val="000000" w:themeColor="text1"/>
                <w:sz w:val="22"/>
                <w:szCs w:val="22"/>
                <w:lang w:val="el-GR" w:eastAsia="el-GR"/>
              </w:rPr>
            </w:pPr>
          </w:p>
          <w:p w14:paraId="1F7B9DD9" w14:textId="77777777" w:rsidR="0068334A" w:rsidRDefault="00DE3880" w:rsidP="00AE73CB">
            <w:pPr>
              <w:pStyle w:val="a6"/>
              <w:numPr>
                <w:ilvl w:val="0"/>
                <w:numId w:val="30"/>
              </w:numPr>
              <w:shd w:val="clear" w:color="auto" w:fill="FFFFFF"/>
              <w:ind w:left="443" w:right="-58"/>
              <w:jc w:val="both"/>
              <w:textAlignment w:val="baseline"/>
              <w:rPr>
                <w:rFonts w:ascii="Calibri" w:hAnsi="Calibri" w:cs="Calibri"/>
                <w:color w:val="000000" w:themeColor="text1"/>
                <w:sz w:val="22"/>
                <w:szCs w:val="22"/>
                <w:lang w:val="el-GR" w:eastAsia="el-GR"/>
              </w:rPr>
            </w:pPr>
            <w:r w:rsidRPr="0011702B">
              <w:rPr>
                <w:rFonts w:ascii="Calibri" w:hAnsi="Calibri" w:cs="Calibri"/>
                <w:color w:val="000000" w:themeColor="text1"/>
                <w:sz w:val="22"/>
                <w:szCs w:val="22"/>
                <w:lang w:val="el-GR" w:eastAsia="el-GR"/>
              </w:rPr>
              <w:t>Γευσιγνωσία με βάση το σαλέπι</w:t>
            </w:r>
            <w:r w:rsidR="003D1BC1" w:rsidRPr="0011702B">
              <w:rPr>
                <w:rFonts w:ascii="Calibri" w:hAnsi="Calibri" w:cs="Calibri"/>
                <w:color w:val="000000" w:themeColor="text1"/>
                <w:sz w:val="22"/>
                <w:szCs w:val="22"/>
                <w:lang w:val="el-GR" w:eastAsia="el-GR"/>
              </w:rPr>
              <w:t xml:space="preserve">. </w:t>
            </w:r>
          </w:p>
          <w:p w14:paraId="5BD1BAD1" w14:textId="77777777" w:rsidR="00805702" w:rsidRDefault="00805702" w:rsidP="00805702">
            <w:pPr>
              <w:pStyle w:val="a6"/>
              <w:shd w:val="clear" w:color="auto" w:fill="FFFFFF"/>
              <w:ind w:left="868" w:right="-58"/>
              <w:jc w:val="both"/>
              <w:textAlignment w:val="baseline"/>
              <w:rPr>
                <w:rFonts w:ascii="Calibri" w:hAnsi="Calibri" w:cs="Calibri"/>
                <w:color w:val="000000" w:themeColor="text1"/>
                <w:sz w:val="22"/>
                <w:szCs w:val="22"/>
                <w:lang w:val="el-GR" w:eastAsia="el-GR"/>
              </w:rPr>
            </w:pPr>
          </w:p>
          <w:p w14:paraId="2DDF4051" w14:textId="270CBEA7" w:rsidR="0085031D" w:rsidRPr="000747BF" w:rsidRDefault="005F377A" w:rsidP="00A622DF">
            <w:pPr>
              <w:pStyle w:val="a6"/>
              <w:numPr>
                <w:ilvl w:val="0"/>
                <w:numId w:val="30"/>
              </w:numPr>
              <w:shd w:val="clear" w:color="auto" w:fill="FFFFFF"/>
              <w:ind w:left="443" w:right="-58"/>
              <w:jc w:val="both"/>
              <w:textAlignment w:val="baseline"/>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Συμμετοχή </w:t>
            </w:r>
            <w:r w:rsidR="0055467C">
              <w:rPr>
                <w:rFonts w:asciiTheme="minorHAnsi" w:hAnsiTheme="minorHAnsi" w:cstheme="minorHAnsi"/>
                <w:color w:val="000000"/>
                <w:sz w:val="22"/>
                <w:szCs w:val="22"/>
                <w:lang w:val="el-GR"/>
              </w:rPr>
              <w:t>έξι (6)</w:t>
            </w:r>
            <w:r w:rsidR="00250229" w:rsidRPr="00B4609F">
              <w:rPr>
                <w:rFonts w:asciiTheme="minorHAnsi" w:hAnsiTheme="minorHAnsi" w:cstheme="minorHAnsi"/>
                <w:color w:val="000000"/>
                <w:sz w:val="22"/>
                <w:szCs w:val="22"/>
                <w:lang w:val="el-GR"/>
              </w:rPr>
              <w:t xml:space="preserve"> </w:t>
            </w:r>
            <w:proofErr w:type="spellStart"/>
            <w:r w:rsidR="00250229" w:rsidRPr="00B4609F">
              <w:rPr>
                <w:rFonts w:asciiTheme="minorHAnsi" w:hAnsiTheme="minorHAnsi" w:cstheme="minorHAnsi"/>
                <w:color w:val="000000"/>
                <w:sz w:val="22"/>
                <w:szCs w:val="22"/>
                <w:lang w:val="el-GR"/>
              </w:rPr>
              <w:t>bloggers</w:t>
            </w:r>
            <w:proofErr w:type="spellEnd"/>
            <w:r>
              <w:rPr>
                <w:rFonts w:asciiTheme="minorHAnsi" w:hAnsiTheme="minorHAnsi" w:cstheme="minorHAnsi"/>
                <w:color w:val="000000"/>
                <w:sz w:val="22"/>
                <w:szCs w:val="22"/>
                <w:lang w:val="el-GR"/>
              </w:rPr>
              <w:t xml:space="preserve"> ή δημοσιογράφων στην εκδήλωση, </w:t>
            </w:r>
            <w:r w:rsidRPr="000747BF">
              <w:rPr>
                <w:rFonts w:asciiTheme="minorHAnsi" w:hAnsiTheme="minorHAnsi" w:cstheme="minorHAnsi"/>
                <w:color w:val="000000"/>
                <w:sz w:val="22"/>
                <w:szCs w:val="22"/>
                <w:lang w:val="el-GR"/>
              </w:rPr>
              <w:t xml:space="preserve">προκειμένου να παρακινηθούν να </w:t>
            </w:r>
            <w:r w:rsidR="00703B96" w:rsidRPr="000747BF">
              <w:rPr>
                <w:rFonts w:asciiTheme="minorHAnsi" w:hAnsiTheme="minorHAnsi" w:cstheme="minorHAnsi"/>
                <w:color w:val="000000"/>
                <w:sz w:val="22"/>
                <w:szCs w:val="22"/>
                <w:lang w:val="el-GR"/>
              </w:rPr>
              <w:t>αναρτήσουν αφιερώματα σε ιστοσελίδες</w:t>
            </w:r>
            <w:r w:rsidR="000C2163" w:rsidRPr="000747BF">
              <w:rPr>
                <w:rFonts w:asciiTheme="minorHAnsi" w:hAnsiTheme="minorHAnsi" w:cstheme="minorHAnsi"/>
                <w:color w:val="000000"/>
                <w:sz w:val="22"/>
                <w:szCs w:val="22"/>
                <w:lang w:val="el-GR"/>
              </w:rPr>
              <w:t>.</w:t>
            </w:r>
            <w:r w:rsidR="000E3C1C" w:rsidRPr="000747BF">
              <w:rPr>
                <w:rFonts w:asciiTheme="minorHAnsi" w:hAnsiTheme="minorHAnsi" w:cstheme="minorHAnsi"/>
                <w:color w:val="000000"/>
                <w:sz w:val="22"/>
                <w:szCs w:val="22"/>
                <w:lang w:val="el-GR"/>
              </w:rPr>
              <w:t xml:space="preserve"> </w:t>
            </w:r>
          </w:p>
          <w:p w14:paraId="1028F60F" w14:textId="77777777" w:rsidR="00402CA2" w:rsidRPr="000747BF" w:rsidRDefault="00402CA2" w:rsidP="00402CA2">
            <w:pPr>
              <w:shd w:val="clear" w:color="auto" w:fill="FFFFFF"/>
              <w:ind w:right="-58"/>
              <w:jc w:val="both"/>
              <w:textAlignment w:val="baseline"/>
              <w:rPr>
                <w:rFonts w:asciiTheme="minorHAnsi" w:hAnsiTheme="minorHAnsi" w:cstheme="minorHAnsi"/>
                <w:color w:val="000000"/>
                <w:sz w:val="22"/>
                <w:szCs w:val="22"/>
                <w:lang w:val="el-GR"/>
              </w:rPr>
            </w:pPr>
          </w:p>
          <w:p w14:paraId="59273F18" w14:textId="747A151F" w:rsidR="00E04AC5" w:rsidRPr="000747BF" w:rsidRDefault="0022222B" w:rsidP="00482A3B">
            <w:pPr>
              <w:pStyle w:val="a6"/>
              <w:numPr>
                <w:ilvl w:val="0"/>
                <w:numId w:val="30"/>
              </w:numPr>
              <w:shd w:val="clear" w:color="auto" w:fill="FFFFFF"/>
              <w:ind w:left="443" w:right="-58"/>
              <w:jc w:val="both"/>
              <w:textAlignment w:val="baseline"/>
              <w:rPr>
                <w:rFonts w:asciiTheme="minorHAnsi" w:hAnsiTheme="minorHAnsi" w:cstheme="minorHAnsi"/>
                <w:color w:val="000000"/>
                <w:sz w:val="22"/>
                <w:szCs w:val="22"/>
                <w:lang w:val="el-GR"/>
              </w:rPr>
            </w:pPr>
            <w:r w:rsidRPr="000747BF">
              <w:rPr>
                <w:rFonts w:asciiTheme="minorHAnsi" w:hAnsiTheme="minorHAnsi" w:cstheme="minorHAnsi"/>
                <w:color w:val="000000"/>
                <w:sz w:val="22"/>
                <w:szCs w:val="22"/>
                <w:lang w:val="el-GR"/>
              </w:rPr>
              <w:t xml:space="preserve">Δημοσιότητα και </w:t>
            </w:r>
            <w:r w:rsidR="00AD4F1F" w:rsidRPr="000747BF">
              <w:rPr>
                <w:rFonts w:asciiTheme="minorHAnsi" w:hAnsiTheme="minorHAnsi" w:cstheme="minorHAnsi"/>
                <w:color w:val="000000"/>
                <w:sz w:val="22"/>
                <w:szCs w:val="22"/>
                <w:lang w:val="el-GR"/>
              </w:rPr>
              <w:t xml:space="preserve">προβολή </w:t>
            </w:r>
            <w:r w:rsidR="00817278" w:rsidRPr="000747BF">
              <w:rPr>
                <w:rFonts w:asciiTheme="minorHAnsi" w:hAnsiTheme="minorHAnsi" w:cstheme="minorHAnsi"/>
                <w:color w:val="000000"/>
                <w:sz w:val="22"/>
                <w:szCs w:val="22"/>
                <w:lang w:val="el-GR"/>
              </w:rPr>
              <w:t xml:space="preserve">για το διήμερο των εκδηλώσεων, </w:t>
            </w:r>
            <w:r w:rsidRPr="000747BF">
              <w:rPr>
                <w:rFonts w:asciiTheme="minorHAnsi" w:hAnsiTheme="minorHAnsi" w:cstheme="minorHAnsi"/>
                <w:color w:val="000000"/>
                <w:sz w:val="22"/>
                <w:szCs w:val="22"/>
                <w:lang w:val="el-GR"/>
              </w:rPr>
              <w:t xml:space="preserve">η οποία </w:t>
            </w:r>
            <w:r w:rsidR="00817278" w:rsidRPr="000747BF">
              <w:rPr>
                <w:rFonts w:asciiTheme="minorHAnsi" w:hAnsiTheme="minorHAnsi" w:cstheme="minorHAnsi"/>
                <w:color w:val="000000"/>
                <w:sz w:val="22"/>
                <w:szCs w:val="22"/>
                <w:lang w:val="el-GR"/>
              </w:rPr>
              <w:t>αφορά σε:</w:t>
            </w:r>
          </w:p>
          <w:p w14:paraId="14F01DDB" w14:textId="0A8940FF" w:rsidR="00B44124" w:rsidRPr="000747BF" w:rsidRDefault="009C4DF7" w:rsidP="00EF57F2">
            <w:pPr>
              <w:pStyle w:val="a6"/>
              <w:numPr>
                <w:ilvl w:val="0"/>
                <w:numId w:val="42"/>
              </w:numPr>
              <w:shd w:val="clear" w:color="auto" w:fill="FFFFFF"/>
              <w:ind w:left="868"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 xml:space="preserve">Δημιουργία Δελτίων Τύπου </w:t>
            </w:r>
          </w:p>
          <w:p w14:paraId="2CC5387E" w14:textId="4A4AD7B3" w:rsidR="00482A3B" w:rsidRPr="000747BF" w:rsidRDefault="00482A3B" w:rsidP="00EF57F2">
            <w:pPr>
              <w:pStyle w:val="a6"/>
              <w:numPr>
                <w:ilvl w:val="0"/>
                <w:numId w:val="42"/>
              </w:numPr>
              <w:shd w:val="clear" w:color="auto" w:fill="FFFFFF"/>
              <w:ind w:left="868"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 xml:space="preserve">Δημιουργία </w:t>
            </w:r>
            <w:r w:rsidR="009C4DF7" w:rsidRPr="000747BF">
              <w:rPr>
                <w:rFonts w:ascii="Calibri" w:hAnsi="Calibri" w:cs="Calibri"/>
                <w:color w:val="000000" w:themeColor="text1"/>
                <w:sz w:val="22"/>
                <w:szCs w:val="22"/>
                <w:lang w:val="el-GR" w:eastAsia="el-GR"/>
              </w:rPr>
              <w:t>ηλεκτρονικής αφίσας</w:t>
            </w:r>
          </w:p>
          <w:p w14:paraId="33762D07" w14:textId="1E8A882F" w:rsidR="00482A3B" w:rsidRPr="000747BF" w:rsidRDefault="00482A3B" w:rsidP="00EF57F2">
            <w:pPr>
              <w:pStyle w:val="a6"/>
              <w:numPr>
                <w:ilvl w:val="0"/>
                <w:numId w:val="42"/>
              </w:numPr>
              <w:shd w:val="clear" w:color="auto" w:fill="FFFFFF"/>
              <w:ind w:left="868"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 xml:space="preserve">Δημιουργία </w:t>
            </w:r>
            <w:r w:rsidR="009F5904" w:rsidRPr="000747BF">
              <w:rPr>
                <w:rFonts w:ascii="Calibri" w:hAnsi="Calibri" w:cs="Calibri"/>
                <w:color w:val="000000" w:themeColor="text1"/>
                <w:sz w:val="22"/>
                <w:szCs w:val="22"/>
                <w:lang w:val="el-GR" w:eastAsia="el-GR"/>
              </w:rPr>
              <w:t xml:space="preserve">ηλεκτρονικού </w:t>
            </w:r>
            <w:r w:rsidR="009C4DF7" w:rsidRPr="000747BF">
              <w:rPr>
                <w:rFonts w:ascii="Calibri" w:hAnsi="Calibri" w:cs="Calibri"/>
                <w:color w:val="000000" w:themeColor="text1"/>
                <w:sz w:val="22"/>
                <w:szCs w:val="22"/>
                <w:lang w:val="el-GR" w:eastAsia="el-GR"/>
              </w:rPr>
              <w:t xml:space="preserve">προγράμματος  </w:t>
            </w:r>
          </w:p>
          <w:p w14:paraId="399C00C8" w14:textId="31D964EE" w:rsidR="00482A3B" w:rsidRPr="000747BF" w:rsidRDefault="00482A3B" w:rsidP="00EF57F2">
            <w:pPr>
              <w:pStyle w:val="a6"/>
              <w:numPr>
                <w:ilvl w:val="0"/>
                <w:numId w:val="42"/>
              </w:numPr>
              <w:shd w:val="clear" w:color="auto" w:fill="FFFFFF"/>
              <w:ind w:left="868"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 xml:space="preserve">Δημιουργία </w:t>
            </w:r>
            <w:r w:rsidR="00E513ED" w:rsidRPr="000747BF">
              <w:rPr>
                <w:rFonts w:ascii="Calibri" w:hAnsi="Calibri" w:cs="Calibri"/>
                <w:color w:val="000000" w:themeColor="text1"/>
                <w:sz w:val="22"/>
                <w:szCs w:val="22"/>
                <w:lang w:val="el-GR" w:eastAsia="el-GR"/>
              </w:rPr>
              <w:t xml:space="preserve">ηλεκτρονικής </w:t>
            </w:r>
            <w:r w:rsidR="009C4DF7" w:rsidRPr="000747BF">
              <w:rPr>
                <w:rFonts w:ascii="Calibri" w:hAnsi="Calibri" w:cs="Calibri"/>
                <w:color w:val="000000" w:themeColor="text1"/>
                <w:sz w:val="22"/>
                <w:szCs w:val="22"/>
                <w:lang w:val="el-GR" w:eastAsia="el-GR"/>
              </w:rPr>
              <w:t>πρ</w:t>
            </w:r>
            <w:r w:rsidR="008318C5" w:rsidRPr="000747BF">
              <w:rPr>
                <w:rFonts w:ascii="Calibri" w:hAnsi="Calibri" w:cs="Calibri"/>
                <w:color w:val="000000" w:themeColor="text1"/>
                <w:sz w:val="22"/>
                <w:szCs w:val="22"/>
                <w:lang w:val="el-GR" w:eastAsia="el-GR"/>
              </w:rPr>
              <w:t>όσκλησης</w:t>
            </w:r>
            <w:r w:rsidR="009C4DF7" w:rsidRPr="000747BF">
              <w:rPr>
                <w:rFonts w:ascii="Calibri" w:hAnsi="Calibri" w:cs="Calibri"/>
                <w:color w:val="000000" w:themeColor="text1"/>
                <w:sz w:val="22"/>
                <w:szCs w:val="22"/>
                <w:lang w:val="el-GR" w:eastAsia="el-GR"/>
              </w:rPr>
              <w:t xml:space="preserve"> </w:t>
            </w:r>
          </w:p>
          <w:p w14:paraId="4221CA0E" w14:textId="77777777" w:rsidR="00482A3B" w:rsidRPr="000747BF" w:rsidRDefault="00482A3B" w:rsidP="00EF57F2">
            <w:pPr>
              <w:pStyle w:val="a6"/>
              <w:numPr>
                <w:ilvl w:val="0"/>
                <w:numId w:val="42"/>
              </w:numPr>
              <w:shd w:val="clear" w:color="auto" w:fill="FFFFFF"/>
              <w:ind w:left="868"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 xml:space="preserve">Δημιουργία </w:t>
            </w:r>
            <w:r w:rsidR="009C4DF7" w:rsidRPr="000747BF">
              <w:rPr>
                <w:rFonts w:ascii="Calibri" w:hAnsi="Calibri" w:cs="Calibri"/>
                <w:color w:val="000000" w:themeColor="text1"/>
                <w:sz w:val="22"/>
                <w:szCs w:val="22"/>
                <w:lang w:val="el-GR" w:eastAsia="el-GR"/>
              </w:rPr>
              <w:t>5 e-</w:t>
            </w:r>
            <w:proofErr w:type="spellStart"/>
            <w:r w:rsidR="009C4DF7" w:rsidRPr="000747BF">
              <w:rPr>
                <w:rFonts w:ascii="Calibri" w:hAnsi="Calibri" w:cs="Calibri"/>
                <w:color w:val="000000" w:themeColor="text1"/>
                <w:sz w:val="22"/>
                <w:szCs w:val="22"/>
                <w:lang w:val="el-GR" w:eastAsia="el-GR"/>
              </w:rPr>
              <w:t>banners</w:t>
            </w:r>
            <w:proofErr w:type="spellEnd"/>
            <w:r w:rsidR="009C4DF7" w:rsidRPr="000747BF">
              <w:rPr>
                <w:rFonts w:ascii="Calibri" w:hAnsi="Calibri" w:cs="Calibri"/>
                <w:color w:val="000000" w:themeColor="text1"/>
                <w:sz w:val="22"/>
                <w:szCs w:val="22"/>
                <w:lang w:val="el-GR" w:eastAsia="el-GR"/>
              </w:rPr>
              <w:t xml:space="preserve"> για αναρτήσεις σε  </w:t>
            </w:r>
            <w:proofErr w:type="spellStart"/>
            <w:r w:rsidR="009C4DF7" w:rsidRPr="000747BF">
              <w:rPr>
                <w:rFonts w:ascii="Calibri" w:hAnsi="Calibri" w:cs="Calibri"/>
                <w:color w:val="000000" w:themeColor="text1"/>
                <w:sz w:val="22"/>
                <w:szCs w:val="22"/>
                <w:lang w:val="el-GR" w:eastAsia="el-GR"/>
              </w:rPr>
              <w:t>social</w:t>
            </w:r>
            <w:proofErr w:type="spellEnd"/>
            <w:r w:rsidR="009C4DF7" w:rsidRPr="000747BF">
              <w:rPr>
                <w:rFonts w:ascii="Calibri" w:hAnsi="Calibri" w:cs="Calibri"/>
                <w:color w:val="000000" w:themeColor="text1"/>
                <w:sz w:val="22"/>
                <w:szCs w:val="22"/>
                <w:lang w:val="el-GR" w:eastAsia="el-GR"/>
              </w:rPr>
              <w:t xml:space="preserve"> </w:t>
            </w:r>
            <w:proofErr w:type="spellStart"/>
            <w:r w:rsidR="009C4DF7" w:rsidRPr="000747BF">
              <w:rPr>
                <w:rFonts w:ascii="Calibri" w:hAnsi="Calibri" w:cs="Calibri"/>
                <w:color w:val="000000" w:themeColor="text1"/>
                <w:sz w:val="22"/>
                <w:szCs w:val="22"/>
                <w:lang w:val="el-GR" w:eastAsia="el-GR"/>
              </w:rPr>
              <w:t>media</w:t>
            </w:r>
            <w:proofErr w:type="spellEnd"/>
            <w:r w:rsidR="009C4DF7" w:rsidRPr="000747BF">
              <w:rPr>
                <w:rFonts w:ascii="Calibri" w:hAnsi="Calibri" w:cs="Calibri"/>
                <w:color w:val="000000" w:themeColor="text1"/>
                <w:sz w:val="22"/>
                <w:szCs w:val="22"/>
                <w:lang w:val="el-GR" w:eastAsia="el-GR"/>
              </w:rPr>
              <w:t xml:space="preserve"> και </w:t>
            </w:r>
            <w:proofErr w:type="spellStart"/>
            <w:r w:rsidR="009C4DF7" w:rsidRPr="000747BF">
              <w:rPr>
                <w:rFonts w:ascii="Calibri" w:hAnsi="Calibri" w:cs="Calibri"/>
                <w:color w:val="000000" w:themeColor="text1"/>
                <w:sz w:val="22"/>
                <w:szCs w:val="22"/>
                <w:lang w:val="el-GR" w:eastAsia="el-GR"/>
              </w:rPr>
              <w:t>site</w:t>
            </w:r>
            <w:proofErr w:type="spellEnd"/>
            <w:r w:rsidR="009C4DF7" w:rsidRPr="000747BF">
              <w:rPr>
                <w:rFonts w:ascii="Calibri" w:hAnsi="Calibri" w:cs="Calibri"/>
                <w:color w:val="000000" w:themeColor="text1"/>
                <w:sz w:val="22"/>
                <w:szCs w:val="22"/>
                <w:lang w:val="el-GR" w:eastAsia="el-GR"/>
              </w:rPr>
              <w:t xml:space="preserve"> </w:t>
            </w:r>
          </w:p>
          <w:p w14:paraId="2038A445" w14:textId="76F73602" w:rsidR="00C07319" w:rsidRPr="000747BF" w:rsidRDefault="00A23ACD" w:rsidP="00EF57F2">
            <w:pPr>
              <w:pStyle w:val="a6"/>
              <w:numPr>
                <w:ilvl w:val="0"/>
                <w:numId w:val="42"/>
              </w:numPr>
              <w:shd w:val="clear" w:color="auto" w:fill="FFFFFF"/>
              <w:ind w:left="868"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 xml:space="preserve">Δημοσίευση </w:t>
            </w:r>
            <w:r w:rsidR="009C4DF7" w:rsidRPr="000747BF">
              <w:rPr>
                <w:rFonts w:ascii="Calibri" w:hAnsi="Calibri" w:cs="Calibri"/>
                <w:color w:val="000000" w:themeColor="text1"/>
                <w:sz w:val="22"/>
                <w:szCs w:val="22"/>
                <w:lang w:val="el-GR" w:eastAsia="el-GR"/>
              </w:rPr>
              <w:t xml:space="preserve">ηλεκτρονικής καμπάνιας </w:t>
            </w:r>
            <w:r w:rsidR="00C07319" w:rsidRPr="000747BF">
              <w:rPr>
                <w:rFonts w:ascii="Calibri" w:hAnsi="Calibri" w:cs="Calibri"/>
                <w:color w:val="000000" w:themeColor="text1"/>
                <w:sz w:val="22"/>
                <w:szCs w:val="22"/>
                <w:lang w:val="el-GR" w:eastAsia="el-GR"/>
              </w:rPr>
              <w:t>ως ακολούθως:</w:t>
            </w:r>
          </w:p>
          <w:p w14:paraId="0ECE2CF6" w14:textId="4C3B5F6B" w:rsidR="00C07319" w:rsidRPr="000747BF" w:rsidRDefault="00F85FCD" w:rsidP="00C07319">
            <w:pPr>
              <w:pStyle w:val="a6"/>
              <w:numPr>
                <w:ilvl w:val="0"/>
                <w:numId w:val="42"/>
              </w:numPr>
              <w:shd w:val="clear" w:color="auto" w:fill="FFFFFF"/>
              <w:ind w:left="1294"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πριν την πραγματοποίηση των εκδηλώσεων</w:t>
            </w:r>
          </w:p>
          <w:p w14:paraId="56401757" w14:textId="77777777" w:rsidR="00C07319" w:rsidRPr="000747BF" w:rsidRDefault="009C4DF7" w:rsidP="00C07319">
            <w:pPr>
              <w:pStyle w:val="a6"/>
              <w:numPr>
                <w:ilvl w:val="0"/>
                <w:numId w:val="42"/>
              </w:numPr>
              <w:shd w:val="clear" w:color="auto" w:fill="FFFFFF"/>
              <w:ind w:left="1294"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 xml:space="preserve">κατά τη διάρκεια </w:t>
            </w:r>
            <w:r w:rsidR="00134A3D" w:rsidRPr="000747BF">
              <w:rPr>
                <w:rFonts w:ascii="Calibri" w:hAnsi="Calibri" w:cs="Calibri"/>
                <w:color w:val="000000" w:themeColor="text1"/>
                <w:sz w:val="22"/>
                <w:szCs w:val="22"/>
                <w:lang w:val="el-GR" w:eastAsia="el-GR"/>
              </w:rPr>
              <w:t xml:space="preserve">υλοποίησης </w:t>
            </w:r>
            <w:r w:rsidRPr="000747BF">
              <w:rPr>
                <w:rFonts w:ascii="Calibri" w:hAnsi="Calibri" w:cs="Calibri"/>
                <w:color w:val="000000" w:themeColor="text1"/>
                <w:sz w:val="22"/>
                <w:szCs w:val="22"/>
                <w:lang w:val="el-GR" w:eastAsia="el-GR"/>
              </w:rPr>
              <w:t>της δράσης</w:t>
            </w:r>
          </w:p>
          <w:p w14:paraId="52DF7AD4" w14:textId="65781CBE" w:rsidR="006103CE" w:rsidRPr="000747BF" w:rsidRDefault="009C4DF7" w:rsidP="00C07319">
            <w:pPr>
              <w:pStyle w:val="a6"/>
              <w:numPr>
                <w:ilvl w:val="0"/>
                <w:numId w:val="42"/>
              </w:numPr>
              <w:shd w:val="clear" w:color="auto" w:fill="FFFFFF"/>
              <w:ind w:left="1294"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 xml:space="preserve">απολογιστικά της δράσης </w:t>
            </w:r>
          </w:p>
          <w:p w14:paraId="3BD472EF" w14:textId="77777777" w:rsidR="00521AFA" w:rsidRPr="000747BF" w:rsidRDefault="009C4DF7" w:rsidP="00EF57F2">
            <w:pPr>
              <w:pStyle w:val="a6"/>
              <w:numPr>
                <w:ilvl w:val="0"/>
                <w:numId w:val="42"/>
              </w:numPr>
              <w:shd w:val="clear" w:color="auto" w:fill="FFFFFF"/>
              <w:ind w:left="868" w:right="-58"/>
              <w:jc w:val="both"/>
              <w:textAlignment w:val="baseline"/>
              <w:rPr>
                <w:rFonts w:ascii="Calibri" w:hAnsi="Calibri" w:cs="Calibri"/>
                <w:color w:val="000000" w:themeColor="text1"/>
                <w:sz w:val="22"/>
                <w:szCs w:val="22"/>
                <w:lang w:val="el-GR" w:eastAsia="el-GR"/>
              </w:rPr>
            </w:pPr>
            <w:r w:rsidRPr="000747BF">
              <w:rPr>
                <w:rFonts w:ascii="Calibri" w:hAnsi="Calibri" w:cs="Calibri"/>
                <w:color w:val="000000" w:themeColor="text1"/>
                <w:sz w:val="22"/>
                <w:szCs w:val="22"/>
                <w:lang w:val="el-GR" w:eastAsia="el-GR"/>
              </w:rPr>
              <w:t xml:space="preserve">Παραγωγή 2 </w:t>
            </w:r>
            <w:proofErr w:type="spellStart"/>
            <w:r w:rsidRPr="000747BF">
              <w:rPr>
                <w:rFonts w:ascii="Calibri" w:hAnsi="Calibri" w:cs="Calibri"/>
                <w:color w:val="000000" w:themeColor="text1"/>
                <w:sz w:val="22"/>
                <w:szCs w:val="22"/>
                <w:lang w:val="el-GR" w:eastAsia="el-GR"/>
              </w:rPr>
              <w:t>roll</w:t>
            </w:r>
            <w:proofErr w:type="spellEnd"/>
            <w:r w:rsidRPr="000747BF">
              <w:rPr>
                <w:rFonts w:ascii="Calibri" w:hAnsi="Calibri" w:cs="Calibri"/>
                <w:color w:val="000000" w:themeColor="text1"/>
                <w:sz w:val="22"/>
                <w:szCs w:val="22"/>
                <w:lang w:val="el-GR" w:eastAsia="el-GR"/>
              </w:rPr>
              <w:t xml:space="preserve"> </w:t>
            </w:r>
            <w:proofErr w:type="spellStart"/>
            <w:r w:rsidRPr="000747BF">
              <w:rPr>
                <w:rFonts w:ascii="Calibri" w:hAnsi="Calibri" w:cs="Calibri"/>
                <w:color w:val="000000" w:themeColor="text1"/>
                <w:sz w:val="22"/>
                <w:szCs w:val="22"/>
                <w:lang w:val="el-GR" w:eastAsia="el-GR"/>
              </w:rPr>
              <w:t>up</w:t>
            </w:r>
            <w:proofErr w:type="spellEnd"/>
            <w:r w:rsidRPr="000747BF">
              <w:rPr>
                <w:rFonts w:ascii="Calibri" w:hAnsi="Calibri" w:cs="Calibri"/>
                <w:color w:val="000000" w:themeColor="text1"/>
                <w:sz w:val="22"/>
                <w:szCs w:val="22"/>
                <w:lang w:val="el-GR" w:eastAsia="el-GR"/>
              </w:rPr>
              <w:t xml:space="preserve"> δαπέδου με μηχανισμό</w:t>
            </w:r>
            <w:r w:rsidR="00521AFA" w:rsidRPr="000747BF">
              <w:rPr>
                <w:rFonts w:ascii="Calibri" w:hAnsi="Calibri" w:cs="Calibri"/>
                <w:color w:val="000000" w:themeColor="text1"/>
                <w:sz w:val="22"/>
                <w:szCs w:val="22"/>
                <w:lang w:val="el-GR" w:eastAsia="el-GR"/>
              </w:rPr>
              <w:t xml:space="preserve">, διαστάσεων  </w:t>
            </w:r>
            <w:r w:rsidRPr="000747BF">
              <w:rPr>
                <w:rFonts w:ascii="Calibri" w:hAnsi="Calibri" w:cs="Calibri"/>
                <w:color w:val="000000" w:themeColor="text1"/>
                <w:sz w:val="22"/>
                <w:szCs w:val="22"/>
                <w:lang w:val="el-GR" w:eastAsia="el-GR"/>
              </w:rPr>
              <w:t xml:space="preserve"> 80</w:t>
            </w:r>
            <w:r w:rsidR="00521AFA" w:rsidRPr="000747BF">
              <w:rPr>
                <w:rFonts w:ascii="Calibri" w:hAnsi="Calibri" w:cs="Calibri"/>
                <w:color w:val="000000" w:themeColor="text1"/>
                <w:sz w:val="22"/>
                <w:szCs w:val="22"/>
                <w:lang w:val="en-US" w:eastAsia="el-GR"/>
              </w:rPr>
              <w:t>x</w:t>
            </w:r>
            <w:r w:rsidRPr="000747BF">
              <w:rPr>
                <w:rFonts w:ascii="Calibri" w:hAnsi="Calibri" w:cs="Calibri"/>
                <w:color w:val="000000" w:themeColor="text1"/>
                <w:sz w:val="22"/>
                <w:szCs w:val="22"/>
                <w:lang w:val="el-GR" w:eastAsia="el-GR"/>
              </w:rPr>
              <w:t xml:space="preserve">200  </w:t>
            </w:r>
          </w:p>
          <w:p w14:paraId="1F1457CD" w14:textId="34304BB0" w:rsidR="00781ECD" w:rsidRPr="000747BF" w:rsidRDefault="009C4DF7" w:rsidP="00EF57F2">
            <w:pPr>
              <w:pStyle w:val="a6"/>
              <w:numPr>
                <w:ilvl w:val="0"/>
                <w:numId w:val="42"/>
              </w:numPr>
              <w:shd w:val="clear" w:color="auto" w:fill="FFFFFF"/>
              <w:ind w:left="868" w:right="-58"/>
              <w:jc w:val="both"/>
              <w:textAlignment w:val="baseline"/>
              <w:rPr>
                <w:rFonts w:asciiTheme="minorHAnsi" w:hAnsiTheme="minorHAnsi" w:cstheme="minorHAnsi"/>
                <w:color w:val="000000"/>
                <w:sz w:val="22"/>
                <w:szCs w:val="22"/>
                <w:lang w:val="el-GR"/>
              </w:rPr>
            </w:pPr>
            <w:r w:rsidRPr="000747BF">
              <w:rPr>
                <w:rFonts w:asciiTheme="minorHAnsi" w:hAnsiTheme="minorHAnsi" w:cstheme="minorHAnsi"/>
                <w:color w:val="000000"/>
                <w:sz w:val="22"/>
                <w:szCs w:val="22"/>
                <w:lang w:val="el-GR"/>
              </w:rPr>
              <w:t xml:space="preserve">Αποδελτίωση ηλεκτρονικής δημοσιότητας             </w:t>
            </w:r>
          </w:p>
          <w:p w14:paraId="3BFDB102" w14:textId="77777777" w:rsidR="0085031D" w:rsidRDefault="0085031D" w:rsidP="0081604F">
            <w:pPr>
              <w:spacing w:after="120"/>
              <w:jc w:val="both"/>
              <w:rPr>
                <w:rFonts w:asciiTheme="minorHAnsi" w:hAnsiTheme="minorHAnsi" w:cstheme="minorHAnsi"/>
                <w:b/>
                <w:bCs/>
                <w:color w:val="000000"/>
                <w:sz w:val="22"/>
                <w:szCs w:val="22"/>
                <w:lang w:val="el-GR"/>
              </w:rPr>
            </w:pPr>
          </w:p>
          <w:p w14:paraId="672E04C8" w14:textId="185AB73E" w:rsidR="003959EC" w:rsidRDefault="003959EC" w:rsidP="003959EC">
            <w:pPr>
              <w:spacing w:after="120"/>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 xml:space="preserve">Παραδοτέο ΚΑΤΗΓΟΡΙΑΣ </w:t>
            </w:r>
            <w:r w:rsidR="00805702">
              <w:rPr>
                <w:rFonts w:asciiTheme="minorHAnsi" w:hAnsiTheme="minorHAnsi" w:cstheme="minorHAnsi"/>
                <w:b/>
                <w:bCs/>
                <w:color w:val="000000"/>
                <w:sz w:val="22"/>
                <w:szCs w:val="22"/>
                <w:lang w:val="el-GR"/>
              </w:rPr>
              <w:t>Α</w:t>
            </w:r>
            <w:r>
              <w:rPr>
                <w:rFonts w:asciiTheme="minorHAnsi" w:hAnsiTheme="minorHAnsi" w:cstheme="minorHAnsi"/>
                <w:b/>
                <w:bCs/>
                <w:color w:val="000000"/>
                <w:sz w:val="22"/>
                <w:szCs w:val="22"/>
                <w:lang w:val="el-GR"/>
              </w:rPr>
              <w:t>:</w:t>
            </w:r>
          </w:p>
          <w:p w14:paraId="5B2C815A" w14:textId="5C60EFDF" w:rsidR="008E687D" w:rsidRPr="00AE5384" w:rsidRDefault="008E687D" w:rsidP="00AE5384">
            <w:pPr>
              <w:pStyle w:val="a6"/>
              <w:numPr>
                <w:ilvl w:val="0"/>
                <w:numId w:val="33"/>
              </w:numPr>
              <w:spacing w:after="120"/>
              <w:ind w:left="443"/>
              <w:jc w:val="both"/>
              <w:rPr>
                <w:rFonts w:asciiTheme="minorHAnsi" w:hAnsiTheme="minorHAnsi" w:cstheme="minorHAnsi"/>
                <w:color w:val="000000"/>
                <w:sz w:val="22"/>
                <w:szCs w:val="22"/>
                <w:lang w:val="el-GR"/>
              </w:rPr>
            </w:pPr>
            <w:r w:rsidRPr="00AE5384">
              <w:rPr>
                <w:rFonts w:asciiTheme="minorHAnsi" w:hAnsiTheme="minorHAnsi" w:cstheme="minorHAnsi"/>
                <w:color w:val="000000"/>
                <w:sz w:val="22"/>
                <w:szCs w:val="22"/>
                <w:lang w:val="el-GR"/>
              </w:rPr>
              <w:t>Μία (1) έκθεση πεπραγμένων</w:t>
            </w:r>
          </w:p>
          <w:p w14:paraId="38AAA078" w14:textId="05A39041" w:rsidR="008E687D" w:rsidRDefault="00ED0099" w:rsidP="00AE5384">
            <w:pPr>
              <w:pStyle w:val="a6"/>
              <w:numPr>
                <w:ilvl w:val="0"/>
                <w:numId w:val="33"/>
              </w:numPr>
              <w:spacing w:after="120"/>
              <w:ind w:left="443"/>
              <w:jc w:val="both"/>
              <w:rPr>
                <w:rFonts w:asciiTheme="minorHAnsi" w:hAnsiTheme="minorHAnsi" w:cstheme="minorHAnsi"/>
                <w:color w:val="000000"/>
                <w:sz w:val="22"/>
                <w:szCs w:val="22"/>
                <w:lang w:val="el-GR"/>
              </w:rPr>
            </w:pPr>
            <w:r w:rsidRPr="00AE5384">
              <w:rPr>
                <w:rFonts w:asciiTheme="minorHAnsi" w:hAnsiTheme="minorHAnsi" w:cstheme="minorHAnsi"/>
                <w:color w:val="000000"/>
                <w:sz w:val="22"/>
                <w:szCs w:val="22"/>
                <w:lang w:val="el-GR"/>
              </w:rPr>
              <w:t xml:space="preserve">Φωτογραφικό υλικό από </w:t>
            </w:r>
            <w:r w:rsidR="008E687D" w:rsidRPr="00AE5384">
              <w:rPr>
                <w:rFonts w:asciiTheme="minorHAnsi" w:hAnsiTheme="minorHAnsi" w:cstheme="minorHAnsi"/>
                <w:color w:val="000000"/>
                <w:sz w:val="22"/>
                <w:szCs w:val="22"/>
                <w:lang w:val="el-GR"/>
              </w:rPr>
              <w:t xml:space="preserve">όλες </w:t>
            </w:r>
            <w:r w:rsidRPr="00AE5384">
              <w:rPr>
                <w:rFonts w:asciiTheme="minorHAnsi" w:hAnsiTheme="minorHAnsi" w:cstheme="minorHAnsi"/>
                <w:color w:val="000000"/>
                <w:sz w:val="22"/>
                <w:szCs w:val="22"/>
                <w:lang w:val="el-GR"/>
              </w:rPr>
              <w:t xml:space="preserve">τις δραστηριότητες που θα </w:t>
            </w:r>
            <w:r w:rsidR="008E687D" w:rsidRPr="00AE5384">
              <w:rPr>
                <w:rFonts w:asciiTheme="minorHAnsi" w:hAnsiTheme="minorHAnsi" w:cstheme="minorHAnsi"/>
                <w:color w:val="000000"/>
                <w:sz w:val="22"/>
                <w:szCs w:val="22"/>
                <w:lang w:val="el-GR"/>
              </w:rPr>
              <w:t>πραγματοποιηθούν</w:t>
            </w:r>
          </w:p>
          <w:p w14:paraId="5867F087" w14:textId="77777777" w:rsidR="00E972EB" w:rsidRDefault="00E972EB" w:rsidP="00AE5384">
            <w:pPr>
              <w:pStyle w:val="a6"/>
              <w:numPr>
                <w:ilvl w:val="0"/>
                <w:numId w:val="33"/>
              </w:numPr>
              <w:spacing w:after="120"/>
              <w:ind w:left="443"/>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Ηλεκτρονική αφίσα</w:t>
            </w:r>
          </w:p>
          <w:p w14:paraId="279A42BF" w14:textId="77777777" w:rsidR="00E972EB" w:rsidRDefault="00E972EB" w:rsidP="00AE5384">
            <w:pPr>
              <w:pStyle w:val="a6"/>
              <w:numPr>
                <w:ilvl w:val="0"/>
                <w:numId w:val="33"/>
              </w:numPr>
              <w:spacing w:after="120"/>
              <w:ind w:left="443"/>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Ηλεκτρονικό πρόγραμμα</w:t>
            </w:r>
          </w:p>
          <w:p w14:paraId="048A72C3" w14:textId="77777777" w:rsidR="00555885" w:rsidRDefault="00555885" w:rsidP="00AE5384">
            <w:pPr>
              <w:pStyle w:val="a6"/>
              <w:numPr>
                <w:ilvl w:val="0"/>
                <w:numId w:val="33"/>
              </w:numPr>
              <w:spacing w:after="120"/>
              <w:ind w:left="443"/>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Ηλεκτρονική πρόσκληση</w:t>
            </w:r>
          </w:p>
          <w:p w14:paraId="22209FD2" w14:textId="77777777" w:rsidR="00555885" w:rsidRDefault="00555885" w:rsidP="00AE5384">
            <w:pPr>
              <w:pStyle w:val="a6"/>
              <w:numPr>
                <w:ilvl w:val="0"/>
                <w:numId w:val="33"/>
              </w:numPr>
              <w:spacing w:after="120"/>
              <w:ind w:left="443"/>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5 </w:t>
            </w:r>
            <w:r>
              <w:rPr>
                <w:rFonts w:asciiTheme="minorHAnsi" w:hAnsiTheme="minorHAnsi" w:cstheme="minorHAnsi"/>
                <w:color w:val="000000"/>
                <w:sz w:val="22"/>
                <w:szCs w:val="22"/>
                <w:lang w:val="en-US"/>
              </w:rPr>
              <w:t>e-banners</w:t>
            </w:r>
          </w:p>
          <w:p w14:paraId="3FEAA299" w14:textId="77777777" w:rsidR="00C351AB" w:rsidRDefault="00555885" w:rsidP="00AE5384">
            <w:pPr>
              <w:pStyle w:val="a6"/>
              <w:numPr>
                <w:ilvl w:val="0"/>
                <w:numId w:val="33"/>
              </w:numPr>
              <w:spacing w:after="120"/>
              <w:ind w:left="443"/>
              <w:jc w:val="both"/>
              <w:rPr>
                <w:rFonts w:asciiTheme="minorHAnsi" w:hAnsiTheme="minorHAnsi" w:cstheme="minorHAnsi"/>
                <w:color w:val="000000"/>
                <w:sz w:val="22"/>
                <w:szCs w:val="22"/>
                <w:lang w:val="el-GR"/>
              </w:rPr>
            </w:pPr>
            <w:r>
              <w:rPr>
                <w:rFonts w:asciiTheme="minorHAnsi" w:hAnsiTheme="minorHAnsi" w:cstheme="minorHAnsi"/>
                <w:color w:val="000000"/>
                <w:sz w:val="22"/>
                <w:szCs w:val="22"/>
                <w:lang w:val="el-GR"/>
              </w:rPr>
              <w:t xml:space="preserve">2 </w:t>
            </w:r>
            <w:r>
              <w:rPr>
                <w:rFonts w:asciiTheme="minorHAnsi" w:hAnsiTheme="minorHAnsi" w:cstheme="minorHAnsi"/>
                <w:color w:val="000000"/>
                <w:sz w:val="22"/>
                <w:szCs w:val="22"/>
                <w:lang w:val="en-US"/>
              </w:rPr>
              <w:t xml:space="preserve">roll </w:t>
            </w:r>
            <w:r w:rsidR="00C351AB">
              <w:rPr>
                <w:rFonts w:asciiTheme="minorHAnsi" w:hAnsiTheme="minorHAnsi" w:cstheme="minorHAnsi"/>
                <w:color w:val="000000"/>
                <w:sz w:val="22"/>
                <w:szCs w:val="22"/>
                <w:lang w:val="en-US"/>
              </w:rPr>
              <w:t xml:space="preserve">up </w:t>
            </w:r>
            <w:r w:rsidR="00C351AB">
              <w:rPr>
                <w:rFonts w:asciiTheme="minorHAnsi" w:hAnsiTheme="minorHAnsi" w:cstheme="minorHAnsi"/>
                <w:color w:val="000000"/>
                <w:sz w:val="22"/>
                <w:szCs w:val="22"/>
                <w:lang w:val="el-GR"/>
              </w:rPr>
              <w:t>δαπέδου</w:t>
            </w:r>
          </w:p>
          <w:p w14:paraId="1F014F2D" w14:textId="729A35CC" w:rsidR="003D6EBD" w:rsidRPr="00C351AB" w:rsidRDefault="00C351AB" w:rsidP="00AE5384">
            <w:pPr>
              <w:pStyle w:val="a6"/>
              <w:numPr>
                <w:ilvl w:val="0"/>
                <w:numId w:val="33"/>
              </w:numPr>
              <w:spacing w:after="120"/>
              <w:ind w:left="443"/>
              <w:jc w:val="both"/>
              <w:rPr>
                <w:rFonts w:asciiTheme="minorHAnsi" w:hAnsiTheme="minorHAnsi" w:cstheme="minorHAnsi"/>
                <w:color w:val="000000"/>
                <w:sz w:val="22"/>
                <w:szCs w:val="22"/>
                <w:lang w:val="el-GR"/>
              </w:rPr>
            </w:pPr>
            <w:r w:rsidRPr="00C351AB">
              <w:rPr>
                <w:rFonts w:asciiTheme="minorHAnsi" w:hAnsiTheme="minorHAnsi" w:cstheme="minorHAnsi"/>
                <w:color w:val="000000"/>
                <w:sz w:val="22"/>
                <w:szCs w:val="22"/>
                <w:lang w:val="el-GR"/>
              </w:rPr>
              <w:t>Πρακτικά αποδελτίωσης ηλεκτρονικής δημοσιότητας</w:t>
            </w:r>
          </w:p>
          <w:p w14:paraId="6EE4E39D" w14:textId="77777777" w:rsidR="00D30244" w:rsidRDefault="00D30244" w:rsidP="00D30244">
            <w:pPr>
              <w:spacing w:after="120"/>
              <w:jc w:val="both"/>
              <w:rPr>
                <w:rFonts w:asciiTheme="minorHAnsi" w:hAnsiTheme="minorHAnsi" w:cstheme="minorHAnsi"/>
                <w:color w:val="000000"/>
                <w:sz w:val="22"/>
                <w:szCs w:val="22"/>
                <w:lang w:val="el-GR"/>
              </w:rPr>
            </w:pPr>
          </w:p>
          <w:p w14:paraId="5DFCE3DC" w14:textId="4BC4B12C" w:rsidR="00B6542A" w:rsidRDefault="00B6542A" w:rsidP="00B6542A">
            <w:pPr>
              <w:spacing w:after="120"/>
              <w:jc w:val="both"/>
              <w:rPr>
                <w:rFonts w:asciiTheme="minorHAnsi" w:hAnsiTheme="minorHAnsi" w:cstheme="minorHAnsi"/>
                <w:color w:val="000000" w:themeColor="text1"/>
                <w:sz w:val="22"/>
                <w:szCs w:val="22"/>
                <w:lang w:val="el-GR" w:eastAsia="el-GR"/>
              </w:rPr>
            </w:pPr>
            <w:r w:rsidRPr="00B6542A">
              <w:rPr>
                <w:rFonts w:asciiTheme="minorHAnsi" w:hAnsiTheme="minorHAnsi" w:cstheme="minorHAnsi"/>
                <w:b/>
                <w:bCs/>
                <w:color w:val="000000" w:themeColor="text1"/>
                <w:sz w:val="22"/>
                <w:szCs w:val="22"/>
                <w:lang w:val="el-GR" w:eastAsia="el-GR"/>
              </w:rPr>
              <w:t>ΚΑΤΗΓΟΡΙΑ Β</w:t>
            </w:r>
            <w:r w:rsidRPr="00B6542A">
              <w:rPr>
                <w:rFonts w:asciiTheme="minorHAnsi" w:hAnsiTheme="minorHAnsi" w:cstheme="minorHAnsi"/>
                <w:color w:val="000000" w:themeColor="text1"/>
                <w:sz w:val="22"/>
                <w:szCs w:val="22"/>
                <w:lang w:val="el-GR" w:eastAsia="el-GR"/>
              </w:rPr>
              <w:t>: διοργάνωση</w:t>
            </w:r>
            <w:r w:rsidR="00027B47">
              <w:rPr>
                <w:rFonts w:asciiTheme="minorHAnsi" w:hAnsiTheme="minorHAnsi" w:cstheme="minorHAnsi"/>
                <w:color w:val="000000" w:themeColor="text1"/>
                <w:sz w:val="22"/>
                <w:szCs w:val="22"/>
                <w:lang w:val="el-GR" w:eastAsia="el-GR"/>
              </w:rPr>
              <w:t xml:space="preserve"> εκπαιδευτικής και ψυχαγωγικής εκδήλωσης για το τοπικό χαρακτηριστικό της άγριας ορχιδέας για</w:t>
            </w:r>
            <w:r w:rsidRPr="00B6542A">
              <w:rPr>
                <w:rFonts w:asciiTheme="minorHAnsi" w:hAnsiTheme="minorHAnsi" w:cstheme="minorHAnsi"/>
                <w:color w:val="000000" w:themeColor="text1"/>
                <w:sz w:val="22"/>
                <w:szCs w:val="22"/>
                <w:lang w:val="el-GR" w:eastAsia="el-GR"/>
              </w:rPr>
              <w:t xml:space="preserve"> παιδιά ηλικίας 10 – 14 ετών</w:t>
            </w:r>
            <w:r>
              <w:rPr>
                <w:rFonts w:asciiTheme="minorHAnsi" w:hAnsiTheme="minorHAnsi" w:cstheme="minorHAnsi"/>
                <w:color w:val="000000" w:themeColor="text1"/>
                <w:sz w:val="22"/>
                <w:szCs w:val="22"/>
                <w:lang w:val="el-GR" w:eastAsia="el-GR"/>
              </w:rPr>
              <w:t>.</w:t>
            </w:r>
          </w:p>
          <w:p w14:paraId="6693A4AD" w14:textId="1C92DD1A" w:rsidR="00B6542A" w:rsidRPr="00283651" w:rsidRDefault="005F76CD" w:rsidP="00283651">
            <w:pPr>
              <w:spacing w:after="120"/>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Συγκεκριμένα</w:t>
            </w:r>
            <w:r w:rsidR="00B71805">
              <w:rPr>
                <w:rFonts w:asciiTheme="minorHAnsi" w:hAnsiTheme="minorHAnsi" w:cstheme="minorHAnsi"/>
                <w:color w:val="000000" w:themeColor="text1"/>
                <w:sz w:val="22"/>
                <w:szCs w:val="22"/>
                <w:lang w:val="el-GR" w:eastAsia="el-GR"/>
              </w:rPr>
              <w:t xml:space="preserve"> </w:t>
            </w:r>
            <w:r w:rsidR="00B71805" w:rsidRPr="00B71805">
              <w:rPr>
                <w:rFonts w:asciiTheme="minorHAnsi" w:hAnsiTheme="minorHAnsi" w:cstheme="minorHAnsi"/>
                <w:color w:val="000000" w:themeColor="text1"/>
                <w:sz w:val="22"/>
                <w:szCs w:val="22"/>
                <w:lang w:val="el-GR" w:eastAsia="el-GR"/>
              </w:rPr>
              <w:t>θα διοργαν</w:t>
            </w:r>
            <w:r w:rsidR="00B71805">
              <w:rPr>
                <w:rFonts w:asciiTheme="minorHAnsi" w:hAnsiTheme="minorHAnsi" w:cstheme="minorHAnsi"/>
                <w:color w:val="000000" w:themeColor="text1"/>
                <w:sz w:val="22"/>
                <w:szCs w:val="22"/>
                <w:lang w:val="el-GR" w:eastAsia="el-GR"/>
              </w:rPr>
              <w:t xml:space="preserve">ωθεί </w:t>
            </w:r>
            <w:r w:rsidR="00B71805" w:rsidRPr="00B71805">
              <w:rPr>
                <w:rFonts w:asciiTheme="minorHAnsi" w:hAnsiTheme="minorHAnsi" w:cstheme="minorHAnsi"/>
                <w:color w:val="000000" w:themeColor="text1"/>
                <w:sz w:val="22"/>
                <w:szCs w:val="22"/>
                <w:lang w:val="el-GR" w:eastAsia="el-GR"/>
              </w:rPr>
              <w:t>μονοήμερ</w:t>
            </w:r>
            <w:r w:rsidR="00B71805">
              <w:rPr>
                <w:rFonts w:asciiTheme="minorHAnsi" w:hAnsiTheme="minorHAnsi" w:cstheme="minorHAnsi"/>
                <w:color w:val="000000" w:themeColor="text1"/>
                <w:sz w:val="22"/>
                <w:szCs w:val="22"/>
                <w:lang w:val="el-GR" w:eastAsia="el-GR"/>
              </w:rPr>
              <w:t xml:space="preserve">η εκπαιδευτική </w:t>
            </w:r>
            <w:r w:rsidR="00593B95">
              <w:rPr>
                <w:rFonts w:asciiTheme="minorHAnsi" w:hAnsiTheme="minorHAnsi" w:cstheme="minorHAnsi"/>
                <w:color w:val="000000" w:themeColor="text1"/>
                <w:sz w:val="22"/>
                <w:szCs w:val="22"/>
                <w:lang w:val="el-GR" w:eastAsia="el-GR"/>
              </w:rPr>
              <w:t>και ψυχαγωγική</w:t>
            </w:r>
            <w:r w:rsidR="00522394">
              <w:rPr>
                <w:rFonts w:asciiTheme="minorHAnsi" w:hAnsiTheme="minorHAnsi" w:cstheme="minorHAnsi"/>
                <w:color w:val="000000" w:themeColor="text1"/>
                <w:sz w:val="22"/>
                <w:szCs w:val="22"/>
                <w:lang w:val="el-GR" w:eastAsia="el-GR"/>
              </w:rPr>
              <w:t xml:space="preserve"> εκδήλωση</w:t>
            </w:r>
            <w:r w:rsidR="00593B95">
              <w:rPr>
                <w:rFonts w:asciiTheme="minorHAnsi" w:hAnsiTheme="minorHAnsi" w:cstheme="minorHAnsi"/>
                <w:color w:val="000000" w:themeColor="text1"/>
                <w:sz w:val="22"/>
                <w:szCs w:val="22"/>
                <w:lang w:val="el-GR" w:eastAsia="el-GR"/>
              </w:rPr>
              <w:t xml:space="preserve"> </w:t>
            </w:r>
            <w:r w:rsidR="00522394">
              <w:rPr>
                <w:rFonts w:asciiTheme="minorHAnsi" w:hAnsiTheme="minorHAnsi" w:cstheme="minorHAnsi"/>
                <w:color w:val="000000" w:themeColor="text1"/>
                <w:sz w:val="22"/>
                <w:szCs w:val="22"/>
                <w:lang w:val="el-GR" w:eastAsia="el-GR"/>
              </w:rPr>
              <w:t xml:space="preserve">για </w:t>
            </w:r>
            <w:r w:rsidR="00593B95">
              <w:rPr>
                <w:rFonts w:asciiTheme="minorHAnsi" w:hAnsiTheme="minorHAnsi" w:cstheme="minorHAnsi"/>
                <w:color w:val="000000" w:themeColor="text1"/>
                <w:sz w:val="22"/>
                <w:szCs w:val="22"/>
                <w:lang w:val="el-GR" w:eastAsia="el-GR"/>
              </w:rPr>
              <w:t xml:space="preserve">παιδιά ηλικίας 10 – 14 ετών, </w:t>
            </w:r>
            <w:r w:rsidR="0031288A">
              <w:rPr>
                <w:rFonts w:asciiTheme="minorHAnsi" w:hAnsiTheme="minorHAnsi" w:cstheme="minorHAnsi"/>
                <w:color w:val="000000" w:themeColor="text1"/>
                <w:sz w:val="22"/>
                <w:szCs w:val="22"/>
                <w:lang w:val="el-GR" w:eastAsia="el-GR"/>
              </w:rPr>
              <w:t xml:space="preserve">με θεματικό αντικείμενο </w:t>
            </w:r>
            <w:r w:rsidR="00B71805" w:rsidRPr="00B71805">
              <w:rPr>
                <w:rFonts w:asciiTheme="minorHAnsi" w:hAnsiTheme="minorHAnsi" w:cstheme="minorHAnsi"/>
                <w:color w:val="000000" w:themeColor="text1"/>
                <w:sz w:val="22"/>
                <w:szCs w:val="22"/>
                <w:lang w:val="el-GR" w:eastAsia="el-GR"/>
              </w:rPr>
              <w:t>τις άγριες ορχιδέες που φύονται στην ευρύτερη περιοχή</w:t>
            </w:r>
            <w:r w:rsidR="00481F06">
              <w:rPr>
                <w:rFonts w:asciiTheme="minorHAnsi" w:hAnsiTheme="minorHAnsi" w:cstheme="minorHAnsi"/>
                <w:color w:val="000000" w:themeColor="text1"/>
                <w:sz w:val="22"/>
                <w:szCs w:val="22"/>
                <w:lang w:val="el-GR" w:eastAsia="el-GR"/>
              </w:rPr>
              <w:t xml:space="preserve"> της</w:t>
            </w:r>
            <w:r w:rsidR="00B71805" w:rsidRPr="00B71805">
              <w:rPr>
                <w:rFonts w:asciiTheme="minorHAnsi" w:hAnsiTheme="minorHAnsi" w:cstheme="minorHAnsi"/>
                <w:color w:val="000000" w:themeColor="text1"/>
                <w:sz w:val="22"/>
                <w:szCs w:val="22"/>
                <w:lang w:val="el-GR" w:eastAsia="el-GR"/>
              </w:rPr>
              <w:t xml:space="preserve"> Άνω Χώρα</w:t>
            </w:r>
            <w:r w:rsidR="00481F06">
              <w:rPr>
                <w:rFonts w:asciiTheme="minorHAnsi" w:hAnsiTheme="minorHAnsi" w:cstheme="minorHAnsi"/>
                <w:color w:val="000000" w:themeColor="text1"/>
                <w:sz w:val="22"/>
                <w:szCs w:val="22"/>
                <w:lang w:val="el-GR" w:eastAsia="el-GR"/>
              </w:rPr>
              <w:t>ς</w:t>
            </w:r>
            <w:r w:rsidR="0031288A">
              <w:rPr>
                <w:rFonts w:asciiTheme="minorHAnsi" w:hAnsiTheme="minorHAnsi" w:cstheme="minorHAnsi"/>
                <w:color w:val="000000" w:themeColor="text1"/>
                <w:sz w:val="22"/>
                <w:szCs w:val="22"/>
                <w:lang w:val="el-GR" w:eastAsia="el-GR"/>
              </w:rPr>
              <w:t xml:space="preserve"> της ορεινής Ναυπακτίας</w:t>
            </w:r>
            <w:r w:rsidR="00B71805" w:rsidRPr="00B71805">
              <w:rPr>
                <w:rFonts w:asciiTheme="minorHAnsi" w:hAnsiTheme="minorHAnsi" w:cstheme="minorHAnsi"/>
                <w:color w:val="000000" w:themeColor="text1"/>
                <w:sz w:val="22"/>
                <w:szCs w:val="22"/>
                <w:lang w:val="el-GR" w:eastAsia="el-GR"/>
              </w:rPr>
              <w:t>. Οι δράσεις έχουν στόχο την γνωριμία</w:t>
            </w:r>
            <w:r w:rsidR="00481F06">
              <w:rPr>
                <w:rFonts w:asciiTheme="minorHAnsi" w:hAnsiTheme="minorHAnsi" w:cstheme="minorHAnsi"/>
                <w:color w:val="000000" w:themeColor="text1"/>
                <w:sz w:val="22"/>
                <w:szCs w:val="22"/>
                <w:lang w:val="el-GR" w:eastAsia="el-GR"/>
              </w:rPr>
              <w:t>/βιωματική επαφή</w:t>
            </w:r>
            <w:r w:rsidR="00B71805" w:rsidRPr="00B71805">
              <w:rPr>
                <w:rFonts w:asciiTheme="minorHAnsi" w:hAnsiTheme="minorHAnsi" w:cstheme="minorHAnsi"/>
                <w:color w:val="000000" w:themeColor="text1"/>
                <w:sz w:val="22"/>
                <w:szCs w:val="22"/>
                <w:lang w:val="el-GR" w:eastAsia="el-GR"/>
              </w:rPr>
              <w:t xml:space="preserve"> των παιδιών με τον φυσικό πλούτο της περιοχής.</w:t>
            </w:r>
          </w:p>
          <w:p w14:paraId="3FCFD42D" w14:textId="77777777" w:rsidR="00B02AB2" w:rsidRDefault="00B02AB2" w:rsidP="00B02AB2">
            <w:p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Οι εκδηλώσεις που θα πραγματοποιηθούν αφορούν τα ακόλουθα:</w:t>
            </w:r>
          </w:p>
          <w:p w14:paraId="39DD61E0" w14:textId="1539B774" w:rsidR="00B02AB2" w:rsidRPr="005E10FA" w:rsidRDefault="00B02AB2" w:rsidP="006A0C36">
            <w:pPr>
              <w:pStyle w:val="a6"/>
              <w:numPr>
                <w:ilvl w:val="0"/>
                <w:numId w:val="36"/>
              </w:numPr>
              <w:shd w:val="clear" w:color="auto" w:fill="FFFFFF"/>
              <w:ind w:left="443" w:right="-58"/>
              <w:jc w:val="both"/>
              <w:textAlignment w:val="baseline"/>
              <w:rPr>
                <w:rFonts w:ascii="Calibri" w:hAnsi="Calibri" w:cs="Calibri"/>
                <w:color w:val="000000" w:themeColor="text1"/>
                <w:lang w:val="el-GR" w:eastAsia="el-GR"/>
              </w:rPr>
            </w:pPr>
            <w:r w:rsidRPr="006A0C36">
              <w:rPr>
                <w:rFonts w:ascii="Calibri" w:hAnsi="Calibri" w:cs="Calibri"/>
                <w:color w:val="000000" w:themeColor="text1"/>
                <w:sz w:val="22"/>
                <w:szCs w:val="22"/>
                <w:lang w:val="el-GR" w:eastAsia="el-GR"/>
              </w:rPr>
              <w:lastRenderedPageBreak/>
              <w:t xml:space="preserve">Επιμορφωτικό σεμινάριο σχετικά με τα είδη των ορχεοειδών της ορεινής Ναυπακτίας, σε αίθουσα με κατάλληλο οπτικό - ηχητικό εξοπλισμό. </w:t>
            </w:r>
          </w:p>
          <w:p w14:paraId="0E37AD4D" w14:textId="733BC64C" w:rsidR="005E10FA" w:rsidRDefault="005E10FA" w:rsidP="005E10FA">
            <w:pPr>
              <w:pStyle w:val="a6"/>
              <w:numPr>
                <w:ilvl w:val="0"/>
                <w:numId w:val="36"/>
              </w:numPr>
              <w:shd w:val="clear" w:color="auto" w:fill="FFFFFF"/>
              <w:ind w:left="443" w:right="-58"/>
              <w:jc w:val="both"/>
              <w:textAlignment w:val="baseline"/>
              <w:rPr>
                <w:rFonts w:ascii="Calibri" w:hAnsi="Calibri" w:cs="Calibri"/>
                <w:color w:val="000000" w:themeColor="text1"/>
                <w:sz w:val="22"/>
                <w:szCs w:val="22"/>
                <w:lang w:val="el-GR" w:eastAsia="el-GR"/>
              </w:rPr>
            </w:pPr>
            <w:r w:rsidRPr="000753B0">
              <w:rPr>
                <w:rFonts w:ascii="Calibri" w:hAnsi="Calibri" w:cs="Calibri"/>
                <w:color w:val="000000" w:themeColor="text1"/>
                <w:sz w:val="22"/>
                <w:szCs w:val="22"/>
                <w:lang w:val="el-GR" w:eastAsia="el-GR"/>
              </w:rPr>
              <w:t xml:space="preserve">Πεζοπορία και φωτογράφηση των </w:t>
            </w:r>
            <w:r w:rsidR="00B41EDF" w:rsidRPr="000753B0">
              <w:rPr>
                <w:rFonts w:ascii="Calibri" w:hAnsi="Calibri" w:cs="Calibri"/>
                <w:color w:val="000000" w:themeColor="text1"/>
                <w:sz w:val="22"/>
                <w:szCs w:val="22"/>
                <w:lang w:val="el-GR" w:eastAsia="el-GR"/>
              </w:rPr>
              <w:t>άγριων ορχεοειδών</w:t>
            </w:r>
            <w:r w:rsidR="001666D9">
              <w:rPr>
                <w:rFonts w:ascii="Calibri" w:hAnsi="Calibri" w:cs="Calibri"/>
                <w:color w:val="000000" w:themeColor="text1"/>
                <w:sz w:val="22"/>
                <w:szCs w:val="22"/>
                <w:lang w:val="el-GR" w:eastAsia="el-GR"/>
              </w:rPr>
              <w:t xml:space="preserve"> </w:t>
            </w:r>
            <w:r w:rsidRPr="000753B0">
              <w:rPr>
                <w:rFonts w:ascii="Calibri" w:hAnsi="Calibri" w:cs="Calibri"/>
                <w:color w:val="000000" w:themeColor="text1"/>
                <w:sz w:val="22"/>
                <w:szCs w:val="22"/>
                <w:lang w:val="el-GR" w:eastAsia="el-GR"/>
              </w:rPr>
              <w:t>στην</w:t>
            </w:r>
            <w:r w:rsidR="00B41EDF" w:rsidRPr="000753B0">
              <w:rPr>
                <w:rFonts w:ascii="Calibri" w:hAnsi="Calibri" w:cs="Calibri"/>
                <w:color w:val="000000" w:themeColor="text1"/>
                <w:sz w:val="22"/>
                <w:szCs w:val="22"/>
                <w:lang w:val="el-GR" w:eastAsia="el-GR"/>
              </w:rPr>
              <w:t xml:space="preserve"> ευρύτερη περιοχή της </w:t>
            </w:r>
            <w:r w:rsidRPr="000753B0">
              <w:rPr>
                <w:rFonts w:ascii="Calibri" w:hAnsi="Calibri" w:cs="Calibri"/>
                <w:color w:val="000000" w:themeColor="text1"/>
                <w:sz w:val="22"/>
                <w:szCs w:val="22"/>
                <w:lang w:val="el-GR" w:eastAsia="el-GR"/>
              </w:rPr>
              <w:t xml:space="preserve"> Άνω Χώρα</w:t>
            </w:r>
            <w:r w:rsidR="000753B0" w:rsidRPr="000753B0">
              <w:rPr>
                <w:rFonts w:ascii="Calibri" w:hAnsi="Calibri" w:cs="Calibri"/>
                <w:color w:val="000000" w:themeColor="text1"/>
                <w:sz w:val="22"/>
                <w:szCs w:val="22"/>
                <w:lang w:val="el-GR" w:eastAsia="el-GR"/>
              </w:rPr>
              <w:t>ς</w:t>
            </w:r>
            <w:r w:rsidRPr="000753B0">
              <w:rPr>
                <w:rFonts w:ascii="Calibri" w:hAnsi="Calibri" w:cs="Calibri"/>
                <w:color w:val="000000" w:themeColor="text1"/>
                <w:sz w:val="22"/>
                <w:szCs w:val="22"/>
                <w:lang w:val="el-GR" w:eastAsia="el-GR"/>
              </w:rPr>
              <w:t xml:space="preserve">. </w:t>
            </w:r>
          </w:p>
          <w:p w14:paraId="769862A4" w14:textId="109C2F41" w:rsidR="000753B0" w:rsidRDefault="009F1196" w:rsidP="005E10FA">
            <w:pPr>
              <w:pStyle w:val="a6"/>
              <w:numPr>
                <w:ilvl w:val="0"/>
                <w:numId w:val="36"/>
              </w:numPr>
              <w:shd w:val="clear" w:color="auto" w:fill="FFFFFF"/>
              <w:ind w:left="443" w:right="-58"/>
              <w:jc w:val="both"/>
              <w:textAlignment w:val="baseline"/>
              <w:rPr>
                <w:rFonts w:ascii="Calibri" w:hAnsi="Calibri" w:cs="Calibri"/>
                <w:color w:val="000000" w:themeColor="text1"/>
                <w:sz w:val="22"/>
                <w:szCs w:val="22"/>
                <w:lang w:val="el-GR" w:eastAsia="el-GR"/>
              </w:rPr>
            </w:pPr>
            <w:r>
              <w:rPr>
                <w:rFonts w:ascii="Calibri" w:hAnsi="Calibri" w:cs="Calibri"/>
                <w:color w:val="000000" w:themeColor="text1"/>
                <w:sz w:val="22"/>
                <w:szCs w:val="22"/>
                <w:lang w:val="el-GR" w:eastAsia="el-GR"/>
              </w:rPr>
              <w:t xml:space="preserve">Ψυχαγωγικά παιχνίδια για παιδιά </w:t>
            </w:r>
          </w:p>
          <w:p w14:paraId="7001916F" w14:textId="77777777" w:rsidR="007D4B4B" w:rsidRDefault="007D4B4B" w:rsidP="007D4B4B">
            <w:pPr>
              <w:pStyle w:val="a6"/>
              <w:shd w:val="clear" w:color="auto" w:fill="FFFFFF"/>
              <w:ind w:left="443" w:right="-58"/>
              <w:jc w:val="both"/>
              <w:textAlignment w:val="baseline"/>
              <w:rPr>
                <w:rFonts w:ascii="Calibri" w:hAnsi="Calibri" w:cs="Calibri"/>
                <w:color w:val="000000" w:themeColor="text1"/>
                <w:sz w:val="22"/>
                <w:szCs w:val="22"/>
                <w:lang w:val="el-GR" w:eastAsia="el-GR"/>
              </w:rPr>
            </w:pPr>
          </w:p>
          <w:p w14:paraId="4433E2EF" w14:textId="75021B07" w:rsidR="00066113" w:rsidRDefault="00066113" w:rsidP="00066113">
            <w:pPr>
              <w:spacing w:after="120"/>
              <w:jc w:val="both"/>
              <w:rPr>
                <w:rFonts w:asciiTheme="minorHAnsi" w:hAnsiTheme="minorHAnsi" w:cstheme="minorHAnsi"/>
                <w:b/>
                <w:bCs/>
                <w:color w:val="000000"/>
                <w:sz w:val="22"/>
                <w:szCs w:val="22"/>
                <w:lang w:val="el-GR"/>
              </w:rPr>
            </w:pPr>
            <w:r>
              <w:rPr>
                <w:rFonts w:asciiTheme="minorHAnsi" w:hAnsiTheme="minorHAnsi" w:cstheme="minorHAnsi"/>
                <w:b/>
                <w:bCs/>
                <w:color w:val="000000"/>
                <w:sz w:val="22"/>
                <w:szCs w:val="22"/>
                <w:lang w:val="el-GR"/>
              </w:rPr>
              <w:t>Παραδοτέο ΚΑΤΗΓΟΡΙΑΣ Β:</w:t>
            </w:r>
          </w:p>
          <w:p w14:paraId="1595C8F0" w14:textId="77777777" w:rsidR="00066113" w:rsidRPr="00927F0D" w:rsidRDefault="00066113" w:rsidP="00927F0D">
            <w:pPr>
              <w:pStyle w:val="a6"/>
              <w:numPr>
                <w:ilvl w:val="0"/>
                <w:numId w:val="41"/>
              </w:numPr>
              <w:spacing w:after="120"/>
              <w:ind w:left="443"/>
              <w:jc w:val="both"/>
              <w:rPr>
                <w:rFonts w:asciiTheme="minorHAnsi" w:hAnsiTheme="minorHAnsi" w:cstheme="minorHAnsi"/>
                <w:color w:val="000000"/>
                <w:sz w:val="22"/>
                <w:szCs w:val="22"/>
                <w:lang w:val="el-GR"/>
              </w:rPr>
            </w:pPr>
            <w:r w:rsidRPr="00927F0D">
              <w:rPr>
                <w:rFonts w:asciiTheme="minorHAnsi" w:hAnsiTheme="minorHAnsi" w:cstheme="minorHAnsi"/>
                <w:color w:val="000000"/>
                <w:sz w:val="22"/>
                <w:szCs w:val="22"/>
                <w:lang w:val="el-GR"/>
              </w:rPr>
              <w:t>Μία (1) έκθεση πεπραγμένων</w:t>
            </w:r>
          </w:p>
          <w:p w14:paraId="13C53CE3" w14:textId="0D01FE09" w:rsidR="00B6542A" w:rsidRPr="00927F0D" w:rsidRDefault="00066113" w:rsidP="00927F0D">
            <w:pPr>
              <w:pStyle w:val="a6"/>
              <w:numPr>
                <w:ilvl w:val="0"/>
                <w:numId w:val="41"/>
              </w:numPr>
              <w:spacing w:after="120"/>
              <w:ind w:left="443"/>
              <w:jc w:val="both"/>
              <w:rPr>
                <w:rFonts w:asciiTheme="minorHAnsi" w:hAnsiTheme="minorHAnsi" w:cstheme="minorHAnsi"/>
                <w:color w:val="000000"/>
                <w:sz w:val="22"/>
                <w:szCs w:val="22"/>
                <w:lang w:val="el-GR"/>
              </w:rPr>
            </w:pPr>
            <w:r w:rsidRPr="00927F0D">
              <w:rPr>
                <w:rFonts w:asciiTheme="minorHAnsi" w:hAnsiTheme="minorHAnsi" w:cstheme="minorHAnsi"/>
                <w:color w:val="000000"/>
                <w:sz w:val="22"/>
                <w:szCs w:val="22"/>
                <w:lang w:val="el-GR"/>
              </w:rPr>
              <w:t>Φωτογραφικό υλικό από όλες τις δραστηριότητες που θα πραγματοποιηθούν</w:t>
            </w:r>
          </w:p>
        </w:tc>
      </w:tr>
      <w:tr w:rsidR="00273AC4" w:rsidRPr="007A024E" w14:paraId="010C8D66" w14:textId="77777777" w:rsidTr="00235451">
        <w:trPr>
          <w:trHeight w:val="558"/>
          <w:jc w:val="center"/>
        </w:trPr>
        <w:tc>
          <w:tcPr>
            <w:tcW w:w="2425" w:type="dxa"/>
            <w:vAlign w:val="center"/>
          </w:tcPr>
          <w:p w14:paraId="062D228C" w14:textId="1940FCA3" w:rsidR="00273AC4" w:rsidRPr="001013EA" w:rsidRDefault="00273AC4" w:rsidP="002E1015">
            <w:pPr>
              <w:spacing w:before="120"/>
              <w:jc w:val="center"/>
              <w:rPr>
                <w:rFonts w:asciiTheme="minorHAnsi" w:hAnsiTheme="minorHAnsi" w:cstheme="minorHAnsi"/>
                <w:b/>
                <w:color w:val="000000"/>
                <w:sz w:val="22"/>
                <w:szCs w:val="22"/>
                <w:lang w:val="el-GR"/>
              </w:rPr>
            </w:pPr>
            <w:r>
              <w:rPr>
                <w:rFonts w:asciiTheme="minorHAnsi" w:hAnsiTheme="minorHAnsi" w:cstheme="minorHAnsi"/>
                <w:b/>
                <w:color w:val="000000"/>
                <w:sz w:val="22"/>
                <w:szCs w:val="22"/>
                <w:lang w:val="el-GR"/>
              </w:rPr>
              <w:lastRenderedPageBreak/>
              <w:t xml:space="preserve">Τρόπος ανάθεσης </w:t>
            </w:r>
          </w:p>
        </w:tc>
        <w:tc>
          <w:tcPr>
            <w:tcW w:w="6378" w:type="dxa"/>
            <w:vAlign w:val="center"/>
          </w:tcPr>
          <w:p w14:paraId="0C931154" w14:textId="279E7558" w:rsidR="00273AC4" w:rsidRPr="00BE1B28" w:rsidRDefault="00273AC4" w:rsidP="00403AE5">
            <w:pPr>
              <w:spacing w:before="120" w:after="120" w:line="276" w:lineRule="auto"/>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Ανοικτός διαγωνισμός </w:t>
            </w:r>
          </w:p>
        </w:tc>
      </w:tr>
      <w:tr w:rsidR="00D34902" w:rsidRPr="0028045F" w14:paraId="2DB5344E" w14:textId="77777777" w:rsidTr="00D41AE2">
        <w:trPr>
          <w:trHeight w:val="621"/>
          <w:jc w:val="center"/>
        </w:trPr>
        <w:tc>
          <w:tcPr>
            <w:tcW w:w="2425" w:type="dxa"/>
            <w:vAlign w:val="center"/>
          </w:tcPr>
          <w:p w14:paraId="2AC3874B" w14:textId="35D1E5A7" w:rsidR="00D34902" w:rsidRPr="00525059" w:rsidRDefault="00D34902" w:rsidP="00D41AE2">
            <w:pPr>
              <w:spacing w:before="120"/>
              <w:jc w:val="center"/>
              <w:rPr>
                <w:rFonts w:asciiTheme="minorHAnsi" w:hAnsiTheme="minorHAnsi" w:cstheme="minorHAnsi"/>
                <w:b/>
                <w:color w:val="000000"/>
                <w:sz w:val="22"/>
                <w:szCs w:val="22"/>
                <w:lang w:val="en-US"/>
              </w:rPr>
            </w:pPr>
            <w:r w:rsidRPr="001013EA">
              <w:rPr>
                <w:rFonts w:asciiTheme="minorHAnsi" w:hAnsiTheme="minorHAnsi" w:cstheme="minorHAnsi"/>
                <w:b/>
                <w:color w:val="000000"/>
                <w:sz w:val="22"/>
                <w:szCs w:val="22"/>
                <w:lang w:val="el-GR"/>
              </w:rPr>
              <w:t>Κριτήριο επιλογής Αναδόχο</w:t>
            </w:r>
            <w:r w:rsidR="0081604F" w:rsidRPr="001013EA">
              <w:rPr>
                <w:rFonts w:asciiTheme="minorHAnsi" w:hAnsiTheme="minorHAnsi" w:cstheme="minorHAnsi"/>
                <w:b/>
                <w:color w:val="000000"/>
                <w:sz w:val="22"/>
                <w:szCs w:val="22"/>
                <w:lang w:val="el-GR"/>
              </w:rPr>
              <w:t>υ</w:t>
            </w:r>
          </w:p>
        </w:tc>
        <w:tc>
          <w:tcPr>
            <w:tcW w:w="6378" w:type="dxa"/>
            <w:vAlign w:val="center"/>
          </w:tcPr>
          <w:p w14:paraId="2A2A2409" w14:textId="003EBC8A" w:rsidR="00D34902" w:rsidRPr="00BF0606" w:rsidRDefault="00B91D75" w:rsidP="00D41AE2">
            <w:pPr>
              <w:spacing w:before="120"/>
              <w:rPr>
                <w:rFonts w:asciiTheme="minorHAnsi" w:hAnsiTheme="minorHAnsi" w:cstheme="minorHAnsi"/>
                <w:color w:val="000000"/>
                <w:sz w:val="22"/>
                <w:szCs w:val="22"/>
                <w:lang w:val="el-GR"/>
              </w:rPr>
            </w:pPr>
            <w:r w:rsidRPr="00BF0606">
              <w:rPr>
                <w:rFonts w:asciiTheme="minorHAnsi" w:hAnsiTheme="minorHAnsi" w:cstheme="minorHAnsi"/>
                <w:color w:val="000000"/>
                <w:sz w:val="22"/>
                <w:szCs w:val="22"/>
                <w:lang w:val="el-GR"/>
              </w:rPr>
              <w:t xml:space="preserve">Η οικονομικότερη προσφορά </w:t>
            </w:r>
            <w:r w:rsidR="003959EC">
              <w:rPr>
                <w:rFonts w:asciiTheme="minorHAnsi" w:hAnsiTheme="minorHAnsi" w:cstheme="minorHAnsi"/>
                <w:color w:val="000000"/>
                <w:sz w:val="22"/>
                <w:szCs w:val="22"/>
                <w:lang w:val="el-GR"/>
              </w:rPr>
              <w:t>ανά ΚΑΤΗΓΟΡΙΑ (Α και Β)</w:t>
            </w:r>
          </w:p>
        </w:tc>
      </w:tr>
      <w:tr w:rsidR="00E95BF8" w:rsidRPr="0028045F" w14:paraId="07A3A4F5" w14:textId="77777777" w:rsidTr="00A965F0">
        <w:trPr>
          <w:trHeight w:val="797"/>
          <w:jc w:val="center"/>
        </w:trPr>
        <w:tc>
          <w:tcPr>
            <w:tcW w:w="2425" w:type="dxa"/>
            <w:vAlign w:val="center"/>
          </w:tcPr>
          <w:p w14:paraId="40949187" w14:textId="38142D53" w:rsidR="00B91D75" w:rsidRPr="001013EA" w:rsidRDefault="00B91D75"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Χρονοδιάγραμμα και οικονομικά στοιχεία</w:t>
            </w:r>
          </w:p>
          <w:p w14:paraId="2FD5CB0F" w14:textId="734B71BF" w:rsidR="00E95BF8" w:rsidRPr="001013EA" w:rsidRDefault="00E95BF8" w:rsidP="002E1015">
            <w:pPr>
              <w:spacing w:before="120"/>
              <w:jc w:val="center"/>
              <w:rPr>
                <w:rFonts w:asciiTheme="minorHAnsi" w:hAnsiTheme="minorHAnsi" w:cstheme="minorHAnsi"/>
                <w:b/>
                <w:color w:val="000000"/>
                <w:sz w:val="22"/>
                <w:szCs w:val="22"/>
                <w:lang w:val="el-GR"/>
              </w:rPr>
            </w:pPr>
          </w:p>
        </w:tc>
        <w:tc>
          <w:tcPr>
            <w:tcW w:w="6378" w:type="dxa"/>
            <w:vAlign w:val="center"/>
          </w:tcPr>
          <w:p w14:paraId="21BC954A" w14:textId="645B7687" w:rsidR="003959EC" w:rsidRPr="00D907D0" w:rsidRDefault="003959EC" w:rsidP="003959EC">
            <w:pPr>
              <w:spacing w:before="120"/>
              <w:jc w:val="both"/>
              <w:rPr>
                <w:rFonts w:asciiTheme="minorHAnsi" w:hAnsiTheme="minorHAnsi" w:cstheme="minorHAnsi"/>
                <w:color w:val="000000"/>
                <w:sz w:val="22"/>
                <w:szCs w:val="22"/>
                <w:lang w:val="el-GR"/>
              </w:rPr>
            </w:pPr>
            <w:bookmarkStart w:id="5" w:name="_Hlk128580538"/>
            <w:r w:rsidRPr="00D907D0">
              <w:rPr>
                <w:rFonts w:asciiTheme="minorHAnsi" w:hAnsiTheme="minorHAnsi" w:cstheme="minorHAnsi"/>
                <w:color w:val="000000"/>
                <w:sz w:val="22"/>
                <w:szCs w:val="22"/>
                <w:lang w:val="el-GR"/>
              </w:rPr>
              <w:t xml:space="preserve">Η συνολική χρονική διάρκεια υλοποίησης του αντικειμένου της κάθε </w:t>
            </w:r>
            <w:r w:rsidRPr="00E25820">
              <w:rPr>
                <w:rFonts w:asciiTheme="minorHAnsi" w:hAnsiTheme="minorHAnsi" w:cstheme="minorHAnsi"/>
                <w:color w:val="000000"/>
                <w:sz w:val="22"/>
                <w:szCs w:val="22"/>
                <w:lang w:val="el-GR"/>
              </w:rPr>
              <w:t>σύμβασης (ή ΚΑΤΗΓΟΡΙΑΣ) θα είναι από την υπογραφή της σύμβασης έως την 3</w:t>
            </w:r>
            <w:r w:rsidR="007B00D4">
              <w:rPr>
                <w:rFonts w:asciiTheme="minorHAnsi" w:hAnsiTheme="minorHAnsi" w:cstheme="minorHAnsi"/>
                <w:color w:val="000000"/>
                <w:sz w:val="22"/>
                <w:szCs w:val="22"/>
                <w:lang w:val="el-GR"/>
              </w:rPr>
              <w:t>0</w:t>
            </w:r>
            <w:r w:rsidRPr="00E25820">
              <w:rPr>
                <w:rFonts w:asciiTheme="minorHAnsi" w:hAnsiTheme="minorHAnsi" w:cstheme="minorHAnsi"/>
                <w:color w:val="000000"/>
                <w:sz w:val="22"/>
                <w:szCs w:val="22"/>
                <w:lang w:val="el-GR"/>
              </w:rPr>
              <w:t>/</w:t>
            </w:r>
            <w:r w:rsidR="009A4C78">
              <w:rPr>
                <w:rFonts w:asciiTheme="minorHAnsi" w:hAnsiTheme="minorHAnsi" w:cstheme="minorHAnsi"/>
                <w:color w:val="000000"/>
                <w:sz w:val="22"/>
                <w:szCs w:val="22"/>
                <w:lang w:val="el-GR"/>
              </w:rPr>
              <w:t>0</w:t>
            </w:r>
            <w:r w:rsidR="007B00D4">
              <w:rPr>
                <w:rFonts w:asciiTheme="minorHAnsi" w:hAnsiTheme="minorHAnsi" w:cstheme="minorHAnsi"/>
                <w:color w:val="000000"/>
                <w:sz w:val="22"/>
                <w:szCs w:val="22"/>
                <w:lang w:val="el-GR"/>
              </w:rPr>
              <w:t>7</w:t>
            </w:r>
            <w:r w:rsidRPr="00E25820">
              <w:rPr>
                <w:rFonts w:asciiTheme="minorHAnsi" w:hAnsiTheme="minorHAnsi" w:cstheme="minorHAnsi"/>
                <w:color w:val="000000"/>
                <w:sz w:val="22"/>
                <w:szCs w:val="22"/>
                <w:lang w:val="el-GR"/>
              </w:rPr>
              <w:t>/202</w:t>
            </w:r>
            <w:r w:rsidR="009A4C78">
              <w:rPr>
                <w:rFonts w:asciiTheme="minorHAnsi" w:hAnsiTheme="minorHAnsi" w:cstheme="minorHAnsi"/>
                <w:color w:val="000000"/>
                <w:sz w:val="22"/>
                <w:szCs w:val="22"/>
                <w:lang w:val="el-GR"/>
              </w:rPr>
              <w:t>5</w:t>
            </w:r>
            <w:r w:rsidRPr="00E25820">
              <w:rPr>
                <w:rFonts w:asciiTheme="minorHAnsi" w:hAnsiTheme="minorHAnsi" w:cstheme="minorHAnsi"/>
                <w:color w:val="000000"/>
                <w:sz w:val="22"/>
                <w:szCs w:val="22"/>
                <w:lang w:val="el-GR"/>
              </w:rPr>
              <w:t>.</w:t>
            </w:r>
            <w:r w:rsidRPr="00D907D0">
              <w:rPr>
                <w:rFonts w:asciiTheme="minorHAnsi" w:hAnsiTheme="minorHAnsi" w:cstheme="minorHAnsi"/>
                <w:color w:val="000000"/>
                <w:sz w:val="22"/>
                <w:szCs w:val="22"/>
                <w:lang w:val="el-GR"/>
              </w:rPr>
              <w:t xml:space="preserve"> </w:t>
            </w:r>
          </w:p>
          <w:p w14:paraId="5C1AB34E" w14:textId="211BD9AB" w:rsidR="003959EC" w:rsidRPr="00D907D0" w:rsidRDefault="003959EC" w:rsidP="003959EC">
            <w:pPr>
              <w:spacing w:before="120"/>
              <w:jc w:val="both"/>
              <w:rPr>
                <w:rFonts w:asciiTheme="minorHAnsi" w:hAnsiTheme="minorHAnsi" w:cstheme="minorHAnsi"/>
                <w:color w:val="000000"/>
                <w:sz w:val="22"/>
                <w:szCs w:val="22"/>
                <w:lang w:val="el-GR"/>
              </w:rPr>
            </w:pPr>
            <w:r w:rsidRPr="00D907D0">
              <w:rPr>
                <w:rFonts w:asciiTheme="minorHAnsi" w:hAnsiTheme="minorHAnsi" w:cstheme="minorHAnsi"/>
                <w:color w:val="000000"/>
                <w:sz w:val="22"/>
                <w:szCs w:val="22"/>
                <w:lang w:val="el-GR"/>
              </w:rPr>
              <w:t>Το μέγιστο κόστος ανά ΚΑΤΗΓΟΡΙΑ</w:t>
            </w:r>
            <w:r w:rsidR="007B00D4">
              <w:rPr>
                <w:rFonts w:asciiTheme="minorHAnsi" w:hAnsiTheme="minorHAnsi" w:cstheme="minorHAnsi"/>
                <w:color w:val="000000"/>
                <w:sz w:val="22"/>
                <w:szCs w:val="22"/>
                <w:lang w:val="el-GR"/>
              </w:rPr>
              <w:t xml:space="preserve"> Α και Β</w:t>
            </w:r>
            <w:r w:rsidRPr="00D907D0">
              <w:rPr>
                <w:rFonts w:asciiTheme="minorHAnsi" w:hAnsiTheme="minorHAnsi" w:cstheme="minorHAnsi"/>
                <w:color w:val="000000"/>
                <w:sz w:val="22"/>
                <w:szCs w:val="22"/>
                <w:lang w:val="el-GR"/>
              </w:rPr>
              <w:t>, συμπεριλαμβανομένου του ΦΠΑ, έχει ως ακολούθως:</w:t>
            </w:r>
          </w:p>
          <w:p w14:paraId="3AA493A2" w14:textId="3FE3BD75" w:rsidR="003959EC" w:rsidRPr="004C0D7E" w:rsidRDefault="003959EC" w:rsidP="004C0D7E">
            <w:pPr>
              <w:pStyle w:val="a6"/>
              <w:numPr>
                <w:ilvl w:val="0"/>
                <w:numId w:val="23"/>
              </w:numPr>
              <w:spacing w:before="120"/>
              <w:ind w:left="291" w:hanging="283"/>
              <w:jc w:val="both"/>
              <w:rPr>
                <w:rFonts w:asciiTheme="minorHAnsi" w:hAnsiTheme="minorHAnsi" w:cstheme="minorHAnsi"/>
                <w:sz w:val="22"/>
                <w:szCs w:val="22"/>
                <w:lang w:val="el-GR"/>
              </w:rPr>
            </w:pPr>
            <w:r w:rsidRPr="004C0D7E">
              <w:rPr>
                <w:rFonts w:asciiTheme="minorHAnsi" w:hAnsiTheme="minorHAnsi" w:cstheme="minorHAnsi"/>
                <w:sz w:val="22"/>
                <w:szCs w:val="22"/>
                <w:lang w:val="el-GR"/>
              </w:rPr>
              <w:t xml:space="preserve">ΚΑΤΗΓΟΡΙΑ Α: </w:t>
            </w:r>
            <w:r w:rsidR="007B00D4">
              <w:rPr>
                <w:rFonts w:asciiTheme="minorHAnsi" w:hAnsiTheme="minorHAnsi" w:cstheme="minorHAnsi"/>
                <w:sz w:val="22"/>
                <w:szCs w:val="22"/>
                <w:lang w:val="el-GR"/>
              </w:rPr>
              <w:t xml:space="preserve">δέκα χιλιάδες </w:t>
            </w:r>
            <w:r w:rsidRPr="004C0D7E">
              <w:rPr>
                <w:rFonts w:asciiTheme="minorHAnsi" w:hAnsiTheme="minorHAnsi" w:cstheme="minorHAnsi"/>
                <w:sz w:val="22"/>
                <w:szCs w:val="22"/>
                <w:lang w:val="el-GR"/>
              </w:rPr>
              <w:t>ευρώ (</w:t>
            </w:r>
            <w:r w:rsidR="007B00D4">
              <w:rPr>
                <w:rFonts w:asciiTheme="minorHAnsi" w:hAnsiTheme="minorHAnsi" w:cstheme="minorHAnsi"/>
                <w:sz w:val="22"/>
                <w:szCs w:val="22"/>
                <w:lang w:val="el-GR"/>
              </w:rPr>
              <w:t>10</w:t>
            </w:r>
            <w:r w:rsidRPr="004C0D7E">
              <w:rPr>
                <w:rFonts w:asciiTheme="minorHAnsi" w:hAnsiTheme="minorHAnsi" w:cstheme="minorHAnsi"/>
                <w:sz w:val="22"/>
                <w:szCs w:val="22"/>
                <w:lang w:val="el-GR"/>
              </w:rPr>
              <w:t>.000,00€)</w:t>
            </w:r>
          </w:p>
          <w:p w14:paraId="27E3AC78" w14:textId="035E8A6F" w:rsidR="004C0D7E" w:rsidRPr="004C0D7E" w:rsidRDefault="004C0D7E" w:rsidP="004C0D7E">
            <w:pPr>
              <w:pStyle w:val="a6"/>
              <w:numPr>
                <w:ilvl w:val="0"/>
                <w:numId w:val="23"/>
              </w:numPr>
              <w:spacing w:before="120"/>
              <w:ind w:left="291" w:hanging="283"/>
              <w:jc w:val="both"/>
              <w:rPr>
                <w:rFonts w:asciiTheme="minorHAnsi" w:hAnsiTheme="minorHAnsi" w:cstheme="minorHAnsi"/>
                <w:sz w:val="22"/>
                <w:szCs w:val="22"/>
                <w:lang w:val="el-GR"/>
              </w:rPr>
            </w:pPr>
            <w:r w:rsidRPr="004C0D7E">
              <w:rPr>
                <w:rFonts w:asciiTheme="minorHAnsi" w:hAnsiTheme="minorHAnsi" w:cstheme="minorHAnsi"/>
                <w:sz w:val="22"/>
                <w:szCs w:val="22"/>
                <w:lang w:val="el-GR"/>
              </w:rPr>
              <w:t xml:space="preserve">ΚΑΤΗΓΟΡΙΑ Β: </w:t>
            </w:r>
            <w:r w:rsidR="007B00D4">
              <w:rPr>
                <w:rFonts w:asciiTheme="minorHAnsi" w:hAnsiTheme="minorHAnsi" w:cstheme="minorHAnsi"/>
                <w:sz w:val="22"/>
                <w:szCs w:val="22"/>
                <w:lang w:val="el-GR"/>
              </w:rPr>
              <w:t xml:space="preserve">πέντε </w:t>
            </w:r>
            <w:r w:rsidRPr="004C0D7E">
              <w:rPr>
                <w:rFonts w:asciiTheme="minorHAnsi" w:hAnsiTheme="minorHAnsi" w:cstheme="minorHAnsi"/>
                <w:sz w:val="22"/>
                <w:szCs w:val="22"/>
                <w:lang w:val="el-GR"/>
              </w:rPr>
              <w:t>χιλιάδες ευρώ (</w:t>
            </w:r>
            <w:r w:rsidR="007B00D4">
              <w:rPr>
                <w:rFonts w:asciiTheme="minorHAnsi" w:hAnsiTheme="minorHAnsi" w:cstheme="minorHAnsi"/>
                <w:sz w:val="22"/>
                <w:szCs w:val="22"/>
                <w:lang w:val="el-GR"/>
              </w:rPr>
              <w:t>5</w:t>
            </w:r>
            <w:r w:rsidRPr="004C0D7E">
              <w:rPr>
                <w:rFonts w:asciiTheme="minorHAnsi" w:hAnsiTheme="minorHAnsi" w:cstheme="minorHAnsi"/>
                <w:sz w:val="22"/>
                <w:szCs w:val="22"/>
                <w:lang w:val="el-GR"/>
              </w:rPr>
              <w:t>.000,00€)</w:t>
            </w:r>
          </w:p>
          <w:p w14:paraId="37DBD5BE" w14:textId="0203BD65" w:rsidR="00CA6357" w:rsidRPr="001216D1" w:rsidRDefault="004323FF" w:rsidP="004323FF">
            <w:pPr>
              <w:spacing w:before="120"/>
              <w:jc w:val="both"/>
              <w:rPr>
                <w:rFonts w:asciiTheme="minorHAnsi" w:hAnsiTheme="minorHAnsi" w:cstheme="minorHAnsi"/>
                <w:lang w:val="el-GR"/>
              </w:rPr>
            </w:pPr>
            <w:r w:rsidRPr="00B27721">
              <w:rPr>
                <w:rFonts w:asciiTheme="minorHAnsi" w:hAnsiTheme="minorHAnsi" w:cstheme="minorHAnsi"/>
                <w:sz w:val="22"/>
                <w:szCs w:val="22"/>
                <w:lang w:val="el-GR"/>
              </w:rPr>
              <w:t>Για την πραγματοποίηση πληρωμών στο πλαίσιο της σύμβασης απαιτείται η έκδοση νόμιμων παραστατικών από τον ανάδοχο</w:t>
            </w:r>
            <w:bookmarkEnd w:id="5"/>
            <w:r w:rsidR="005F25C6" w:rsidRPr="00B27721">
              <w:rPr>
                <w:rFonts w:asciiTheme="minorHAnsi" w:hAnsiTheme="minorHAnsi" w:cstheme="minorHAnsi"/>
                <w:sz w:val="22"/>
                <w:szCs w:val="22"/>
                <w:lang w:val="el-GR"/>
              </w:rPr>
              <w:t>.</w:t>
            </w:r>
            <w:r w:rsidR="005F25C6">
              <w:rPr>
                <w:rFonts w:asciiTheme="minorHAnsi" w:hAnsiTheme="minorHAnsi" w:cstheme="minorHAnsi"/>
                <w:sz w:val="22"/>
                <w:szCs w:val="22"/>
                <w:lang w:val="el-GR"/>
              </w:rPr>
              <w:t xml:space="preserve"> </w:t>
            </w:r>
          </w:p>
        </w:tc>
      </w:tr>
      <w:tr w:rsidR="00E95BF8" w:rsidRPr="0028045F" w14:paraId="3BEC13DA" w14:textId="77777777" w:rsidTr="00597972">
        <w:trPr>
          <w:trHeight w:val="798"/>
          <w:jc w:val="center"/>
        </w:trPr>
        <w:tc>
          <w:tcPr>
            <w:tcW w:w="2425" w:type="dxa"/>
            <w:vAlign w:val="center"/>
          </w:tcPr>
          <w:p w14:paraId="3570A6C5" w14:textId="49EAA3B5" w:rsidR="00E95BF8" w:rsidRPr="001013EA" w:rsidRDefault="00E95BF8" w:rsidP="002E1015">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 xml:space="preserve">Αμοιβή – Τρόπος πληρωμής </w:t>
            </w:r>
          </w:p>
        </w:tc>
        <w:tc>
          <w:tcPr>
            <w:tcW w:w="6378" w:type="dxa"/>
            <w:vAlign w:val="center"/>
          </w:tcPr>
          <w:p w14:paraId="0A6B8514" w14:textId="52CD8031" w:rsidR="00E06351" w:rsidRPr="004D6A83" w:rsidRDefault="00E06351" w:rsidP="00E06351">
            <w:pPr>
              <w:spacing w:before="120"/>
              <w:jc w:val="both"/>
              <w:rPr>
                <w:rFonts w:asciiTheme="minorHAnsi" w:hAnsiTheme="minorHAnsi" w:cstheme="minorHAnsi"/>
                <w:color w:val="000000"/>
                <w:sz w:val="22"/>
                <w:szCs w:val="22"/>
                <w:lang w:val="el-GR"/>
              </w:rPr>
            </w:pPr>
            <w:r w:rsidRPr="004D6A83">
              <w:rPr>
                <w:rFonts w:asciiTheme="minorHAnsi" w:hAnsiTheme="minorHAnsi" w:cstheme="minorHAnsi"/>
                <w:color w:val="000000"/>
                <w:sz w:val="22"/>
                <w:szCs w:val="22"/>
                <w:lang w:val="el-GR"/>
              </w:rPr>
              <w:t>Η συμφωνηθείσα αμοιβή σε κάθε περίπτωση δεν θα μπορεί να ξεπερνά το αναφερόμενο ανωτέρω συνολικό τίμημα ανά ΚΑΤΗΓΟΡΙΑ και θα καταβληθεί ανά ΚΑΤΗΓΟΡΙΑ με την παράδοση και αποδοχή του συνόλου των προβλεπόμενων παραδοτέων.</w:t>
            </w:r>
          </w:p>
          <w:p w14:paraId="1BE90639" w14:textId="3D52AA57" w:rsidR="00E06351" w:rsidRDefault="00E70AED" w:rsidP="00D6043B">
            <w:pPr>
              <w:spacing w:before="120"/>
              <w:jc w:val="both"/>
              <w:rPr>
                <w:rFonts w:asciiTheme="minorHAnsi" w:hAnsiTheme="minorHAnsi" w:cstheme="minorHAnsi"/>
                <w:sz w:val="22"/>
                <w:szCs w:val="22"/>
                <w:lang w:val="el-GR"/>
              </w:rPr>
            </w:pPr>
            <w:r w:rsidRPr="00ED3F1C">
              <w:rPr>
                <w:rFonts w:asciiTheme="minorHAnsi" w:hAnsiTheme="minorHAnsi" w:cstheme="minorHAnsi"/>
                <w:sz w:val="22"/>
                <w:szCs w:val="22"/>
                <w:lang w:val="el-GR"/>
              </w:rPr>
              <w:t xml:space="preserve">Στην συμφωνηθείσα αμοιβή περιλαμβάνονται το όφελος του Αναδόχου, οι αμοιβές των συνεργατών του, </w:t>
            </w:r>
            <w:r w:rsidRPr="00ED3F1C">
              <w:rPr>
                <w:rFonts w:ascii="Calibri" w:hAnsi="Calibri" w:cs="Tahoma"/>
                <w:sz w:val="22"/>
                <w:szCs w:val="22"/>
                <w:lang w:val="el-GR" w:eastAsia="el-GR"/>
              </w:rPr>
              <w:t>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w:t>
            </w:r>
          </w:p>
          <w:p w14:paraId="3DBAA22B" w14:textId="581CD92E" w:rsidR="00E0734F" w:rsidRPr="0013191A" w:rsidRDefault="00F451FC" w:rsidP="00F451FC">
            <w:pPr>
              <w:spacing w:before="120"/>
              <w:jc w:val="both"/>
              <w:rPr>
                <w:rFonts w:asciiTheme="minorHAnsi" w:hAnsiTheme="minorHAnsi" w:cstheme="minorHAnsi"/>
                <w:lang w:val="el-GR"/>
              </w:rPr>
            </w:pPr>
            <w:r w:rsidRPr="004D6A83">
              <w:rPr>
                <w:rFonts w:asciiTheme="minorHAnsi" w:hAnsiTheme="minorHAnsi" w:cstheme="minorHAnsi"/>
                <w:color w:val="000000"/>
                <w:sz w:val="22"/>
                <w:szCs w:val="22"/>
                <w:lang w:val="el-GR"/>
              </w:rPr>
              <w:t>Για την πραγματοποίηση πληρωμών στο πλαίσιο της σύμβασης απαιτείται η έκδοση νόμιμων παραστατικών από τον ανάδοχο.</w:t>
            </w:r>
          </w:p>
        </w:tc>
      </w:tr>
      <w:tr w:rsidR="00E95BF8" w:rsidRPr="00666047" w14:paraId="60428741" w14:textId="77777777" w:rsidTr="00235451">
        <w:trPr>
          <w:trHeight w:val="1124"/>
          <w:jc w:val="center"/>
        </w:trPr>
        <w:tc>
          <w:tcPr>
            <w:tcW w:w="2425" w:type="dxa"/>
            <w:vAlign w:val="center"/>
          </w:tcPr>
          <w:p w14:paraId="6AC26FEE" w14:textId="4DEF1484" w:rsidR="00E95BF8" w:rsidRPr="001013EA" w:rsidRDefault="00E95BF8" w:rsidP="00321493">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Τόπος εργασίας</w:t>
            </w:r>
            <w:r w:rsidR="00321493" w:rsidRPr="001013EA">
              <w:rPr>
                <w:rFonts w:asciiTheme="minorHAnsi" w:hAnsiTheme="minorHAnsi" w:cstheme="minorHAnsi"/>
                <w:b/>
                <w:color w:val="000000"/>
                <w:sz w:val="22"/>
                <w:szCs w:val="22"/>
                <w:lang w:val="el-GR"/>
              </w:rPr>
              <w:t xml:space="preserve"> </w:t>
            </w:r>
          </w:p>
        </w:tc>
        <w:tc>
          <w:tcPr>
            <w:tcW w:w="6378" w:type="dxa"/>
            <w:vAlign w:val="center"/>
          </w:tcPr>
          <w:p w14:paraId="404CE037" w14:textId="529287F7" w:rsidR="00E95BF8" w:rsidRPr="004D749B" w:rsidRDefault="000E48CD" w:rsidP="00E95BF8">
            <w:pPr>
              <w:spacing w:before="120"/>
              <w:jc w:val="both"/>
              <w:rPr>
                <w:rFonts w:asciiTheme="minorHAnsi" w:hAnsiTheme="minorHAnsi" w:cstheme="minorHAnsi"/>
                <w:color w:val="000000"/>
                <w:sz w:val="22"/>
                <w:szCs w:val="22"/>
                <w:lang w:val="el-GR"/>
              </w:rPr>
            </w:pPr>
            <w:r w:rsidRPr="000E48CD">
              <w:rPr>
                <w:rFonts w:asciiTheme="minorHAnsi" w:hAnsiTheme="minorHAnsi" w:cstheme="minorHAnsi"/>
                <w:color w:val="000000"/>
                <w:sz w:val="22"/>
                <w:szCs w:val="22"/>
                <w:lang w:val="el-GR"/>
              </w:rPr>
              <w:t>Έδρα αναδόχου ή οπουδήποτε αλλού κρίνει ο ανάδοχος ότι διευκολύνεται στην εκτέλεση του έργου του.</w:t>
            </w:r>
            <w:r w:rsidR="00775FEB">
              <w:rPr>
                <w:rFonts w:asciiTheme="minorHAnsi" w:hAnsiTheme="minorHAnsi" w:cstheme="minorHAnsi"/>
                <w:color w:val="000000"/>
                <w:sz w:val="22"/>
                <w:szCs w:val="22"/>
                <w:lang w:val="el-GR"/>
              </w:rPr>
              <w:t xml:space="preserve"> Οι εκδηλώσεις θα γίνουν στην Άνω Χώρα Ναυπακτίας</w:t>
            </w:r>
            <w:r w:rsidR="00C57020">
              <w:rPr>
                <w:rFonts w:asciiTheme="minorHAnsi" w:hAnsiTheme="minorHAnsi" w:cstheme="minorHAnsi"/>
                <w:color w:val="000000"/>
                <w:sz w:val="22"/>
                <w:szCs w:val="22"/>
                <w:lang w:val="el-GR"/>
              </w:rPr>
              <w:t>.</w:t>
            </w:r>
          </w:p>
        </w:tc>
      </w:tr>
      <w:tr w:rsidR="00E95BF8" w:rsidRPr="00D030B5" w14:paraId="66942C8B" w14:textId="77777777" w:rsidTr="0048097B">
        <w:trPr>
          <w:trHeight w:val="699"/>
          <w:jc w:val="center"/>
        </w:trPr>
        <w:tc>
          <w:tcPr>
            <w:tcW w:w="2425" w:type="dxa"/>
            <w:vAlign w:val="center"/>
          </w:tcPr>
          <w:p w14:paraId="734BAA51" w14:textId="78C3445D" w:rsidR="00E95BF8" w:rsidRPr="001013EA" w:rsidRDefault="00E95BF8" w:rsidP="00443E7E">
            <w:pPr>
              <w:spacing w:before="120"/>
              <w:jc w:val="center"/>
              <w:rPr>
                <w:rFonts w:asciiTheme="minorHAnsi" w:hAnsiTheme="minorHAnsi" w:cstheme="minorHAnsi"/>
                <w:b/>
                <w:color w:val="000000"/>
                <w:sz w:val="22"/>
                <w:szCs w:val="22"/>
                <w:lang w:val="el-GR"/>
              </w:rPr>
            </w:pPr>
            <w:r w:rsidRPr="001013EA">
              <w:rPr>
                <w:rFonts w:asciiTheme="minorHAnsi" w:hAnsiTheme="minorHAnsi" w:cstheme="minorHAnsi"/>
                <w:b/>
                <w:color w:val="000000"/>
                <w:sz w:val="22"/>
                <w:szCs w:val="22"/>
                <w:lang w:val="el-GR"/>
              </w:rPr>
              <w:t>Τρόπος παραλαβής του έργου</w:t>
            </w:r>
          </w:p>
        </w:tc>
        <w:tc>
          <w:tcPr>
            <w:tcW w:w="6378" w:type="dxa"/>
            <w:vAlign w:val="center"/>
          </w:tcPr>
          <w:p w14:paraId="710314E7" w14:textId="3FAF49C6" w:rsidR="00FF768A" w:rsidRDefault="00FF768A" w:rsidP="00775D84">
            <w:pPr>
              <w:spacing w:before="120"/>
              <w:jc w:val="both"/>
              <w:rPr>
                <w:rFonts w:asciiTheme="minorHAnsi" w:hAnsiTheme="minorHAnsi" w:cstheme="minorHAnsi"/>
                <w:color w:val="000000"/>
                <w:sz w:val="22"/>
                <w:szCs w:val="22"/>
                <w:highlight w:val="yellow"/>
                <w:lang w:val="el-GR"/>
              </w:rPr>
            </w:pPr>
            <w:r w:rsidRPr="003D4CB5">
              <w:rPr>
                <w:rFonts w:asciiTheme="minorHAnsi" w:hAnsiTheme="minorHAnsi" w:cstheme="minorHAnsi"/>
                <w:color w:val="000000"/>
                <w:sz w:val="22"/>
                <w:szCs w:val="22"/>
                <w:lang w:val="el-GR"/>
              </w:rPr>
              <w:t xml:space="preserve">Η Επιτροπή Παραλαβής της ΑΙΤΩΛΙΚΗΣ ΑΝΑΠΤΥΞΙΑΚΗΣ Α.Ε. ΟΤΑ θα πραγματοποιήσει ποιοτικό έλεγχο στο σύνολο των παραδοτέων του </w:t>
            </w:r>
            <w:r>
              <w:rPr>
                <w:rFonts w:asciiTheme="minorHAnsi" w:hAnsiTheme="minorHAnsi" w:cstheme="minorHAnsi"/>
                <w:color w:val="000000"/>
                <w:sz w:val="22"/>
                <w:szCs w:val="22"/>
                <w:lang w:val="el-GR"/>
              </w:rPr>
              <w:t>έργου</w:t>
            </w:r>
            <w:r w:rsidRPr="003D4CB5">
              <w:rPr>
                <w:rFonts w:asciiTheme="minorHAnsi" w:hAnsiTheme="minorHAnsi" w:cstheme="minorHAnsi"/>
                <w:color w:val="000000"/>
                <w:sz w:val="22"/>
                <w:szCs w:val="22"/>
                <w:lang w:val="el-GR"/>
              </w:rPr>
              <w:t>.</w:t>
            </w:r>
          </w:p>
          <w:p w14:paraId="38D1E03C" w14:textId="6DF2787A" w:rsidR="00504B8F" w:rsidRPr="00A75E4A" w:rsidRDefault="00504B8F" w:rsidP="00775D84">
            <w:pPr>
              <w:spacing w:before="120"/>
              <w:jc w:val="both"/>
              <w:rPr>
                <w:rFonts w:asciiTheme="minorHAnsi" w:hAnsiTheme="minorHAnsi" w:cstheme="minorHAnsi"/>
                <w:color w:val="000000"/>
                <w:sz w:val="22"/>
                <w:szCs w:val="22"/>
                <w:lang w:val="el-GR"/>
              </w:rPr>
            </w:pPr>
            <w:r w:rsidRPr="00504B8F">
              <w:rPr>
                <w:rFonts w:asciiTheme="minorHAnsi" w:hAnsiTheme="minorHAnsi" w:cstheme="minorHAnsi"/>
                <w:color w:val="000000"/>
                <w:sz w:val="22"/>
                <w:szCs w:val="22"/>
                <w:lang w:val="el-GR"/>
              </w:rPr>
              <w:lastRenderedPageBreak/>
              <w:t>Η παράδοση των παραδοτέων θα γίνει στην έδρα της ΑΙΤΩΛΙΚΗΣ ΑΝΑΠΤΥΞΙΑΚΗΣ Α.Ε. ΟΤΑ και στην διεύθυνση Ε.Ο. Αντιρρίου – Ναυπάκτου, Πλατανίτης Αντιρρίου 30020, υπόψη κας. Χριστίνας Παναγιωτίδη.</w:t>
            </w:r>
          </w:p>
        </w:tc>
      </w:tr>
    </w:tbl>
    <w:p w14:paraId="00D183C6" w14:textId="77777777" w:rsidR="00E95BF8" w:rsidRPr="006726CC" w:rsidRDefault="00E95BF8" w:rsidP="00AA67CD">
      <w:pPr>
        <w:pStyle w:val="a6"/>
        <w:tabs>
          <w:tab w:val="left" w:pos="284"/>
        </w:tabs>
        <w:spacing w:line="276" w:lineRule="auto"/>
        <w:ind w:left="0"/>
        <w:jc w:val="both"/>
        <w:rPr>
          <w:rFonts w:asciiTheme="minorHAnsi" w:hAnsiTheme="minorHAnsi" w:cstheme="minorHAnsi"/>
          <w:b/>
          <w:bCs/>
          <w:sz w:val="22"/>
          <w:szCs w:val="22"/>
          <w:u w:val="single"/>
          <w:lang w:val="el-GR"/>
        </w:rPr>
      </w:pPr>
    </w:p>
    <w:p w14:paraId="00B8F955" w14:textId="52BC2753" w:rsidR="00E95BF8" w:rsidRPr="00331DED" w:rsidRDefault="00331DED" w:rsidP="00331DED">
      <w:pPr>
        <w:pStyle w:val="1"/>
        <w:rPr>
          <w:lang w:val="el-GR"/>
        </w:rPr>
      </w:pPr>
      <w:bookmarkStart w:id="6" w:name="_Toc532216810"/>
      <w:bookmarkStart w:id="7" w:name="_Toc204329178"/>
      <w:r>
        <w:rPr>
          <w:lang w:val="el-GR"/>
        </w:rPr>
        <w:t xml:space="preserve">3. </w:t>
      </w:r>
      <w:r w:rsidR="00E95BF8" w:rsidRPr="00331DED">
        <w:rPr>
          <w:lang w:val="el-GR"/>
        </w:rPr>
        <w:t>ΠΡΟΫΠΟΘΕΣΕΙΣ ΣΥΜΜΕΤΟΧΗΣ</w:t>
      </w:r>
      <w:bookmarkEnd w:id="4"/>
      <w:bookmarkEnd w:id="6"/>
      <w:bookmarkEnd w:id="7"/>
    </w:p>
    <w:p w14:paraId="46D37EB9" w14:textId="77777777" w:rsidR="00CA6357" w:rsidRPr="001013EA" w:rsidRDefault="00E95BF8" w:rsidP="00E45360">
      <w:pPr>
        <w:spacing w:before="120" w:after="120" w:line="276" w:lineRule="auto"/>
        <w:ind w:left="720" w:hanging="720"/>
        <w:jc w:val="both"/>
        <w:rPr>
          <w:rFonts w:asciiTheme="minorHAnsi" w:hAnsiTheme="minorHAnsi" w:cstheme="minorHAnsi"/>
          <w:sz w:val="22"/>
          <w:szCs w:val="22"/>
          <w:lang w:val="el-GR"/>
        </w:rPr>
      </w:pPr>
      <w:r w:rsidRPr="00905A57">
        <w:rPr>
          <w:rFonts w:asciiTheme="minorHAnsi" w:hAnsiTheme="minorHAnsi" w:cstheme="minorHAnsi"/>
          <w:bCs/>
          <w:lang w:val="el-GR"/>
        </w:rPr>
        <w:t>3.1.</w:t>
      </w:r>
      <w:r w:rsidRPr="00905A57">
        <w:rPr>
          <w:rFonts w:asciiTheme="minorHAnsi" w:hAnsiTheme="minorHAnsi" w:cstheme="minorHAnsi"/>
          <w:bCs/>
          <w:lang w:val="el-GR"/>
        </w:rPr>
        <w:tab/>
      </w:r>
      <w:r w:rsidRPr="00905A57">
        <w:rPr>
          <w:rFonts w:asciiTheme="minorHAnsi" w:hAnsiTheme="minorHAnsi" w:cstheme="minorHAnsi"/>
          <w:bCs/>
          <w:sz w:val="22"/>
          <w:szCs w:val="22"/>
          <w:lang w:val="el-GR"/>
        </w:rPr>
        <w:t>Δικαίωμα υποβολής πρότασης συμμετοχής στην Πρόσκληση Εκδήλωσης</w:t>
      </w:r>
      <w:r w:rsidRPr="001013EA">
        <w:rPr>
          <w:rFonts w:asciiTheme="minorHAnsi" w:hAnsiTheme="minorHAnsi" w:cstheme="minorHAnsi"/>
          <w:sz w:val="22"/>
          <w:szCs w:val="22"/>
          <w:lang w:val="el-GR"/>
        </w:rPr>
        <w:t xml:space="preserve"> Ενδιαφέροντος έχουν τα φυσικά</w:t>
      </w:r>
      <w:r w:rsidR="00785823" w:rsidRPr="001013EA">
        <w:rPr>
          <w:rFonts w:asciiTheme="minorHAnsi" w:hAnsiTheme="minorHAnsi" w:cstheme="minorHAnsi"/>
          <w:sz w:val="22"/>
          <w:szCs w:val="22"/>
          <w:lang w:val="el-GR"/>
        </w:rPr>
        <w:t xml:space="preserve"> ή νομικά </w:t>
      </w:r>
      <w:r w:rsidRPr="001013EA">
        <w:rPr>
          <w:rFonts w:asciiTheme="minorHAnsi" w:hAnsiTheme="minorHAnsi" w:cstheme="minorHAnsi"/>
          <w:sz w:val="22"/>
          <w:szCs w:val="22"/>
          <w:lang w:val="el-GR"/>
        </w:rPr>
        <w:t>πρόσωπα τα οποία</w:t>
      </w:r>
      <w:r w:rsidR="00170832" w:rsidRPr="001013EA">
        <w:rPr>
          <w:rFonts w:asciiTheme="minorHAnsi" w:hAnsiTheme="minorHAnsi" w:cstheme="minorHAnsi"/>
          <w:sz w:val="22"/>
          <w:szCs w:val="22"/>
          <w:lang w:val="el-GR"/>
        </w:rPr>
        <w:t xml:space="preserve"> έχουν επαγγελματική δραστηριότητα σε αντικείμενο συναφές με αυτό της παρούσας πρόσκλησης εκδήλωσης ενδιαφέροντος</w:t>
      </w:r>
      <w:r w:rsidR="006440C8" w:rsidRPr="001013EA">
        <w:rPr>
          <w:rFonts w:asciiTheme="minorHAnsi" w:hAnsiTheme="minorHAnsi" w:cstheme="minorHAnsi"/>
          <w:sz w:val="22"/>
          <w:szCs w:val="22"/>
          <w:lang w:val="el-GR"/>
        </w:rPr>
        <w:t>.</w:t>
      </w:r>
      <w:r w:rsidR="00170832" w:rsidRPr="001013EA">
        <w:rPr>
          <w:rFonts w:asciiTheme="minorHAnsi" w:hAnsiTheme="minorHAnsi" w:cstheme="minorHAnsi"/>
          <w:sz w:val="22"/>
          <w:szCs w:val="22"/>
          <w:lang w:val="el-GR"/>
        </w:rPr>
        <w:t xml:space="preserve"> </w:t>
      </w:r>
    </w:p>
    <w:p w14:paraId="53199251" w14:textId="5CB1A057" w:rsidR="00170832" w:rsidRPr="001013EA" w:rsidRDefault="00A61C3E" w:rsidP="00A965F0">
      <w:pPr>
        <w:spacing w:before="120" w:after="120" w:line="276" w:lineRule="auto"/>
        <w:ind w:left="720" w:hanging="87"/>
        <w:jc w:val="both"/>
        <w:rPr>
          <w:rFonts w:asciiTheme="minorHAnsi" w:hAnsiTheme="minorHAnsi" w:cstheme="minorHAnsi"/>
          <w:sz w:val="22"/>
          <w:szCs w:val="22"/>
          <w:lang w:val="el-GR"/>
        </w:rPr>
      </w:pPr>
      <w:r>
        <w:rPr>
          <w:rFonts w:asciiTheme="minorHAnsi" w:hAnsiTheme="minorHAnsi" w:cstheme="minorHAnsi"/>
          <w:sz w:val="22"/>
          <w:szCs w:val="22"/>
          <w:lang w:val="el-GR"/>
        </w:rPr>
        <w:t>Επιπρόσθετα, οι υποψήφιοι ανάδοχοι</w:t>
      </w:r>
      <w:r w:rsidR="00170832" w:rsidRPr="001013EA">
        <w:rPr>
          <w:rFonts w:asciiTheme="minorHAnsi" w:hAnsiTheme="minorHAnsi" w:cstheme="minorHAnsi"/>
          <w:sz w:val="22"/>
          <w:szCs w:val="22"/>
          <w:lang w:val="el-GR"/>
        </w:rPr>
        <w:t xml:space="preserve">: </w:t>
      </w:r>
    </w:p>
    <w:p w14:paraId="24F9EFCC" w14:textId="273E1A10" w:rsidR="00574A54" w:rsidRPr="00075985" w:rsidRDefault="00E95BF8" w:rsidP="00075985">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έχουν καταδικαστεί για κακούργημα σε οποιαδήποτε ποινή</w:t>
      </w:r>
      <w:r w:rsidR="00075985">
        <w:rPr>
          <w:rFonts w:asciiTheme="minorHAnsi" w:hAnsiTheme="minorHAnsi" w:cstheme="minorHAnsi"/>
          <w:sz w:val="22"/>
          <w:szCs w:val="22"/>
          <w:lang w:val="el-GR"/>
        </w:rPr>
        <w:t xml:space="preserve"> και δε</w:t>
      </w:r>
      <w:r w:rsidR="00075985" w:rsidRPr="001013EA">
        <w:rPr>
          <w:rFonts w:asciiTheme="minorHAnsi" w:hAnsiTheme="minorHAnsi" w:cstheme="minorHAnsi"/>
          <w:sz w:val="22"/>
          <w:szCs w:val="22"/>
          <w:lang w:val="el-GR"/>
        </w:rPr>
        <w:t>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p>
    <w:p w14:paraId="533FBEA8" w14:textId="77777777" w:rsidR="00574A54"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έχουν καταδικαστεί για κλοπή, υπεξαίρεση (κοινή και στην Υπηρεσία), απάτη, εκβίαση, πλαστογραφία, απιστία δικηγόρου,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p>
    <w:p w14:paraId="0CD4B33F" w14:textId="77777777" w:rsidR="00574A54"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p>
    <w:p w14:paraId="2C1E138B" w14:textId="1AD31E51" w:rsidR="00851FF2" w:rsidRPr="001013EA" w:rsidRDefault="00851FF2" w:rsidP="00851FF2">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Έχουν τα τυπικά προσόντα που αντιστοιχούν στη</w:t>
      </w:r>
      <w:r w:rsidR="008C5B4C">
        <w:rPr>
          <w:rFonts w:asciiTheme="minorHAnsi" w:hAnsiTheme="minorHAnsi" w:cstheme="minorHAnsi"/>
          <w:sz w:val="22"/>
          <w:szCs w:val="22"/>
          <w:lang w:val="el-GR"/>
        </w:rPr>
        <w:t xml:space="preserve">ν Πρόκληση </w:t>
      </w:r>
      <w:r w:rsidR="00406094">
        <w:rPr>
          <w:rFonts w:asciiTheme="minorHAnsi" w:hAnsiTheme="minorHAnsi" w:cstheme="minorHAnsi"/>
          <w:sz w:val="22"/>
          <w:szCs w:val="22"/>
          <w:lang w:val="el-GR"/>
        </w:rPr>
        <w:t xml:space="preserve">Εκδήλωσης Ενδιαφέροντος </w:t>
      </w:r>
      <w:r w:rsidRPr="001013EA">
        <w:rPr>
          <w:rFonts w:asciiTheme="minorHAnsi" w:hAnsiTheme="minorHAnsi" w:cstheme="minorHAnsi"/>
          <w:sz w:val="22"/>
          <w:szCs w:val="22"/>
          <w:lang w:val="el-GR"/>
        </w:rPr>
        <w:t>για την οποία εκδηλώνουν ενδιαφέρον.</w:t>
      </w:r>
    </w:p>
    <w:p w14:paraId="2D494F9D" w14:textId="76BD11BC" w:rsidR="00E73257"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Αποδέχονται τους όρους της παρούσας </w:t>
      </w:r>
      <w:r w:rsidR="00406094">
        <w:rPr>
          <w:rFonts w:asciiTheme="minorHAnsi" w:hAnsiTheme="minorHAnsi" w:cstheme="minorHAnsi"/>
          <w:sz w:val="22"/>
          <w:szCs w:val="22"/>
          <w:lang w:val="el-GR"/>
        </w:rPr>
        <w:t xml:space="preserve">Πρόσκλησης </w:t>
      </w:r>
      <w:r w:rsidRPr="001013EA">
        <w:rPr>
          <w:rFonts w:asciiTheme="minorHAnsi" w:hAnsiTheme="minorHAnsi" w:cstheme="minorHAnsi"/>
          <w:sz w:val="22"/>
          <w:szCs w:val="22"/>
          <w:lang w:val="el-GR"/>
        </w:rPr>
        <w:t>με δήλωσή τους στην πρόταση υποψηφιότητας.</w:t>
      </w:r>
    </w:p>
    <w:p w14:paraId="29E09989" w14:textId="26DAA71A" w:rsidR="00E95BF8" w:rsidRPr="001013EA" w:rsidRDefault="00E95BF8" w:rsidP="009C424B">
      <w:pPr>
        <w:pStyle w:val="a6"/>
        <w:numPr>
          <w:ilvl w:val="0"/>
          <w:numId w:val="3"/>
        </w:numPr>
        <w:spacing w:before="120" w:after="120" w:line="276" w:lineRule="auto"/>
        <w:ind w:left="993"/>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Έχουν υποβάλλει τα απαιτούμενα δικαιολογητικά, μαζί με την πρόταση υποψηφιότητας και εντός της καταληκτικής ημερομηνίας.</w:t>
      </w:r>
    </w:p>
    <w:p w14:paraId="4223056D" w14:textId="3763E730" w:rsidR="00E95BF8" w:rsidRPr="001013EA" w:rsidRDefault="00E95BF8" w:rsidP="00E45360">
      <w:pPr>
        <w:spacing w:before="120" w:after="120" w:line="276" w:lineRule="auto"/>
        <w:ind w:left="720" w:hanging="720"/>
        <w:jc w:val="both"/>
        <w:rPr>
          <w:rFonts w:asciiTheme="minorHAnsi" w:hAnsiTheme="minorHAnsi" w:cstheme="minorHAnsi"/>
          <w:sz w:val="22"/>
          <w:szCs w:val="22"/>
          <w:lang w:val="el-GR"/>
        </w:rPr>
      </w:pPr>
      <w:r w:rsidRPr="0095100D">
        <w:rPr>
          <w:rFonts w:asciiTheme="minorHAnsi" w:hAnsiTheme="minorHAnsi" w:cstheme="minorHAnsi"/>
          <w:bCs/>
          <w:sz w:val="22"/>
          <w:szCs w:val="22"/>
          <w:lang w:val="el-GR"/>
        </w:rPr>
        <w:t>3.2.</w:t>
      </w:r>
      <w:r w:rsidRPr="001013EA">
        <w:rPr>
          <w:rFonts w:asciiTheme="minorHAnsi" w:hAnsiTheme="minorHAnsi" w:cstheme="minorHAnsi"/>
          <w:b/>
          <w:sz w:val="22"/>
          <w:szCs w:val="22"/>
          <w:lang w:val="el-GR"/>
        </w:rPr>
        <w:tab/>
      </w:r>
      <w:bookmarkStart w:id="8" w:name="_Toc403033254"/>
      <w:r w:rsidRPr="001013EA">
        <w:rPr>
          <w:rFonts w:asciiTheme="minorHAnsi" w:hAnsiTheme="minorHAnsi" w:cstheme="minorHAnsi"/>
          <w:sz w:val="22"/>
          <w:szCs w:val="22"/>
          <w:lang w:val="el-GR"/>
        </w:rPr>
        <w:t xml:space="preserve">Η </w:t>
      </w:r>
      <w:r w:rsidR="00E73257" w:rsidRPr="001013EA">
        <w:rPr>
          <w:rFonts w:asciiTheme="minorHAnsi" w:hAnsiTheme="minorHAnsi" w:cstheme="minorHAnsi"/>
          <w:sz w:val="22"/>
          <w:szCs w:val="22"/>
          <w:lang w:val="el-GR"/>
        </w:rPr>
        <w:t>ΑΙΤΩΛΙΚΗ ΑΝΑΠΤΥΞΙΑΚΗ Α</w:t>
      </w:r>
      <w:r w:rsidR="00D36DF0" w:rsidRPr="001013EA">
        <w:rPr>
          <w:rFonts w:asciiTheme="minorHAnsi" w:hAnsiTheme="minorHAnsi" w:cstheme="minorHAnsi"/>
          <w:sz w:val="22"/>
          <w:szCs w:val="22"/>
          <w:lang w:val="el-GR"/>
        </w:rPr>
        <w:t>.</w:t>
      </w:r>
      <w:r w:rsidR="00E73257" w:rsidRPr="001013EA">
        <w:rPr>
          <w:rFonts w:asciiTheme="minorHAnsi" w:hAnsiTheme="minorHAnsi" w:cstheme="minorHAnsi"/>
          <w:sz w:val="22"/>
          <w:szCs w:val="22"/>
          <w:lang w:val="el-GR"/>
        </w:rPr>
        <w:t>Ε</w:t>
      </w:r>
      <w:r w:rsidR="00D36DF0" w:rsidRPr="001013EA">
        <w:rPr>
          <w:rFonts w:asciiTheme="minorHAnsi" w:hAnsiTheme="minorHAnsi" w:cstheme="minorHAnsi"/>
          <w:sz w:val="22"/>
          <w:szCs w:val="22"/>
          <w:lang w:val="el-GR"/>
        </w:rPr>
        <w:t>.</w:t>
      </w:r>
      <w:r w:rsidR="00E73257" w:rsidRPr="001013EA">
        <w:rPr>
          <w:rFonts w:asciiTheme="minorHAnsi" w:hAnsiTheme="minorHAnsi" w:cstheme="minorHAnsi"/>
          <w:sz w:val="22"/>
          <w:szCs w:val="22"/>
          <w:lang w:val="el-GR"/>
        </w:rPr>
        <w:t xml:space="preserve"> ΟΤΑ</w:t>
      </w:r>
      <w:r w:rsidRPr="001013EA">
        <w:rPr>
          <w:rFonts w:asciiTheme="minorHAnsi" w:hAnsiTheme="minorHAnsi" w:cstheme="minorHAnsi"/>
          <w:sz w:val="22"/>
          <w:szCs w:val="22"/>
          <w:lang w:val="el-GR"/>
        </w:rPr>
        <w:t xml:space="preserve">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του αρχείου άλλων Υπηρεσιών</w:t>
      </w:r>
      <w:r w:rsidR="00CA6357" w:rsidRPr="001013EA">
        <w:rPr>
          <w:rFonts w:asciiTheme="minorHAnsi" w:hAnsiTheme="minorHAnsi" w:cstheme="minorHAnsi"/>
          <w:sz w:val="22"/>
          <w:szCs w:val="22"/>
          <w:lang w:val="el-GR"/>
        </w:rPr>
        <w:t>,</w:t>
      </w:r>
      <w:r w:rsidRPr="001013EA">
        <w:rPr>
          <w:rFonts w:asciiTheme="minorHAnsi" w:hAnsiTheme="minorHAnsi" w:cstheme="minorHAnsi"/>
          <w:sz w:val="22"/>
          <w:szCs w:val="22"/>
          <w:lang w:val="el-GR"/>
        </w:rPr>
        <w:t xml:space="preserve"> σύμφωνα με το Άρθρο 9, </w:t>
      </w:r>
      <w:proofErr w:type="spellStart"/>
      <w:r w:rsidRPr="001013EA">
        <w:rPr>
          <w:rFonts w:asciiTheme="minorHAnsi" w:hAnsiTheme="minorHAnsi" w:cstheme="minorHAnsi"/>
          <w:sz w:val="22"/>
          <w:szCs w:val="22"/>
          <w:lang w:val="el-GR"/>
        </w:rPr>
        <w:t>παράγρ</w:t>
      </w:r>
      <w:proofErr w:type="spellEnd"/>
      <w:r w:rsidRPr="001013EA">
        <w:rPr>
          <w:rFonts w:asciiTheme="minorHAnsi" w:hAnsiTheme="minorHAnsi" w:cstheme="minorHAnsi"/>
          <w:sz w:val="22"/>
          <w:szCs w:val="22"/>
          <w:lang w:val="el-GR"/>
        </w:rPr>
        <w:t>. 4 του Ν. 1599/1986.</w:t>
      </w:r>
    </w:p>
    <w:p w14:paraId="5493ED2E" w14:textId="77777777" w:rsidR="00E95BF8" w:rsidRPr="001013EA" w:rsidRDefault="00E95BF8" w:rsidP="00E45360">
      <w:pPr>
        <w:spacing w:before="120" w:after="120" w:line="276" w:lineRule="auto"/>
        <w:ind w:left="720"/>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Πιθανή μη αποδοχή του παραπάνω ελέγχου από συμμετέχοντα, αποτελεί λόγο απόρριψης της συμμετοχής του.</w:t>
      </w:r>
    </w:p>
    <w:bookmarkEnd w:id="8"/>
    <w:p w14:paraId="77EB81DA" w14:textId="77777777" w:rsidR="00EA781A" w:rsidRPr="001013EA"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Ο Φάκελος Συμμετοχής κάθε ενδιαφερόμενου</w:t>
      </w:r>
      <w:r w:rsidR="00E70CD0" w:rsidRPr="001013EA">
        <w:rPr>
          <w:rFonts w:asciiTheme="minorHAnsi" w:hAnsiTheme="minorHAnsi" w:cstheme="minorHAnsi"/>
          <w:sz w:val="22"/>
          <w:szCs w:val="22"/>
          <w:lang w:val="el-GR"/>
        </w:rPr>
        <w:t>/ης</w:t>
      </w:r>
      <w:r w:rsidRPr="001013EA">
        <w:rPr>
          <w:rFonts w:asciiTheme="minorHAnsi" w:hAnsiTheme="minorHAnsi" w:cstheme="minorHAnsi"/>
          <w:sz w:val="22"/>
          <w:szCs w:val="22"/>
          <w:lang w:val="el-GR"/>
        </w:rPr>
        <w:t xml:space="preserve"> πρέπει </w:t>
      </w:r>
      <w:r w:rsidRPr="001013EA">
        <w:rPr>
          <w:rFonts w:asciiTheme="minorHAnsi" w:hAnsiTheme="minorHAnsi" w:cstheme="minorHAnsi"/>
          <w:sz w:val="22"/>
          <w:szCs w:val="22"/>
          <w:u w:val="single"/>
          <w:lang w:val="el-GR"/>
        </w:rPr>
        <w:t>να περιλαμβάνει απαραίτητα και με ποινή αποκλεισμού</w:t>
      </w:r>
      <w:r w:rsidRPr="001013EA">
        <w:rPr>
          <w:rFonts w:asciiTheme="minorHAnsi" w:hAnsiTheme="minorHAnsi" w:cstheme="minorHAnsi"/>
          <w:sz w:val="22"/>
          <w:szCs w:val="22"/>
          <w:lang w:val="el-GR"/>
        </w:rPr>
        <w:t>,</w:t>
      </w:r>
      <w:r w:rsidR="00EA781A" w:rsidRPr="001013EA">
        <w:rPr>
          <w:rFonts w:asciiTheme="minorHAnsi" w:hAnsiTheme="minorHAnsi" w:cstheme="minorHAnsi"/>
          <w:sz w:val="22"/>
          <w:szCs w:val="22"/>
          <w:lang w:val="el-GR"/>
        </w:rPr>
        <w:t xml:space="preserve"> δυο φακέλους, οι οποίοι εσωκλείονται σε κοινό φάκελο. </w:t>
      </w:r>
    </w:p>
    <w:p w14:paraId="6A1C39AD" w14:textId="2F74DEA1" w:rsidR="00E95BF8" w:rsidRPr="001013EA" w:rsidRDefault="00EA781A" w:rsidP="00A965F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Ο </w:t>
      </w:r>
      <w:r w:rsidRPr="00A61C3E">
        <w:rPr>
          <w:rFonts w:asciiTheme="minorHAnsi" w:hAnsiTheme="minorHAnsi" w:cstheme="minorHAnsi"/>
          <w:b/>
          <w:bCs/>
          <w:sz w:val="22"/>
          <w:szCs w:val="22"/>
          <w:lang w:val="el-GR"/>
        </w:rPr>
        <w:t>πρώτος φάκελος</w:t>
      </w:r>
      <w:r w:rsidRPr="001013EA">
        <w:rPr>
          <w:rFonts w:asciiTheme="minorHAnsi" w:hAnsiTheme="minorHAnsi" w:cstheme="minorHAnsi"/>
          <w:sz w:val="22"/>
          <w:szCs w:val="22"/>
          <w:lang w:val="el-GR"/>
        </w:rPr>
        <w:t xml:space="preserve"> φέρει την ένδειξη «</w:t>
      </w:r>
      <w:r w:rsidR="00C074C7" w:rsidRPr="001013EA">
        <w:rPr>
          <w:rFonts w:asciiTheme="minorHAnsi" w:hAnsiTheme="minorHAnsi" w:cstheme="minorHAnsi"/>
          <w:sz w:val="22"/>
          <w:szCs w:val="22"/>
          <w:lang w:val="el-GR"/>
        </w:rPr>
        <w:t>ΔΙΚΑΙΟΛΟΓΗΤΙΚΑ</w:t>
      </w:r>
      <w:r w:rsidRPr="001013EA">
        <w:rPr>
          <w:rFonts w:asciiTheme="minorHAnsi" w:hAnsiTheme="minorHAnsi" w:cstheme="minorHAnsi"/>
          <w:sz w:val="22"/>
          <w:szCs w:val="22"/>
          <w:lang w:val="el-GR"/>
        </w:rPr>
        <w:t>» και περιλαμβάνει</w:t>
      </w:r>
      <w:r w:rsidR="00E95BF8" w:rsidRPr="001013EA">
        <w:rPr>
          <w:rFonts w:asciiTheme="minorHAnsi" w:hAnsiTheme="minorHAnsi" w:cstheme="minorHAnsi"/>
          <w:sz w:val="22"/>
          <w:szCs w:val="22"/>
          <w:lang w:val="el-GR"/>
        </w:rPr>
        <w:t xml:space="preserve"> τα</w:t>
      </w:r>
      <w:r w:rsidR="00DE3350" w:rsidRPr="001013EA">
        <w:rPr>
          <w:rFonts w:asciiTheme="minorHAnsi" w:hAnsiTheme="minorHAnsi" w:cstheme="minorHAnsi"/>
          <w:sz w:val="22"/>
          <w:szCs w:val="22"/>
          <w:lang w:val="el-GR"/>
        </w:rPr>
        <w:t xml:space="preserve"> </w:t>
      </w:r>
      <w:r w:rsidR="00E95BF8" w:rsidRPr="001013EA">
        <w:rPr>
          <w:rFonts w:asciiTheme="minorHAnsi" w:hAnsiTheme="minorHAnsi" w:cstheme="minorHAnsi"/>
          <w:sz w:val="22"/>
          <w:szCs w:val="22"/>
          <w:lang w:val="el-GR"/>
        </w:rPr>
        <w:t>παρακάτω:</w:t>
      </w:r>
    </w:p>
    <w:p w14:paraId="23FB45CC" w14:textId="67375A60" w:rsidR="00F64BDD" w:rsidRPr="001013EA" w:rsidRDefault="00F64BDD"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lastRenderedPageBreak/>
        <w:t>Επιστολή στην οποία θα αναφέρονται τα στοιχεία επικοινωνίας του αιτούντα (σ.σ. προσωπικά στοιχεία εάν ο αιτών είναι φυσικό πρόσωπο ή εταιρικά στοιχεία εάν ο αιτών είναι νομικό πρόσωπο)</w:t>
      </w:r>
      <w:r w:rsidR="00347747" w:rsidRPr="00347747">
        <w:rPr>
          <w:rFonts w:asciiTheme="minorHAnsi" w:hAnsiTheme="minorHAnsi" w:cstheme="minorHAnsi"/>
          <w:sz w:val="22"/>
          <w:szCs w:val="22"/>
          <w:lang w:val="el-GR"/>
        </w:rPr>
        <w:t xml:space="preserve">. </w:t>
      </w:r>
      <w:r w:rsidRPr="004A210F">
        <w:rPr>
          <w:rFonts w:asciiTheme="minorHAnsi" w:hAnsiTheme="minorHAnsi" w:cstheme="minorHAnsi"/>
          <w:sz w:val="22"/>
          <w:szCs w:val="22"/>
          <w:u w:val="single"/>
          <w:lang w:val="el-GR"/>
        </w:rPr>
        <w:t>ΠΡΟΣΟΧΗ! Δεν θα αναφέρεται η οικονομική προσφορά</w:t>
      </w:r>
      <w:r w:rsidRPr="001013EA">
        <w:rPr>
          <w:rFonts w:asciiTheme="minorHAnsi" w:hAnsiTheme="minorHAnsi" w:cstheme="minorHAnsi"/>
          <w:sz w:val="22"/>
          <w:szCs w:val="22"/>
          <w:lang w:val="el-GR"/>
        </w:rPr>
        <w:t>.</w:t>
      </w:r>
    </w:p>
    <w:p w14:paraId="23B8222B" w14:textId="2CCA5914" w:rsidR="00EA781A" w:rsidRPr="001013EA" w:rsidRDefault="00EA781A"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Υπεύθυνη δήλωση στην οποία δηλώνει ότι ανεπιφύλακτα δέχεται τους όρους και τ</w:t>
      </w:r>
      <w:r w:rsidR="00DE3350" w:rsidRPr="001013EA">
        <w:rPr>
          <w:rFonts w:asciiTheme="minorHAnsi" w:hAnsiTheme="minorHAnsi" w:cstheme="minorHAnsi"/>
          <w:sz w:val="22"/>
          <w:szCs w:val="22"/>
          <w:lang w:val="el-GR"/>
        </w:rPr>
        <w:t>ι</w:t>
      </w:r>
      <w:r w:rsidRPr="001013EA">
        <w:rPr>
          <w:rFonts w:asciiTheme="minorHAnsi" w:hAnsiTheme="minorHAnsi" w:cstheme="minorHAnsi"/>
          <w:sz w:val="22"/>
          <w:szCs w:val="22"/>
          <w:lang w:val="el-GR"/>
        </w:rPr>
        <w:t xml:space="preserve">ς προϋποθέσεις </w:t>
      </w:r>
      <w:bookmarkStart w:id="9" w:name="_Hlk125551877"/>
      <w:r w:rsidRPr="001013EA">
        <w:rPr>
          <w:rFonts w:asciiTheme="minorHAnsi" w:hAnsiTheme="minorHAnsi" w:cstheme="minorHAnsi"/>
          <w:sz w:val="22"/>
          <w:szCs w:val="22"/>
          <w:lang w:val="el-GR"/>
        </w:rPr>
        <w:t>τ</w:t>
      </w:r>
      <w:r w:rsidR="00C074C7" w:rsidRPr="001013EA">
        <w:rPr>
          <w:rFonts w:asciiTheme="minorHAnsi" w:hAnsiTheme="minorHAnsi" w:cstheme="minorHAnsi"/>
          <w:sz w:val="22"/>
          <w:szCs w:val="22"/>
          <w:lang w:val="el-GR"/>
        </w:rPr>
        <w:t>η</w:t>
      </w:r>
      <w:r w:rsidRPr="001013EA">
        <w:rPr>
          <w:rFonts w:asciiTheme="minorHAnsi" w:hAnsiTheme="minorHAnsi" w:cstheme="minorHAnsi"/>
          <w:sz w:val="22"/>
          <w:szCs w:val="22"/>
          <w:lang w:val="el-GR"/>
        </w:rPr>
        <w:t xml:space="preserve">ς πρόσκλησης εκδήλωσης ενδιαφέροντος </w:t>
      </w:r>
      <w:bookmarkStart w:id="10" w:name="_Hlk125550638"/>
      <w:r w:rsidR="00433ECA" w:rsidRPr="00433ECA">
        <w:rPr>
          <w:rFonts w:asciiTheme="minorHAnsi" w:hAnsiTheme="minorHAnsi" w:cstheme="minorHAnsi"/>
          <w:sz w:val="22"/>
          <w:szCs w:val="22"/>
          <w:lang w:val="el-GR"/>
        </w:rPr>
        <w:t>«</w:t>
      </w:r>
      <w:r w:rsidR="00DA1C4D" w:rsidRPr="00DA1C4D">
        <w:rPr>
          <w:rFonts w:asciiTheme="minorHAnsi" w:hAnsiTheme="minorHAnsi" w:cstheme="minorHAnsi"/>
          <w:sz w:val="22"/>
          <w:szCs w:val="22"/>
          <w:lang w:val="el-GR"/>
        </w:rPr>
        <w:t>για την ανάθεση υπηρεσιών διοργάνωσης εκδηλώσεων,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bookmarkEnd w:id="10"/>
    </w:p>
    <w:bookmarkEnd w:id="9"/>
    <w:p w14:paraId="3FE49126" w14:textId="77777777" w:rsidR="002D3123" w:rsidRPr="001013EA" w:rsidRDefault="00E95BF8" w:rsidP="009C424B">
      <w:pPr>
        <w:pStyle w:val="a6"/>
        <w:numPr>
          <w:ilvl w:val="0"/>
          <w:numId w:val="4"/>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Υπεύθυνη Δήλωση κάλυψης των προϋποθέσεων συμμετοχής </w:t>
      </w:r>
      <w:r w:rsidR="00EB5B29" w:rsidRPr="001013EA">
        <w:rPr>
          <w:rFonts w:asciiTheme="minorHAnsi" w:hAnsiTheme="minorHAnsi" w:cstheme="minorHAnsi"/>
          <w:sz w:val="22"/>
          <w:szCs w:val="22"/>
          <w:lang w:val="el-GR"/>
        </w:rPr>
        <w:t>της παρ. 3.1</w:t>
      </w:r>
      <w:r w:rsidRPr="001013EA">
        <w:rPr>
          <w:rFonts w:asciiTheme="minorHAnsi" w:hAnsiTheme="minorHAnsi" w:cstheme="minorHAnsi"/>
          <w:sz w:val="22"/>
          <w:szCs w:val="22"/>
          <w:lang w:val="el-GR"/>
        </w:rPr>
        <w:t>.</w:t>
      </w:r>
    </w:p>
    <w:p w14:paraId="7F62218A" w14:textId="77777777" w:rsidR="0028045F" w:rsidRPr="001013EA" w:rsidRDefault="0028045F" w:rsidP="0028045F">
      <w:pPr>
        <w:pStyle w:val="a6"/>
        <w:numPr>
          <w:ilvl w:val="0"/>
          <w:numId w:val="4"/>
        </w:numPr>
        <w:spacing w:before="120" w:after="120" w:line="276" w:lineRule="auto"/>
        <w:ind w:left="851"/>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Κάθε απαιτούμενο έγγραφο ή δικαιολογητικό, κατά την κρίση του υποψηφίου, για την κάλυψη των προϋποθέσεων της ενότητας «Α</w:t>
      </w:r>
      <w:r>
        <w:rPr>
          <w:rFonts w:asciiTheme="minorHAnsi" w:hAnsiTheme="minorHAnsi" w:cstheme="minorHAnsi"/>
          <w:sz w:val="22"/>
          <w:szCs w:val="22"/>
          <w:lang w:val="el-GR"/>
        </w:rPr>
        <w:t>παραίτητα Προσόντα &amp; Εμπειρία</w:t>
      </w:r>
      <w:r w:rsidRPr="001013EA">
        <w:rPr>
          <w:rFonts w:asciiTheme="minorHAnsi" w:hAnsiTheme="minorHAnsi" w:cstheme="minorHAnsi"/>
          <w:sz w:val="22"/>
          <w:szCs w:val="22"/>
          <w:lang w:val="el-GR"/>
        </w:rPr>
        <w:t>», του σημείου 2 «ΒΑΣΙΚΑ ΣΤΟΙΧΕΙΑ ΠΡΟΣΚΛΗΣΗΣ ΕΚΔΗΛΩΣΗΣ ΕΝΔΙΑΦΕΡΟΝΤΟΣ», της παρούσας πρόσκλησης.</w:t>
      </w:r>
    </w:p>
    <w:p w14:paraId="72ADB5BF" w14:textId="77777777" w:rsidR="0028045F" w:rsidRPr="001013EA" w:rsidRDefault="0028045F" w:rsidP="0028045F">
      <w:pPr>
        <w:pStyle w:val="a6"/>
        <w:numPr>
          <w:ilvl w:val="0"/>
          <w:numId w:val="4"/>
        </w:numPr>
        <w:spacing w:before="120" w:after="120" w:line="276" w:lineRule="auto"/>
        <w:ind w:left="851"/>
        <w:jc w:val="both"/>
        <w:rPr>
          <w:rFonts w:asciiTheme="minorHAnsi" w:hAnsiTheme="minorHAnsi" w:cstheme="minorHAnsi"/>
          <w:color w:val="000000" w:themeColor="text1"/>
          <w:sz w:val="22"/>
          <w:szCs w:val="22"/>
          <w:lang w:val="el-GR" w:eastAsia="el-GR"/>
        </w:rPr>
      </w:pPr>
      <w:r>
        <w:rPr>
          <w:rFonts w:asciiTheme="minorHAnsi" w:hAnsiTheme="minorHAnsi" w:cstheme="minorHAnsi"/>
          <w:color w:val="000000" w:themeColor="text1"/>
          <w:sz w:val="22"/>
          <w:szCs w:val="22"/>
          <w:lang w:val="el-GR" w:eastAsia="el-GR"/>
        </w:rPr>
        <w:t xml:space="preserve">Έναρξη </w:t>
      </w:r>
      <w:r w:rsidRPr="001013EA">
        <w:rPr>
          <w:rFonts w:asciiTheme="minorHAnsi" w:hAnsiTheme="minorHAnsi" w:cstheme="minorHAnsi"/>
          <w:color w:val="000000" w:themeColor="text1"/>
          <w:sz w:val="22"/>
          <w:szCs w:val="22"/>
          <w:lang w:val="el-GR" w:eastAsia="el-GR"/>
        </w:rPr>
        <w:t xml:space="preserve">επιτηδεύματος από την αντίστοιχη Δημόσια Οικονομική Υπηρεσία, που να αποδεικνύουν και τους ΚΑΔ που δραστηριοποιείται ο υποψήφιος. </w:t>
      </w:r>
    </w:p>
    <w:p w14:paraId="4F2441D1" w14:textId="7D7F8416" w:rsidR="00A61C3E" w:rsidRPr="00A61C3E" w:rsidRDefault="00A61C3E" w:rsidP="00A61C3E">
      <w:pPr>
        <w:spacing w:before="120" w:after="120" w:line="276" w:lineRule="auto"/>
        <w:jc w:val="both"/>
        <w:rPr>
          <w:rFonts w:asciiTheme="minorHAnsi" w:hAnsiTheme="minorHAnsi" w:cstheme="minorHAnsi"/>
          <w:color w:val="000000" w:themeColor="text1"/>
          <w:sz w:val="22"/>
          <w:szCs w:val="22"/>
          <w:lang w:val="el-GR" w:eastAsia="el-GR"/>
        </w:rPr>
      </w:pPr>
      <w:r w:rsidRPr="00A61C3E">
        <w:rPr>
          <w:rFonts w:asciiTheme="minorHAnsi" w:hAnsiTheme="minorHAnsi" w:cstheme="minorHAnsi"/>
          <w:sz w:val="22"/>
          <w:szCs w:val="22"/>
          <w:lang w:val="el-GR"/>
        </w:rPr>
        <w:t xml:space="preserve">Ο </w:t>
      </w:r>
      <w:r w:rsidRPr="00A61C3E">
        <w:rPr>
          <w:rFonts w:asciiTheme="minorHAnsi" w:hAnsiTheme="minorHAnsi" w:cstheme="minorHAnsi"/>
          <w:b/>
          <w:bCs/>
          <w:sz w:val="22"/>
          <w:szCs w:val="22"/>
          <w:lang w:val="el-GR"/>
        </w:rPr>
        <w:t>δεύτερος φάκελος</w:t>
      </w:r>
      <w:r w:rsidRPr="00A61C3E">
        <w:rPr>
          <w:rFonts w:asciiTheme="minorHAnsi" w:hAnsiTheme="minorHAnsi" w:cstheme="minorHAnsi"/>
          <w:sz w:val="22"/>
          <w:szCs w:val="22"/>
          <w:lang w:val="el-GR"/>
        </w:rPr>
        <w:t xml:space="preserve"> φέρει την ένδειξη «ΟΙΚΟΝΟΜΙΚΗ ΠΡΟΣΦΟΡΑ» και περιλαμβάνει την οικονομική προσφορά και το ποσό της προσφοράς, στο οποίο συμπεριλαμβάνεται ο Φ.Π.Α.</w:t>
      </w:r>
      <w:r w:rsidR="00B7198B">
        <w:rPr>
          <w:rFonts w:asciiTheme="minorHAnsi" w:hAnsiTheme="minorHAnsi" w:cstheme="minorHAnsi"/>
          <w:sz w:val="22"/>
          <w:szCs w:val="22"/>
          <w:lang w:val="el-GR"/>
        </w:rPr>
        <w:t>,</w:t>
      </w:r>
      <w:r w:rsidR="00B7198B" w:rsidRPr="00B7198B">
        <w:rPr>
          <w:lang w:val="el-GR"/>
        </w:rPr>
        <w:t xml:space="preserve"> </w:t>
      </w:r>
      <w:r w:rsidR="00B7198B" w:rsidRPr="00B7198B">
        <w:rPr>
          <w:rFonts w:asciiTheme="minorHAnsi" w:hAnsiTheme="minorHAnsi" w:cstheme="minorHAnsi"/>
          <w:sz w:val="22"/>
          <w:szCs w:val="22"/>
          <w:lang w:val="el-GR"/>
        </w:rPr>
        <w:t>σύμφωνα με το ΠΑΡΑΡΤΗΜΑ Ι της παρούσας Πρόσκλησης</w:t>
      </w:r>
      <w:r w:rsidR="00B7198B">
        <w:rPr>
          <w:rFonts w:asciiTheme="minorHAnsi" w:hAnsiTheme="minorHAnsi" w:cstheme="minorHAnsi"/>
          <w:sz w:val="22"/>
          <w:szCs w:val="22"/>
          <w:lang w:val="el-GR"/>
        </w:rPr>
        <w:t>.</w:t>
      </w:r>
    </w:p>
    <w:p w14:paraId="0E2446DC" w14:textId="7056DB34" w:rsidR="00E95BF8" w:rsidRPr="001013EA"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Η Εταιρεία θα διατηρήσει στο αρχείο της τα παραπάνω δικαιολογητικά για τρία</w:t>
      </w:r>
      <w:r w:rsidR="00DE3350" w:rsidRPr="001013EA">
        <w:rPr>
          <w:rFonts w:asciiTheme="minorHAnsi" w:hAnsiTheme="minorHAnsi" w:cstheme="minorHAnsi"/>
          <w:sz w:val="22"/>
          <w:szCs w:val="22"/>
          <w:lang w:val="el-GR"/>
        </w:rPr>
        <w:t xml:space="preserve"> (3)</w:t>
      </w:r>
      <w:r w:rsidRPr="001013EA">
        <w:rPr>
          <w:rFonts w:asciiTheme="minorHAnsi" w:hAnsiTheme="minorHAnsi" w:cstheme="minorHAnsi"/>
          <w:sz w:val="22"/>
          <w:szCs w:val="22"/>
          <w:lang w:val="el-GR"/>
        </w:rPr>
        <w:t xml:space="preserve"> έτη.</w:t>
      </w:r>
    </w:p>
    <w:p w14:paraId="6D98B09F" w14:textId="2BEAB3CC" w:rsidR="001B2F16" w:rsidRPr="001013EA" w:rsidRDefault="00E95BF8" w:rsidP="009C424B">
      <w:pPr>
        <w:numPr>
          <w:ilvl w:val="1"/>
          <w:numId w:val="2"/>
        </w:numPr>
        <w:spacing w:before="120" w:after="120" w:line="276" w:lineRule="auto"/>
        <w:ind w:left="567" w:hanging="567"/>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 xml:space="preserve">Οι υποψήφιοι παρέχουν τη συγκατάθεση τους για την εκ μέρους της </w:t>
      </w:r>
      <w:r w:rsidR="003D1D41" w:rsidRPr="001013EA">
        <w:rPr>
          <w:rFonts w:asciiTheme="minorHAnsi" w:hAnsiTheme="minorHAnsi" w:cstheme="minorHAnsi"/>
          <w:sz w:val="22"/>
          <w:szCs w:val="22"/>
          <w:lang w:val="el-GR"/>
        </w:rPr>
        <w:t>ΑΙΤΩΛΙΚΗΣ ΑΝΑΠΤΥΞΙΑΚΗΣ Α</w:t>
      </w:r>
      <w:r w:rsidR="00D36DF0" w:rsidRPr="001013EA">
        <w:rPr>
          <w:rFonts w:asciiTheme="minorHAnsi" w:hAnsiTheme="minorHAnsi" w:cstheme="minorHAnsi"/>
          <w:sz w:val="22"/>
          <w:szCs w:val="22"/>
          <w:lang w:val="el-GR"/>
        </w:rPr>
        <w:t>.</w:t>
      </w:r>
      <w:r w:rsidR="003D1D41" w:rsidRPr="001013EA">
        <w:rPr>
          <w:rFonts w:asciiTheme="minorHAnsi" w:hAnsiTheme="minorHAnsi" w:cstheme="minorHAnsi"/>
          <w:sz w:val="22"/>
          <w:szCs w:val="22"/>
          <w:lang w:val="el-GR"/>
        </w:rPr>
        <w:t>Ε</w:t>
      </w:r>
      <w:r w:rsidR="00D36DF0" w:rsidRPr="001013EA">
        <w:rPr>
          <w:rFonts w:asciiTheme="minorHAnsi" w:hAnsiTheme="minorHAnsi" w:cstheme="minorHAnsi"/>
          <w:sz w:val="22"/>
          <w:szCs w:val="22"/>
          <w:lang w:val="el-GR"/>
        </w:rPr>
        <w:t>.</w:t>
      </w:r>
      <w:r w:rsidR="003D1D41" w:rsidRPr="001013EA">
        <w:rPr>
          <w:rFonts w:asciiTheme="minorHAnsi" w:hAnsiTheme="minorHAnsi" w:cstheme="minorHAnsi"/>
          <w:sz w:val="22"/>
          <w:szCs w:val="22"/>
          <w:lang w:val="el-GR"/>
        </w:rPr>
        <w:t xml:space="preserve"> ΟΤΑ  </w:t>
      </w:r>
      <w:r w:rsidRPr="001013EA">
        <w:rPr>
          <w:rFonts w:asciiTheme="minorHAnsi" w:hAnsiTheme="minorHAnsi" w:cstheme="minorHAnsi"/>
          <w:sz w:val="22"/>
          <w:szCs w:val="22"/>
          <w:lang w:val="el-GR"/>
        </w:rPr>
        <w:t xml:space="preserve">επεξεργασία των δεδομένων προσωπικού χαρακτήρα που τους αφορούν. </w:t>
      </w:r>
      <w:r w:rsidR="00E45360" w:rsidRPr="001013EA">
        <w:rPr>
          <w:rFonts w:asciiTheme="minorHAnsi" w:hAnsiTheme="minorHAnsi" w:cstheme="minorHAnsi"/>
          <w:sz w:val="22"/>
          <w:szCs w:val="22"/>
          <w:lang w:val="el-GR"/>
        </w:rPr>
        <w:t>Η</w:t>
      </w:r>
      <w:r w:rsidRPr="001013EA">
        <w:rPr>
          <w:rFonts w:asciiTheme="minorHAnsi" w:hAnsiTheme="minorHAnsi" w:cstheme="minorHAnsi"/>
          <w:sz w:val="22"/>
          <w:szCs w:val="22"/>
          <w:lang w:val="el-GR"/>
        </w:rPr>
        <w:t xml:space="preserve"> </w:t>
      </w:r>
      <w:r w:rsidR="00E45360" w:rsidRPr="001013EA">
        <w:rPr>
          <w:rFonts w:asciiTheme="minorHAnsi" w:hAnsiTheme="minorHAnsi" w:cstheme="minorHAnsi"/>
          <w:sz w:val="22"/>
          <w:szCs w:val="22"/>
          <w:lang w:val="el-GR"/>
        </w:rPr>
        <w:t>ε</w:t>
      </w:r>
      <w:r w:rsidRPr="001013EA">
        <w:rPr>
          <w:rFonts w:asciiTheme="minorHAnsi" w:hAnsiTheme="minorHAnsi" w:cstheme="minorHAnsi"/>
          <w:sz w:val="22"/>
          <w:szCs w:val="22"/>
          <w:lang w:val="el-GR"/>
        </w:rPr>
        <w:t>πεξεργασία των δεδομένων πραγματοποιείται σύμφωνα με τις διατάξεις του Καν. (</w:t>
      </w:r>
      <w:proofErr w:type="spellStart"/>
      <w:r w:rsidRPr="001013EA">
        <w:rPr>
          <w:rFonts w:asciiTheme="minorHAnsi" w:hAnsiTheme="minorHAnsi" w:cstheme="minorHAnsi"/>
          <w:sz w:val="22"/>
          <w:szCs w:val="22"/>
          <w:lang w:val="el-GR"/>
        </w:rPr>
        <w:t>εε</w:t>
      </w:r>
      <w:proofErr w:type="spellEnd"/>
      <w:r w:rsidRPr="001013EA">
        <w:rPr>
          <w:rFonts w:asciiTheme="minorHAnsi" w:hAnsiTheme="minorHAnsi" w:cstheme="minorHAnsi"/>
          <w:sz w:val="22"/>
          <w:szCs w:val="22"/>
          <w:lang w:val="el-GR"/>
        </w:rPr>
        <w:t>) 679/2016 του ΕΚ και του Συμβουλίου (Γενικός Κανονισμός για την Προστασία Δεδομένων).</w:t>
      </w:r>
    </w:p>
    <w:p w14:paraId="20F42A89" w14:textId="77777777" w:rsidR="007A3CA3" w:rsidRPr="00AA67CD" w:rsidRDefault="007A3CA3" w:rsidP="00AA67CD">
      <w:pPr>
        <w:pStyle w:val="a6"/>
        <w:tabs>
          <w:tab w:val="left" w:pos="284"/>
        </w:tabs>
        <w:spacing w:line="276" w:lineRule="auto"/>
        <w:ind w:left="0"/>
        <w:jc w:val="both"/>
        <w:rPr>
          <w:rFonts w:asciiTheme="minorHAnsi" w:hAnsiTheme="minorHAnsi" w:cstheme="minorHAnsi"/>
          <w:sz w:val="22"/>
          <w:szCs w:val="22"/>
          <w:lang w:val="el-GR"/>
        </w:rPr>
      </w:pPr>
      <w:bookmarkStart w:id="11" w:name="_Hlk489285086"/>
    </w:p>
    <w:p w14:paraId="1145E4A3" w14:textId="21094F32" w:rsidR="00E95BF8" w:rsidRPr="00587C1D" w:rsidRDefault="00146030" w:rsidP="00607B30">
      <w:pPr>
        <w:pStyle w:val="1"/>
        <w:rPr>
          <w:lang w:val="el-GR"/>
        </w:rPr>
      </w:pPr>
      <w:bookmarkStart w:id="12" w:name="_Toc204329179"/>
      <w:bookmarkEnd w:id="11"/>
      <w:r>
        <w:rPr>
          <w:lang w:val="el-GR"/>
        </w:rPr>
        <w:t>4</w:t>
      </w:r>
      <w:r w:rsidR="00607B30" w:rsidRPr="00587C1D">
        <w:rPr>
          <w:lang w:val="el-GR"/>
        </w:rPr>
        <w:t xml:space="preserve">. </w:t>
      </w:r>
      <w:bookmarkStart w:id="13" w:name="_Toc403033253"/>
      <w:bookmarkStart w:id="14" w:name="_Toc532216813"/>
      <w:r>
        <w:rPr>
          <w:lang w:val="el-GR"/>
        </w:rPr>
        <w:t>ΚΑΤΑΛΗΚΤΙΚΗ ΗΜΕΡΟΜΗΝΙΑ ΣΥΜΜΕΤΟΧΗΣ</w:t>
      </w:r>
      <w:bookmarkEnd w:id="12"/>
      <w:r>
        <w:rPr>
          <w:lang w:val="el-GR"/>
        </w:rPr>
        <w:t xml:space="preserve"> </w:t>
      </w:r>
      <w:bookmarkEnd w:id="13"/>
      <w:bookmarkEnd w:id="14"/>
    </w:p>
    <w:p w14:paraId="1895AE9E" w14:textId="44E3528D" w:rsidR="00F7532C" w:rsidRPr="00B02A3E" w:rsidRDefault="00E95BF8" w:rsidP="00E45360">
      <w:pPr>
        <w:spacing w:before="120" w:after="120" w:line="276" w:lineRule="auto"/>
        <w:jc w:val="both"/>
        <w:rPr>
          <w:rFonts w:asciiTheme="minorHAnsi" w:hAnsiTheme="minorHAnsi" w:cstheme="minorHAnsi"/>
          <w:b/>
          <w:bCs/>
          <w:sz w:val="22"/>
          <w:szCs w:val="22"/>
          <w:u w:val="single"/>
          <w:lang w:val="el-GR"/>
        </w:rPr>
      </w:pPr>
      <w:bookmarkStart w:id="15" w:name="_Hlk489285058"/>
      <w:r w:rsidRPr="001013EA">
        <w:rPr>
          <w:rFonts w:asciiTheme="minorHAnsi" w:hAnsiTheme="minorHAnsi" w:cstheme="minorHAnsi"/>
          <w:sz w:val="22"/>
          <w:szCs w:val="22"/>
          <w:lang w:val="el-GR"/>
        </w:rPr>
        <w:t>Οι ενδιαφερόμενοι θα πρέπει να υποβάλλουν σφραγισμένο Φάκελο Συμμετοχής (ιδιοχείρως ή ταχυδρομικά ή με ταχυμεταφορά)</w:t>
      </w:r>
      <w:r w:rsidR="00C074C7" w:rsidRPr="001013EA">
        <w:rPr>
          <w:rFonts w:asciiTheme="minorHAnsi" w:hAnsiTheme="minorHAnsi" w:cstheme="minorHAnsi"/>
          <w:sz w:val="22"/>
          <w:szCs w:val="22"/>
          <w:lang w:val="el-GR"/>
        </w:rPr>
        <w:t>, στον οποίο εσωκλείονται οι φάκελοι «ΔΙΚΑΙΟΛΟΓΗΤΙΚΑ» και «ΟΙΚΟΝΟΜΙΚΗ ΠΡΟΣΦΟΡΑ», σύμφωνα με τα αναφερόμενα στο σημείο 3 «ΠΡΟΫΠΟΘΕΣΕΙΣ ΣΥΜΜΕΤΟΧΗΣ», της παρούσας πρόσκλησης,</w:t>
      </w:r>
      <w:r w:rsidRPr="001013EA">
        <w:rPr>
          <w:rFonts w:asciiTheme="minorHAnsi" w:hAnsiTheme="minorHAnsi" w:cstheme="minorHAnsi"/>
          <w:sz w:val="22"/>
          <w:szCs w:val="22"/>
          <w:lang w:val="el-GR"/>
        </w:rPr>
        <w:t xml:space="preserve"> στα </w:t>
      </w:r>
      <w:r w:rsidR="00F261D2" w:rsidRPr="001013EA">
        <w:rPr>
          <w:rFonts w:asciiTheme="minorHAnsi" w:hAnsiTheme="minorHAnsi" w:cstheme="minorHAnsi"/>
          <w:sz w:val="22"/>
          <w:szCs w:val="22"/>
          <w:lang w:val="el-GR"/>
        </w:rPr>
        <w:t>γραφεία της ΑΙΤΩΛΙΚΗΣ ΑΝΑΠΤΥΞΙΑΚΗΣ Α</w:t>
      </w:r>
      <w:r w:rsidR="00D36DF0" w:rsidRPr="001013EA">
        <w:rPr>
          <w:rFonts w:asciiTheme="minorHAnsi" w:hAnsiTheme="minorHAnsi" w:cstheme="minorHAnsi"/>
          <w:sz w:val="22"/>
          <w:szCs w:val="22"/>
          <w:lang w:val="el-GR"/>
        </w:rPr>
        <w:t>.</w:t>
      </w:r>
      <w:r w:rsidR="00F261D2" w:rsidRPr="001013EA">
        <w:rPr>
          <w:rFonts w:asciiTheme="minorHAnsi" w:hAnsiTheme="minorHAnsi" w:cstheme="minorHAnsi"/>
          <w:sz w:val="22"/>
          <w:szCs w:val="22"/>
          <w:lang w:val="el-GR"/>
        </w:rPr>
        <w:t>Ε</w:t>
      </w:r>
      <w:r w:rsidR="00D36DF0" w:rsidRPr="001013EA">
        <w:rPr>
          <w:rFonts w:asciiTheme="minorHAnsi" w:hAnsiTheme="minorHAnsi" w:cstheme="minorHAnsi"/>
          <w:sz w:val="22"/>
          <w:szCs w:val="22"/>
          <w:lang w:val="el-GR"/>
        </w:rPr>
        <w:t>.</w:t>
      </w:r>
      <w:r w:rsidR="00F261D2" w:rsidRPr="001013EA">
        <w:rPr>
          <w:rFonts w:asciiTheme="minorHAnsi" w:hAnsiTheme="minorHAnsi" w:cstheme="minorHAnsi"/>
          <w:sz w:val="22"/>
          <w:szCs w:val="22"/>
          <w:lang w:val="el-GR"/>
        </w:rPr>
        <w:t xml:space="preserve"> ΟΤΑ (Κόμβος Περιφερειακού, </w:t>
      </w:r>
      <w:r w:rsidR="00F261D2" w:rsidRPr="000D1C9A">
        <w:rPr>
          <w:rFonts w:asciiTheme="minorHAnsi" w:hAnsiTheme="minorHAnsi" w:cstheme="minorHAnsi"/>
          <w:sz w:val="22"/>
          <w:szCs w:val="22"/>
          <w:lang w:val="el-GR"/>
        </w:rPr>
        <w:t>Πλατανίτης Αντιρρίου, ΤΚ 30020</w:t>
      </w:r>
      <w:r w:rsidR="001E1865" w:rsidRPr="000D1C9A">
        <w:rPr>
          <w:rFonts w:asciiTheme="minorHAnsi" w:hAnsiTheme="minorHAnsi" w:cstheme="minorHAnsi"/>
          <w:sz w:val="22"/>
          <w:szCs w:val="22"/>
          <w:lang w:val="el-GR"/>
        </w:rPr>
        <w:t xml:space="preserve">), </w:t>
      </w:r>
      <w:r w:rsidR="001E1865" w:rsidRPr="00B02A3E">
        <w:rPr>
          <w:rFonts w:asciiTheme="minorHAnsi" w:hAnsiTheme="minorHAnsi" w:cstheme="minorHAnsi"/>
          <w:b/>
          <w:bCs/>
          <w:sz w:val="22"/>
          <w:szCs w:val="22"/>
          <w:u w:val="single"/>
          <w:lang w:val="el-GR"/>
        </w:rPr>
        <w:t xml:space="preserve">μέχρι την </w:t>
      </w:r>
      <w:r w:rsidR="00B02A3E" w:rsidRPr="00B02A3E">
        <w:rPr>
          <w:rFonts w:asciiTheme="minorHAnsi" w:hAnsiTheme="minorHAnsi" w:cstheme="minorHAnsi"/>
          <w:b/>
          <w:bCs/>
          <w:sz w:val="22"/>
          <w:szCs w:val="22"/>
          <w:u w:val="single"/>
          <w:lang w:val="el-GR"/>
        </w:rPr>
        <w:t>Δευτέρα 7 Απριλίου 2025 και ώρα 14:00.</w:t>
      </w:r>
      <w:r w:rsidR="001E1865" w:rsidRPr="00B02A3E">
        <w:rPr>
          <w:rFonts w:asciiTheme="minorHAnsi" w:hAnsiTheme="minorHAnsi" w:cstheme="minorHAnsi"/>
          <w:b/>
          <w:bCs/>
          <w:sz w:val="22"/>
          <w:szCs w:val="22"/>
          <w:u w:val="single"/>
          <w:lang w:val="el-GR"/>
        </w:rPr>
        <w:t xml:space="preserve"> </w:t>
      </w:r>
    </w:p>
    <w:p w14:paraId="0DE07ED4" w14:textId="77777777" w:rsidR="00C074C7" w:rsidRPr="001013EA" w:rsidRDefault="00C074C7" w:rsidP="00A965F0">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 xml:space="preserve">Ο </w:t>
      </w:r>
      <w:r w:rsidRPr="00B3243C">
        <w:rPr>
          <w:rFonts w:asciiTheme="minorHAnsi" w:hAnsiTheme="minorHAnsi" w:cstheme="minorHAnsi"/>
          <w:b/>
          <w:sz w:val="22"/>
          <w:szCs w:val="22"/>
          <w:lang w:val="el-GR"/>
        </w:rPr>
        <w:t>εξωτερικός φάκελος</w:t>
      </w:r>
      <w:r w:rsidRPr="001013EA">
        <w:rPr>
          <w:rFonts w:asciiTheme="minorHAnsi" w:hAnsiTheme="minorHAnsi" w:cstheme="minorHAnsi"/>
          <w:bCs/>
          <w:sz w:val="22"/>
          <w:szCs w:val="22"/>
          <w:lang w:val="el-GR"/>
        </w:rPr>
        <w:t xml:space="preserve"> θα φέρει τις ενδείξεις: </w:t>
      </w:r>
    </w:p>
    <w:p w14:paraId="7DC61EB3" w14:textId="7CA14162" w:rsidR="007A3CA3" w:rsidRPr="001013EA" w:rsidRDefault="00B3243C" w:rsidP="00D030B5">
      <w:pPr>
        <w:pStyle w:val="a6"/>
        <w:numPr>
          <w:ilvl w:val="0"/>
          <w:numId w:val="7"/>
        </w:numPr>
        <w:spacing w:before="120" w:after="120" w:line="276" w:lineRule="auto"/>
        <w:jc w:val="both"/>
        <w:rPr>
          <w:rFonts w:asciiTheme="minorHAnsi" w:hAnsiTheme="minorHAnsi" w:cstheme="minorHAnsi"/>
          <w:bCs/>
          <w:sz w:val="22"/>
          <w:szCs w:val="22"/>
          <w:lang w:val="el-GR"/>
        </w:rPr>
      </w:pPr>
      <w:r w:rsidRPr="00B3243C">
        <w:rPr>
          <w:rFonts w:asciiTheme="minorHAnsi" w:hAnsiTheme="minorHAnsi" w:cstheme="minorHAnsi"/>
          <w:sz w:val="22"/>
          <w:szCs w:val="22"/>
          <w:lang w:val="el-GR"/>
        </w:rPr>
        <w:t>«</w:t>
      </w:r>
      <w:r w:rsidR="00DA1C4D" w:rsidRPr="00DA1C4D">
        <w:rPr>
          <w:rFonts w:asciiTheme="minorHAnsi" w:hAnsiTheme="minorHAnsi" w:cstheme="minorHAnsi"/>
          <w:sz w:val="22"/>
          <w:szCs w:val="22"/>
          <w:lang w:val="el-GR"/>
        </w:rPr>
        <w:t>για την ανάθεση υπηρεσιών διοργάνωσης εκδηλώσεων, στο πλαίσιο του Σχεδίου Διατοπικής Συνεργασίας «Περιήγηση στον Κορινθιακό», του Προγράμματος "Αγροτικής Ανάπτυξης της Ελλάδας 2014 -2020" (ΠΑΑ), Μέτρο 19, Υπομέτρο 19.3 - Διατοπική και Διακρατική Συνεργασία»</w:t>
      </w:r>
    </w:p>
    <w:p w14:paraId="048D0E7D" w14:textId="397A9F81" w:rsidR="00C074C7" w:rsidRPr="001013EA" w:rsidRDefault="00C074C7" w:rsidP="00D030B5">
      <w:pPr>
        <w:pStyle w:val="a6"/>
        <w:numPr>
          <w:ilvl w:val="0"/>
          <w:numId w:val="7"/>
        </w:num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lastRenderedPageBreak/>
        <w:t>«Να μην ανοιχθεί από την ταχυδρομική υπηρεσία ή την γραμματεία»</w:t>
      </w:r>
    </w:p>
    <w:p w14:paraId="3045F53A" w14:textId="11ECCB5F" w:rsidR="00146030" w:rsidRPr="001013EA" w:rsidRDefault="00146030" w:rsidP="00D030B5">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Οι φάκελοι που δεν θα έχουν κατατεθεί στην γραμματεία της Α</w:t>
      </w:r>
      <w:r w:rsidR="00D36DF0" w:rsidRPr="001013EA">
        <w:rPr>
          <w:rFonts w:asciiTheme="minorHAnsi" w:hAnsiTheme="minorHAnsi" w:cstheme="minorHAnsi"/>
          <w:bCs/>
          <w:sz w:val="22"/>
          <w:szCs w:val="22"/>
          <w:lang w:val="el-GR"/>
        </w:rPr>
        <w:t>ΙΤΩΛΙΚΗΣ ΑΝΑΠΤΥΞΙΑΚΗΣ Α.Ε. ΟΤΑ</w:t>
      </w:r>
      <w:r w:rsidRPr="001013EA">
        <w:rPr>
          <w:rFonts w:asciiTheme="minorHAnsi" w:hAnsiTheme="minorHAnsi" w:cstheme="minorHAnsi"/>
          <w:bCs/>
          <w:sz w:val="22"/>
          <w:szCs w:val="22"/>
          <w:lang w:val="el-GR"/>
        </w:rPr>
        <w:t xml:space="preserve"> έως την παραπάνω αναφερόμενη ημερομηνία και ώρα απορρίπτονται ως εκπρόθεσμοι.</w:t>
      </w:r>
    </w:p>
    <w:p w14:paraId="567123AF" w14:textId="12295B3E" w:rsidR="00146030" w:rsidRPr="004461B1" w:rsidRDefault="00146030" w:rsidP="00D030B5">
      <w:pPr>
        <w:pStyle w:val="a6"/>
        <w:tabs>
          <w:tab w:val="left" w:pos="284"/>
        </w:tabs>
        <w:spacing w:before="120" w:after="120" w:line="276" w:lineRule="auto"/>
        <w:ind w:left="0"/>
        <w:jc w:val="both"/>
        <w:rPr>
          <w:rFonts w:asciiTheme="minorHAnsi" w:hAnsiTheme="minorHAnsi" w:cstheme="minorHAnsi"/>
          <w:sz w:val="22"/>
          <w:szCs w:val="22"/>
          <w:lang w:val="el-GR"/>
        </w:rPr>
      </w:pPr>
    </w:p>
    <w:p w14:paraId="7A8B2645" w14:textId="26E29BB4" w:rsidR="00D34902" w:rsidRDefault="00146030" w:rsidP="00EC43FF">
      <w:pPr>
        <w:pStyle w:val="1"/>
        <w:rPr>
          <w:lang w:val="el-GR"/>
        </w:rPr>
      </w:pPr>
      <w:bookmarkStart w:id="16" w:name="_Hlk489285101"/>
      <w:bookmarkStart w:id="17" w:name="_Toc204329180"/>
      <w:bookmarkEnd w:id="15"/>
      <w:r>
        <w:rPr>
          <w:lang w:val="el-GR"/>
        </w:rPr>
        <w:t>5</w:t>
      </w:r>
      <w:r w:rsidR="00D34902">
        <w:rPr>
          <w:lang w:val="el-GR"/>
        </w:rPr>
        <w:t>. ΑΝΟΙΓΜΑ ΚΑΙ ΑΞΙΟΛΟΓΗΣΗ ΠΡΟΣΦΟΡΩΝ</w:t>
      </w:r>
      <w:bookmarkEnd w:id="17"/>
      <w:r w:rsidR="00D34902">
        <w:rPr>
          <w:lang w:val="el-GR"/>
        </w:rPr>
        <w:t xml:space="preserve"> </w:t>
      </w:r>
      <w:bookmarkEnd w:id="16"/>
    </w:p>
    <w:p w14:paraId="56989927" w14:textId="4B3A03DC" w:rsidR="00D34902" w:rsidRPr="001013EA" w:rsidRDefault="00D34902" w:rsidP="00D030B5">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Κριτήριο κατακύρωσης είναι</w:t>
      </w:r>
      <w:r w:rsidR="00146030" w:rsidRPr="001013EA">
        <w:rPr>
          <w:rFonts w:asciiTheme="minorHAnsi" w:hAnsiTheme="minorHAnsi" w:cstheme="minorHAnsi"/>
          <w:bCs/>
          <w:sz w:val="22"/>
          <w:szCs w:val="22"/>
          <w:lang w:val="el-GR"/>
        </w:rPr>
        <w:t xml:space="preserve"> η οικονομικότερη προσφορά</w:t>
      </w:r>
      <w:r w:rsidR="00C12FB5" w:rsidRPr="001013EA">
        <w:rPr>
          <w:rFonts w:asciiTheme="minorHAnsi" w:hAnsiTheme="minorHAnsi" w:cstheme="minorHAnsi"/>
          <w:bCs/>
          <w:sz w:val="22"/>
          <w:szCs w:val="22"/>
          <w:lang w:val="el-GR"/>
        </w:rPr>
        <w:t>.</w:t>
      </w:r>
      <w:r w:rsidRPr="001013EA">
        <w:rPr>
          <w:rFonts w:asciiTheme="minorHAnsi" w:hAnsiTheme="minorHAnsi" w:cstheme="minorHAnsi"/>
          <w:bCs/>
          <w:sz w:val="22"/>
          <w:szCs w:val="22"/>
          <w:lang w:val="el-GR"/>
        </w:rPr>
        <w:t xml:space="preserve"> </w:t>
      </w:r>
      <w:r w:rsidR="00684139" w:rsidRPr="001013EA">
        <w:rPr>
          <w:rFonts w:asciiTheme="minorHAnsi" w:hAnsiTheme="minorHAnsi" w:cstheme="minorHAnsi"/>
          <w:bCs/>
          <w:sz w:val="22"/>
          <w:szCs w:val="22"/>
          <w:lang w:val="el-GR"/>
        </w:rPr>
        <w:t xml:space="preserve">Ανάλογα με τις προσφορές </w:t>
      </w:r>
      <w:r w:rsidR="00892AAF" w:rsidRPr="001013EA">
        <w:rPr>
          <w:rFonts w:asciiTheme="minorHAnsi" w:hAnsiTheme="minorHAnsi" w:cstheme="minorHAnsi"/>
          <w:bCs/>
          <w:sz w:val="22"/>
          <w:szCs w:val="22"/>
          <w:lang w:val="el-GR"/>
        </w:rPr>
        <w:t xml:space="preserve">θα </w:t>
      </w:r>
      <w:r w:rsidR="00684139" w:rsidRPr="001013EA">
        <w:rPr>
          <w:rFonts w:asciiTheme="minorHAnsi" w:hAnsiTheme="minorHAnsi" w:cstheme="minorHAnsi"/>
          <w:bCs/>
          <w:sz w:val="22"/>
          <w:szCs w:val="22"/>
          <w:lang w:val="el-GR"/>
        </w:rPr>
        <w:t>αναδειχθ</w:t>
      </w:r>
      <w:r w:rsidR="00D75F33" w:rsidRPr="001013EA">
        <w:rPr>
          <w:rFonts w:asciiTheme="minorHAnsi" w:hAnsiTheme="minorHAnsi" w:cstheme="minorHAnsi"/>
          <w:bCs/>
          <w:sz w:val="22"/>
          <w:szCs w:val="22"/>
          <w:lang w:val="el-GR"/>
        </w:rPr>
        <w:t xml:space="preserve">εί </w:t>
      </w:r>
      <w:r w:rsidR="00684139" w:rsidRPr="001013EA">
        <w:rPr>
          <w:rFonts w:asciiTheme="minorHAnsi" w:hAnsiTheme="minorHAnsi" w:cstheme="minorHAnsi"/>
          <w:bCs/>
          <w:sz w:val="22"/>
          <w:szCs w:val="22"/>
          <w:lang w:val="el-GR"/>
        </w:rPr>
        <w:t xml:space="preserve">ένας </w:t>
      </w:r>
      <w:r w:rsidR="00EE7B61" w:rsidRPr="001013EA">
        <w:rPr>
          <w:rFonts w:asciiTheme="minorHAnsi" w:hAnsiTheme="minorHAnsi" w:cstheme="minorHAnsi"/>
          <w:bCs/>
          <w:sz w:val="22"/>
          <w:szCs w:val="22"/>
          <w:lang w:val="el-GR"/>
        </w:rPr>
        <w:t xml:space="preserve">(1) </w:t>
      </w:r>
      <w:r w:rsidR="00813CAE">
        <w:rPr>
          <w:rFonts w:asciiTheme="minorHAnsi" w:hAnsiTheme="minorHAnsi" w:cstheme="minorHAnsi"/>
          <w:bCs/>
          <w:sz w:val="22"/>
          <w:szCs w:val="22"/>
          <w:lang w:val="el-GR"/>
        </w:rPr>
        <w:t xml:space="preserve">έως δύο (2) </w:t>
      </w:r>
      <w:r w:rsidR="00684139" w:rsidRPr="001013EA">
        <w:rPr>
          <w:rFonts w:asciiTheme="minorHAnsi" w:hAnsiTheme="minorHAnsi" w:cstheme="minorHAnsi"/>
          <w:bCs/>
          <w:sz w:val="22"/>
          <w:szCs w:val="22"/>
          <w:lang w:val="el-GR"/>
        </w:rPr>
        <w:t>ανάδοχο</w:t>
      </w:r>
      <w:r w:rsidR="00813CAE">
        <w:rPr>
          <w:rFonts w:asciiTheme="minorHAnsi" w:hAnsiTheme="minorHAnsi" w:cstheme="minorHAnsi"/>
          <w:bCs/>
          <w:sz w:val="22"/>
          <w:szCs w:val="22"/>
          <w:lang w:val="el-GR"/>
        </w:rPr>
        <w:t>ι</w:t>
      </w:r>
      <w:r w:rsidR="00684139" w:rsidRPr="001013EA">
        <w:rPr>
          <w:rFonts w:asciiTheme="minorHAnsi" w:hAnsiTheme="minorHAnsi" w:cstheme="minorHAnsi"/>
          <w:bCs/>
          <w:sz w:val="22"/>
          <w:szCs w:val="22"/>
          <w:lang w:val="el-GR"/>
        </w:rPr>
        <w:t>.</w:t>
      </w:r>
      <w:r w:rsidR="00146030" w:rsidRPr="001013EA">
        <w:rPr>
          <w:rFonts w:asciiTheme="minorHAnsi" w:hAnsiTheme="minorHAnsi" w:cstheme="minorHAnsi"/>
          <w:bCs/>
          <w:sz w:val="22"/>
          <w:szCs w:val="22"/>
          <w:lang w:val="el-GR"/>
        </w:rPr>
        <w:t xml:space="preserve"> </w:t>
      </w:r>
    </w:p>
    <w:p w14:paraId="617A0202" w14:textId="4A5A6CA0" w:rsidR="00CB09C8" w:rsidRPr="001013EA" w:rsidRDefault="00CB09C8" w:rsidP="00D030B5">
      <w:pPr>
        <w:spacing w:before="120" w:after="120" w:line="276" w:lineRule="auto"/>
        <w:jc w:val="both"/>
        <w:rPr>
          <w:rFonts w:asciiTheme="minorHAnsi" w:hAnsiTheme="minorHAnsi" w:cstheme="minorHAnsi"/>
          <w:bCs/>
          <w:sz w:val="22"/>
          <w:szCs w:val="22"/>
          <w:lang w:val="el-GR"/>
        </w:rPr>
      </w:pPr>
      <w:r w:rsidRPr="00447C34">
        <w:rPr>
          <w:rFonts w:asciiTheme="minorHAnsi" w:hAnsiTheme="minorHAnsi" w:cstheme="minorHAnsi"/>
          <w:bCs/>
          <w:sz w:val="22"/>
          <w:szCs w:val="22"/>
          <w:lang w:val="el-GR"/>
        </w:rPr>
        <w:t>Η αποσφράγιση των</w:t>
      </w:r>
      <w:r w:rsidR="00146030" w:rsidRPr="00447C34">
        <w:rPr>
          <w:rFonts w:asciiTheme="minorHAnsi" w:hAnsiTheme="minorHAnsi" w:cstheme="minorHAnsi"/>
          <w:bCs/>
          <w:sz w:val="22"/>
          <w:szCs w:val="22"/>
          <w:lang w:val="el-GR"/>
        </w:rPr>
        <w:t xml:space="preserve"> οικονομικών προσφορών</w:t>
      </w:r>
      <w:r w:rsidRPr="00447C34">
        <w:rPr>
          <w:rFonts w:asciiTheme="minorHAnsi" w:hAnsiTheme="minorHAnsi" w:cstheme="minorHAnsi"/>
          <w:bCs/>
          <w:sz w:val="22"/>
          <w:szCs w:val="22"/>
          <w:lang w:val="el-GR"/>
        </w:rPr>
        <w:t xml:space="preserve"> θα γίνει από την Επιτροπή </w:t>
      </w:r>
      <w:r w:rsidR="005133DB" w:rsidRPr="00447C34">
        <w:rPr>
          <w:rFonts w:asciiTheme="minorHAnsi" w:hAnsiTheme="minorHAnsi" w:cstheme="minorHAnsi"/>
          <w:bCs/>
          <w:sz w:val="22"/>
          <w:szCs w:val="22"/>
          <w:lang w:val="el-GR"/>
        </w:rPr>
        <w:t>Αξιολόγησης</w:t>
      </w:r>
      <w:r w:rsidRPr="00447C34">
        <w:rPr>
          <w:rFonts w:asciiTheme="minorHAnsi" w:hAnsiTheme="minorHAnsi" w:cstheme="minorHAnsi"/>
          <w:bCs/>
          <w:sz w:val="22"/>
          <w:szCs w:val="22"/>
          <w:lang w:val="el-GR"/>
        </w:rPr>
        <w:t>,</w:t>
      </w:r>
      <w:r w:rsidR="00146030" w:rsidRPr="00447C34">
        <w:rPr>
          <w:rFonts w:asciiTheme="minorHAnsi" w:hAnsiTheme="minorHAnsi" w:cstheme="minorHAnsi"/>
          <w:bCs/>
          <w:sz w:val="22"/>
          <w:szCs w:val="22"/>
          <w:lang w:val="el-GR"/>
        </w:rPr>
        <w:t xml:space="preserve"> στις 1</w:t>
      </w:r>
      <w:r w:rsidR="005C4BFD">
        <w:rPr>
          <w:rFonts w:asciiTheme="minorHAnsi" w:hAnsiTheme="minorHAnsi" w:cstheme="minorHAnsi"/>
          <w:bCs/>
          <w:sz w:val="22"/>
          <w:szCs w:val="22"/>
          <w:lang w:val="el-GR"/>
        </w:rPr>
        <w:t>5</w:t>
      </w:r>
      <w:r w:rsidR="00146030" w:rsidRPr="00447C34">
        <w:rPr>
          <w:rFonts w:asciiTheme="minorHAnsi" w:hAnsiTheme="minorHAnsi" w:cstheme="minorHAnsi"/>
          <w:bCs/>
          <w:sz w:val="22"/>
          <w:szCs w:val="22"/>
          <w:lang w:val="el-GR"/>
        </w:rPr>
        <w:t>:00 της καταληκτικής ημερομηνίας υποβολής υποψηφιοτήτων, που ορίζεται στο σημείο 4 «ΚΑΤΑΛΗΚΤΙΚΗ</w:t>
      </w:r>
      <w:r w:rsidR="00146030" w:rsidRPr="001013EA">
        <w:rPr>
          <w:rFonts w:asciiTheme="minorHAnsi" w:hAnsiTheme="minorHAnsi" w:cstheme="minorHAnsi"/>
          <w:bCs/>
          <w:sz w:val="22"/>
          <w:szCs w:val="22"/>
          <w:lang w:val="el-GR"/>
        </w:rPr>
        <w:t xml:space="preserve"> ΗΜΕΡΟΜΗΝΙΑ ΣΥΜΜΕΤΟΧΗΣ</w:t>
      </w:r>
      <w:r w:rsidR="00F64BDD" w:rsidRPr="001013EA">
        <w:rPr>
          <w:rFonts w:asciiTheme="minorHAnsi" w:hAnsiTheme="minorHAnsi" w:cstheme="minorHAnsi"/>
          <w:bCs/>
          <w:sz w:val="22"/>
          <w:szCs w:val="22"/>
          <w:lang w:val="el-GR"/>
        </w:rPr>
        <w:t>», της παρούσας πρόσκλησης,</w:t>
      </w:r>
      <w:r w:rsidRPr="001013EA">
        <w:rPr>
          <w:rFonts w:asciiTheme="minorHAnsi" w:hAnsiTheme="minorHAnsi" w:cstheme="minorHAnsi"/>
          <w:bCs/>
          <w:sz w:val="22"/>
          <w:szCs w:val="22"/>
          <w:lang w:val="el-GR"/>
        </w:rPr>
        <w:t xml:space="preserve"> στα γραφεία της </w:t>
      </w:r>
      <w:r w:rsidR="00D36DF0" w:rsidRPr="001013EA">
        <w:rPr>
          <w:rFonts w:asciiTheme="minorHAnsi" w:hAnsiTheme="minorHAnsi" w:cstheme="minorHAnsi"/>
          <w:bCs/>
          <w:sz w:val="22"/>
          <w:szCs w:val="22"/>
          <w:lang w:val="el-GR"/>
        </w:rPr>
        <w:t>ΑΙΤΩΛΙΚΗΣ ΑΝΑΠΤΥΞΙΑΚΗΣ Α.Ε. ΟΤΑ</w:t>
      </w:r>
      <w:r w:rsidRPr="001013EA">
        <w:rPr>
          <w:rFonts w:asciiTheme="minorHAnsi" w:hAnsiTheme="minorHAnsi" w:cstheme="minorHAnsi"/>
          <w:bCs/>
          <w:sz w:val="22"/>
          <w:szCs w:val="22"/>
          <w:lang w:val="el-GR"/>
        </w:rPr>
        <w:t>.</w:t>
      </w:r>
    </w:p>
    <w:p w14:paraId="6F2EC7E4" w14:textId="77777777" w:rsidR="00813CAE" w:rsidRDefault="00CB09C8" w:rsidP="00D030B5">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Η διαδικασία αξιολόγησης των προσφορών για τη σύναψη σύμβασης</w:t>
      </w:r>
      <w:r w:rsidR="00F64BDD" w:rsidRPr="001013EA">
        <w:rPr>
          <w:rFonts w:asciiTheme="minorHAnsi" w:hAnsiTheme="minorHAnsi" w:cstheme="minorHAnsi"/>
          <w:sz w:val="22"/>
          <w:szCs w:val="22"/>
          <w:lang w:val="el-GR"/>
        </w:rPr>
        <w:t xml:space="preserve"> </w:t>
      </w:r>
      <w:r w:rsidRPr="001013EA">
        <w:rPr>
          <w:rFonts w:asciiTheme="minorHAnsi" w:hAnsiTheme="minorHAnsi" w:cstheme="minorHAnsi"/>
          <w:sz w:val="22"/>
          <w:szCs w:val="22"/>
          <w:lang w:val="el-GR"/>
        </w:rPr>
        <w:t xml:space="preserve">ακολουθεί τα εξής στάδια: </w:t>
      </w:r>
    </w:p>
    <w:p w14:paraId="16F8809C" w14:textId="5106065C" w:rsidR="00CB09C8" w:rsidRPr="00813CAE" w:rsidRDefault="00CB09C8" w:rsidP="00D030B5">
      <w:pPr>
        <w:pStyle w:val="a6"/>
        <w:numPr>
          <w:ilvl w:val="0"/>
          <w:numId w:val="24"/>
        </w:numPr>
        <w:spacing w:before="120" w:after="120" w:line="276" w:lineRule="auto"/>
        <w:jc w:val="both"/>
        <w:rPr>
          <w:rFonts w:asciiTheme="minorHAnsi" w:hAnsiTheme="minorHAnsi" w:cstheme="minorHAnsi"/>
          <w:sz w:val="22"/>
          <w:szCs w:val="22"/>
          <w:lang w:val="el-GR"/>
        </w:rPr>
      </w:pPr>
      <w:r w:rsidRPr="00813CAE">
        <w:rPr>
          <w:rFonts w:asciiTheme="minorHAnsi" w:hAnsiTheme="minorHAnsi" w:cstheme="minorHAnsi"/>
          <w:sz w:val="22"/>
          <w:szCs w:val="22"/>
          <w:lang w:val="el-GR"/>
        </w:rPr>
        <w:t>έλεγχος πληρότητας φακέλου απαιτούμενων προσόντων και δικαιολογητικών</w:t>
      </w:r>
    </w:p>
    <w:p w14:paraId="3FD0FB31" w14:textId="551FE00A" w:rsidR="00813CAE" w:rsidRPr="00813CAE" w:rsidRDefault="00CB09C8" w:rsidP="00D030B5">
      <w:pPr>
        <w:pStyle w:val="a6"/>
        <w:numPr>
          <w:ilvl w:val="0"/>
          <w:numId w:val="24"/>
        </w:numPr>
        <w:tabs>
          <w:tab w:val="left" w:pos="284"/>
        </w:tabs>
        <w:spacing w:before="120" w:after="120" w:line="276" w:lineRule="auto"/>
        <w:jc w:val="both"/>
        <w:rPr>
          <w:rFonts w:asciiTheme="minorHAnsi" w:hAnsiTheme="minorHAnsi" w:cstheme="minorHAnsi"/>
          <w:sz w:val="22"/>
          <w:szCs w:val="22"/>
          <w:lang w:val="el-GR"/>
        </w:rPr>
      </w:pPr>
      <w:r w:rsidRPr="00813CAE">
        <w:rPr>
          <w:rFonts w:asciiTheme="minorHAnsi" w:hAnsiTheme="minorHAnsi" w:cstheme="minorHAnsi"/>
          <w:sz w:val="22"/>
          <w:szCs w:val="22"/>
          <w:lang w:val="el-GR"/>
        </w:rPr>
        <w:t>αξιολόγηση οικονομικής προσφοράς</w:t>
      </w:r>
      <w:r w:rsidR="00F64BDD" w:rsidRPr="00813CAE">
        <w:rPr>
          <w:rFonts w:asciiTheme="minorHAnsi" w:hAnsiTheme="minorHAnsi" w:cstheme="minorHAnsi"/>
          <w:sz w:val="22"/>
          <w:szCs w:val="22"/>
          <w:lang w:val="el-GR"/>
        </w:rPr>
        <w:t>, εφόσον ο</w:t>
      </w:r>
      <w:r w:rsidR="00516D0C">
        <w:rPr>
          <w:rFonts w:asciiTheme="minorHAnsi" w:hAnsiTheme="minorHAnsi" w:cstheme="minorHAnsi"/>
          <w:sz w:val="22"/>
          <w:szCs w:val="22"/>
          <w:lang w:val="el-GR"/>
        </w:rPr>
        <w:t>/οι</w:t>
      </w:r>
      <w:r w:rsidR="00F64BDD" w:rsidRPr="00813CAE">
        <w:rPr>
          <w:rFonts w:asciiTheme="minorHAnsi" w:hAnsiTheme="minorHAnsi" w:cstheme="minorHAnsi"/>
          <w:sz w:val="22"/>
          <w:szCs w:val="22"/>
          <w:lang w:val="el-GR"/>
        </w:rPr>
        <w:t xml:space="preserve"> υποψήφιος</w:t>
      </w:r>
      <w:r w:rsidR="00516D0C">
        <w:rPr>
          <w:rFonts w:asciiTheme="minorHAnsi" w:hAnsiTheme="minorHAnsi" w:cstheme="minorHAnsi"/>
          <w:sz w:val="22"/>
          <w:szCs w:val="22"/>
          <w:lang w:val="el-GR"/>
        </w:rPr>
        <w:t>/οι</w:t>
      </w:r>
      <w:r w:rsidR="00F64BDD" w:rsidRPr="00813CAE">
        <w:rPr>
          <w:rFonts w:asciiTheme="minorHAnsi" w:hAnsiTheme="minorHAnsi" w:cstheme="minorHAnsi"/>
          <w:sz w:val="22"/>
          <w:szCs w:val="22"/>
          <w:lang w:val="el-GR"/>
        </w:rPr>
        <w:t xml:space="preserve"> ικανοποιεί</w:t>
      </w:r>
      <w:r w:rsidR="00516D0C">
        <w:rPr>
          <w:rFonts w:asciiTheme="minorHAnsi" w:hAnsiTheme="minorHAnsi" w:cstheme="minorHAnsi"/>
          <w:sz w:val="22"/>
          <w:szCs w:val="22"/>
          <w:lang w:val="el-GR"/>
        </w:rPr>
        <w:t>/</w:t>
      </w:r>
      <w:proofErr w:type="spellStart"/>
      <w:r w:rsidR="00516D0C">
        <w:rPr>
          <w:rFonts w:asciiTheme="minorHAnsi" w:hAnsiTheme="minorHAnsi" w:cstheme="minorHAnsi"/>
          <w:sz w:val="22"/>
          <w:szCs w:val="22"/>
          <w:lang w:val="el-GR"/>
        </w:rPr>
        <w:t>ουν</w:t>
      </w:r>
      <w:proofErr w:type="spellEnd"/>
      <w:r w:rsidR="00F64BDD" w:rsidRPr="00813CAE">
        <w:rPr>
          <w:rFonts w:asciiTheme="minorHAnsi" w:hAnsiTheme="minorHAnsi" w:cstheme="minorHAnsi"/>
          <w:sz w:val="22"/>
          <w:szCs w:val="22"/>
          <w:lang w:val="el-GR"/>
        </w:rPr>
        <w:t xml:space="preserve"> τις προϋποθέσεις που εξετάζονται κατά τον έλεγχο πληρότητας</w:t>
      </w:r>
    </w:p>
    <w:p w14:paraId="5A4A91EE" w14:textId="165E6EE5" w:rsidR="00CB09C8" w:rsidRPr="00813CAE" w:rsidRDefault="00CB09C8" w:rsidP="00D030B5">
      <w:pPr>
        <w:pStyle w:val="a6"/>
        <w:numPr>
          <w:ilvl w:val="0"/>
          <w:numId w:val="24"/>
        </w:numPr>
        <w:tabs>
          <w:tab w:val="left" w:pos="284"/>
        </w:tabs>
        <w:spacing w:before="120" w:after="120" w:line="276" w:lineRule="auto"/>
        <w:jc w:val="both"/>
        <w:rPr>
          <w:rFonts w:asciiTheme="minorHAnsi" w:hAnsiTheme="minorHAnsi" w:cstheme="minorHAnsi"/>
          <w:sz w:val="22"/>
          <w:szCs w:val="22"/>
          <w:lang w:val="el-GR"/>
        </w:rPr>
      </w:pPr>
      <w:r w:rsidRPr="00813CAE">
        <w:rPr>
          <w:rFonts w:asciiTheme="minorHAnsi" w:hAnsiTheme="minorHAnsi" w:cstheme="minorHAnsi"/>
          <w:sz w:val="22"/>
          <w:szCs w:val="22"/>
          <w:lang w:val="el-GR"/>
        </w:rPr>
        <w:t>τελική αξιολόγηση</w:t>
      </w:r>
    </w:p>
    <w:p w14:paraId="2B66DBC1" w14:textId="61D13E0A" w:rsidR="00146030" w:rsidRPr="00813CAE" w:rsidRDefault="00146030" w:rsidP="00D030B5">
      <w:pPr>
        <w:pStyle w:val="a6"/>
        <w:tabs>
          <w:tab w:val="left" w:pos="284"/>
        </w:tabs>
        <w:spacing w:before="120" w:after="120" w:line="276" w:lineRule="auto"/>
        <w:ind w:left="0"/>
        <w:jc w:val="both"/>
        <w:rPr>
          <w:rFonts w:asciiTheme="minorHAnsi" w:hAnsiTheme="minorHAnsi" w:cstheme="minorHAnsi"/>
          <w:sz w:val="22"/>
          <w:szCs w:val="22"/>
          <w:lang w:val="el-GR"/>
        </w:rPr>
      </w:pPr>
    </w:p>
    <w:p w14:paraId="75AA28BE" w14:textId="77777777" w:rsidR="00146030" w:rsidRPr="00E95BF8" w:rsidRDefault="00146030" w:rsidP="00146030">
      <w:pPr>
        <w:pStyle w:val="1"/>
        <w:rPr>
          <w:lang w:val="el-GR"/>
        </w:rPr>
      </w:pPr>
      <w:bookmarkStart w:id="18" w:name="_Toc204329181"/>
      <w:r>
        <w:rPr>
          <w:lang w:val="el-GR"/>
        </w:rPr>
        <w:t xml:space="preserve">6. </w:t>
      </w:r>
      <w:r w:rsidRPr="00E95BF8">
        <w:rPr>
          <w:lang w:val="el-GR"/>
        </w:rPr>
        <w:t>ΟΡΓΑΝΑ ΑΞΙΟΛΟΓΗΣΗΣ ΚΑΙ ΛΗΨΗΣ ΑΠΟΦΑΣΗΣ</w:t>
      </w:r>
      <w:bookmarkEnd w:id="18"/>
    </w:p>
    <w:p w14:paraId="1BE9FF21" w14:textId="309EE9D0" w:rsidR="00146030" w:rsidRPr="001013EA" w:rsidRDefault="00146030" w:rsidP="00146030">
      <w:pPr>
        <w:spacing w:before="120" w:after="120" w:line="276" w:lineRule="auto"/>
        <w:jc w:val="both"/>
        <w:rPr>
          <w:rFonts w:asciiTheme="minorHAnsi" w:hAnsiTheme="minorHAnsi" w:cstheme="minorHAnsi"/>
          <w:bCs/>
          <w:sz w:val="22"/>
          <w:szCs w:val="22"/>
          <w:lang w:val="el-GR"/>
        </w:rPr>
      </w:pPr>
      <w:r w:rsidRPr="001013EA">
        <w:rPr>
          <w:rFonts w:asciiTheme="minorHAnsi" w:hAnsiTheme="minorHAnsi" w:cstheme="minorHAnsi"/>
          <w:bCs/>
          <w:sz w:val="22"/>
          <w:szCs w:val="22"/>
          <w:lang w:val="el-GR"/>
        </w:rPr>
        <w:t>Η αξιολόγηση των υποψηφίων θα γίνει από Επιτροπή</w:t>
      </w:r>
      <w:r w:rsidR="00F64BDD" w:rsidRPr="001013EA">
        <w:rPr>
          <w:rFonts w:asciiTheme="minorHAnsi" w:hAnsiTheme="minorHAnsi" w:cstheme="minorHAnsi"/>
          <w:bCs/>
          <w:sz w:val="22"/>
          <w:szCs w:val="22"/>
          <w:lang w:val="el-GR"/>
        </w:rPr>
        <w:t xml:space="preserve"> </w:t>
      </w:r>
      <w:r w:rsidR="00914B42" w:rsidRPr="001013EA">
        <w:rPr>
          <w:rFonts w:asciiTheme="minorHAnsi" w:hAnsiTheme="minorHAnsi" w:cstheme="minorHAnsi"/>
          <w:bCs/>
          <w:sz w:val="22"/>
          <w:szCs w:val="22"/>
          <w:lang w:val="el-GR"/>
        </w:rPr>
        <w:t xml:space="preserve">Αξιολόγησης </w:t>
      </w:r>
      <w:r w:rsidRPr="001013EA">
        <w:rPr>
          <w:rFonts w:asciiTheme="minorHAnsi" w:hAnsiTheme="minorHAnsi" w:cstheme="minorHAnsi"/>
          <w:bCs/>
          <w:sz w:val="22"/>
          <w:szCs w:val="22"/>
          <w:lang w:val="el-GR"/>
        </w:rPr>
        <w:t>και η λήψη της τελικής απόφασης θα γίνει από τα αρμόδια όργανα της ΑΙΤΩΛΙΚΗΣ ΑΝΑΠΤΥΞΙΑΚΗΣ Α</w:t>
      </w:r>
      <w:r w:rsidR="00D36DF0" w:rsidRPr="001013EA">
        <w:rPr>
          <w:rFonts w:asciiTheme="minorHAnsi" w:hAnsiTheme="minorHAnsi" w:cstheme="minorHAnsi"/>
          <w:bCs/>
          <w:sz w:val="22"/>
          <w:szCs w:val="22"/>
          <w:lang w:val="el-GR"/>
        </w:rPr>
        <w:t>.</w:t>
      </w:r>
      <w:r w:rsidRPr="001013EA">
        <w:rPr>
          <w:rFonts w:asciiTheme="minorHAnsi" w:hAnsiTheme="minorHAnsi" w:cstheme="minorHAnsi"/>
          <w:bCs/>
          <w:sz w:val="22"/>
          <w:szCs w:val="22"/>
          <w:lang w:val="el-GR"/>
        </w:rPr>
        <w:t>Ε</w:t>
      </w:r>
      <w:r w:rsidR="00D36DF0" w:rsidRPr="001013EA">
        <w:rPr>
          <w:rFonts w:asciiTheme="minorHAnsi" w:hAnsiTheme="minorHAnsi" w:cstheme="minorHAnsi"/>
          <w:bCs/>
          <w:sz w:val="22"/>
          <w:szCs w:val="22"/>
          <w:lang w:val="el-GR"/>
        </w:rPr>
        <w:t>.</w:t>
      </w:r>
      <w:r w:rsidRPr="001013EA">
        <w:rPr>
          <w:rFonts w:asciiTheme="minorHAnsi" w:hAnsiTheme="minorHAnsi" w:cstheme="minorHAnsi"/>
          <w:bCs/>
          <w:sz w:val="22"/>
          <w:szCs w:val="22"/>
          <w:lang w:val="el-GR"/>
        </w:rPr>
        <w:t xml:space="preserve"> ΟΤΑ.</w:t>
      </w:r>
    </w:p>
    <w:p w14:paraId="3345F068" w14:textId="77777777" w:rsidR="00146030" w:rsidRPr="004461B1" w:rsidRDefault="00146030" w:rsidP="00146030">
      <w:pPr>
        <w:pStyle w:val="a6"/>
        <w:tabs>
          <w:tab w:val="left" w:pos="284"/>
        </w:tabs>
        <w:spacing w:line="276" w:lineRule="auto"/>
        <w:ind w:left="0"/>
        <w:jc w:val="both"/>
        <w:rPr>
          <w:rFonts w:asciiTheme="minorHAnsi" w:hAnsiTheme="minorHAnsi" w:cstheme="minorHAnsi"/>
          <w:sz w:val="22"/>
          <w:szCs w:val="22"/>
          <w:lang w:val="el-GR"/>
        </w:rPr>
      </w:pPr>
    </w:p>
    <w:p w14:paraId="41BD0989" w14:textId="711D9AFB" w:rsidR="00E95BF8" w:rsidRPr="00E95BF8" w:rsidRDefault="00F64BDD" w:rsidP="000D4CA2">
      <w:pPr>
        <w:pStyle w:val="1"/>
        <w:jc w:val="both"/>
        <w:rPr>
          <w:lang w:val="el-GR"/>
        </w:rPr>
      </w:pPr>
      <w:bookmarkStart w:id="19" w:name="_Toc204329182"/>
      <w:r>
        <w:rPr>
          <w:lang w:val="el-GR"/>
        </w:rPr>
        <w:t>7</w:t>
      </w:r>
      <w:r w:rsidR="00EC43FF">
        <w:rPr>
          <w:lang w:val="el-GR"/>
        </w:rPr>
        <w:t xml:space="preserve">. </w:t>
      </w:r>
      <w:r w:rsidR="00E95BF8" w:rsidRPr="00E95BF8">
        <w:rPr>
          <w:lang w:val="el-GR"/>
        </w:rPr>
        <w:t>Α</w:t>
      </w:r>
      <w:r w:rsidR="002D08BD">
        <w:rPr>
          <w:lang w:val="el-GR"/>
        </w:rPr>
        <w:t xml:space="preserve">ΠΟΣΤΟΛΗ </w:t>
      </w:r>
      <w:r w:rsidR="000D4CA2">
        <w:rPr>
          <w:lang w:val="el-GR"/>
        </w:rPr>
        <w:t>ΑΠΟΤΕΛΕΣΜΑΤΩΝ ΑΞΙΟΛΟΓΗΣΗΣ</w:t>
      </w:r>
      <w:r w:rsidR="002D08BD">
        <w:rPr>
          <w:lang w:val="el-GR"/>
        </w:rPr>
        <w:t xml:space="preserve"> ΚΑΙ ΥΠΟΒΟΛΗ </w:t>
      </w:r>
      <w:r w:rsidR="00E95BF8" w:rsidRPr="00E95BF8">
        <w:rPr>
          <w:lang w:val="el-GR"/>
        </w:rPr>
        <w:t>ΕΝΣΤΑΣΕΩΝ</w:t>
      </w:r>
      <w:bookmarkEnd w:id="19"/>
    </w:p>
    <w:p w14:paraId="68B15634" w14:textId="77777777" w:rsidR="000D4CA2" w:rsidRPr="001013EA" w:rsidRDefault="000D4CA2" w:rsidP="000D4CA2">
      <w:pPr>
        <w:spacing w:before="120" w:after="120" w:line="276" w:lineRule="auto"/>
        <w:jc w:val="both"/>
        <w:rPr>
          <w:rFonts w:asciiTheme="minorHAnsi" w:hAnsiTheme="minorHAnsi" w:cstheme="minorHAnsi"/>
          <w:b/>
          <w:bCs/>
          <w:color w:val="000000"/>
          <w:sz w:val="22"/>
          <w:szCs w:val="22"/>
          <w:u w:val="single"/>
          <w:lang w:val="el-GR"/>
        </w:rPr>
      </w:pPr>
      <w:bookmarkStart w:id="20" w:name="_Hlk531854685"/>
      <w:r w:rsidRPr="0092772D">
        <w:rPr>
          <w:rFonts w:asciiTheme="minorHAnsi" w:hAnsiTheme="minorHAnsi" w:cstheme="minorHAnsi"/>
          <w:bCs/>
          <w:color w:val="000000"/>
          <w:sz w:val="22"/>
          <w:szCs w:val="22"/>
          <w:lang w:val="el-GR"/>
        </w:rPr>
        <w:t>Μετά την ολοκλήρωση της αξιολόγησης των φακέλων υποψηφιότητας, η ΑΙΤΩΛΙΚΗ ΑΝΑΠΤΥΞΙΑΚΗ Α.Ε. ΟΤΑ, θα αποστείλει το πρακτικό αξιολόγησης της Επιτροπής Αξιολόγησης της ΑΙΤΩΛΙΚΗΣ ΑΝΑΠΤΥΞΙΑΚΗΣ Α.Ε. ΟΤΑ στα e-</w:t>
      </w:r>
      <w:proofErr w:type="spellStart"/>
      <w:r w:rsidRPr="0092772D">
        <w:rPr>
          <w:rFonts w:asciiTheme="minorHAnsi" w:hAnsiTheme="minorHAnsi" w:cstheme="minorHAnsi"/>
          <w:bCs/>
          <w:color w:val="000000"/>
          <w:sz w:val="22"/>
          <w:szCs w:val="22"/>
          <w:lang w:val="el-GR"/>
        </w:rPr>
        <w:t>mails</w:t>
      </w:r>
      <w:proofErr w:type="spellEnd"/>
      <w:r w:rsidRPr="0092772D">
        <w:rPr>
          <w:rFonts w:asciiTheme="minorHAnsi" w:hAnsiTheme="minorHAnsi" w:cstheme="minorHAnsi"/>
          <w:bCs/>
          <w:color w:val="000000"/>
          <w:sz w:val="22"/>
          <w:szCs w:val="22"/>
          <w:lang w:val="el-GR"/>
        </w:rPr>
        <w:t xml:space="preserve"> ή στην ταχυδρομική διεύθυνση που θα έχουν δηλώσει οι υποψήφιοι στην αίτησή τους ή θα τους τα παραδώσει ιδιοχείρως.</w:t>
      </w:r>
    </w:p>
    <w:p w14:paraId="784E6F10" w14:textId="77777777" w:rsidR="002D08BD" w:rsidRPr="0013003E" w:rsidRDefault="002D08BD" w:rsidP="002D08BD">
      <w:pPr>
        <w:spacing w:before="120" w:after="120" w:line="276" w:lineRule="auto"/>
        <w:jc w:val="both"/>
        <w:rPr>
          <w:rFonts w:asciiTheme="minorHAnsi" w:hAnsiTheme="minorHAnsi" w:cstheme="minorHAnsi"/>
          <w:b/>
          <w:bCs/>
          <w:color w:val="000000"/>
          <w:sz w:val="22"/>
          <w:szCs w:val="22"/>
          <w:u w:val="single"/>
          <w:lang w:val="el-GR"/>
        </w:rPr>
      </w:pPr>
      <w:r w:rsidRPr="00840860">
        <w:rPr>
          <w:rFonts w:asciiTheme="minorHAnsi" w:hAnsiTheme="minorHAnsi" w:cstheme="minorHAnsi"/>
          <w:bCs/>
          <w:color w:val="000000"/>
          <w:sz w:val="22"/>
          <w:szCs w:val="22"/>
          <w:lang w:val="el-GR"/>
        </w:rPr>
        <w:t>Κατά των πινάκων αυτών επιτρέπεται στους ενδιαφερόμενους η άσκηση ένστασης μέσα σε αποκλειστική προθεσμία πέντε (5) ημερών (υπολογιζόμενες ημερολογιακά), η οποία αρχίζει από την επόμενη ημέρα της ανάρτησής τους και της αποστολής/παράδοσής τους στους υποψηφίους. Η ένσταση κατατίθεται ή αποστέλλεται με συστημένη επιστολή στην ΑΙΤΩΛΙΚΗ ΑΝΑΠΤΥΞΙΑΚΗ Α.Ε. ΟΤΑ.</w:t>
      </w:r>
    </w:p>
    <w:p w14:paraId="78BEFC51" w14:textId="77777777" w:rsidR="002D08BD" w:rsidRDefault="002D08BD" w:rsidP="00E45360">
      <w:pPr>
        <w:spacing w:before="120" w:after="120" w:line="276" w:lineRule="auto"/>
        <w:jc w:val="both"/>
        <w:rPr>
          <w:rFonts w:asciiTheme="minorHAnsi" w:hAnsiTheme="minorHAnsi" w:cstheme="minorHAnsi"/>
          <w:bCs/>
          <w:color w:val="000000"/>
          <w:sz w:val="22"/>
          <w:szCs w:val="22"/>
          <w:lang w:val="el-GR"/>
        </w:rPr>
      </w:pPr>
    </w:p>
    <w:p w14:paraId="4FE6D674" w14:textId="38709C1D" w:rsidR="00146030" w:rsidRPr="00F931AD" w:rsidRDefault="00F64BDD" w:rsidP="000D4CA2">
      <w:pPr>
        <w:pStyle w:val="1"/>
        <w:jc w:val="both"/>
        <w:rPr>
          <w:lang w:val="el-GR"/>
        </w:rPr>
      </w:pPr>
      <w:bookmarkStart w:id="21" w:name="_Toc204329183"/>
      <w:r>
        <w:rPr>
          <w:lang w:val="el-GR"/>
        </w:rPr>
        <w:lastRenderedPageBreak/>
        <w:t>8</w:t>
      </w:r>
      <w:r w:rsidR="00146030" w:rsidRPr="00F931AD">
        <w:rPr>
          <w:lang w:val="el-GR"/>
        </w:rPr>
        <w:t xml:space="preserve">. ΔΙΑΝΟΜΗ </w:t>
      </w:r>
      <w:r w:rsidR="00036196">
        <w:rPr>
          <w:lang w:val="el-GR"/>
        </w:rPr>
        <w:t>ΠΡΟΣΚΛΗΣΗ ΕΚΔΗΛΩΣΗΣ ΕΝΔΙΑΦΕΡΟΝΤΟΣ</w:t>
      </w:r>
      <w:r w:rsidR="00146030" w:rsidRPr="00F931AD">
        <w:rPr>
          <w:lang w:val="el-GR"/>
        </w:rPr>
        <w:t xml:space="preserve"> – ΠΑΡΟΧΗ ΠΛΗΡΟΦΟΡΙΩΝ</w:t>
      </w:r>
      <w:bookmarkEnd w:id="21"/>
    </w:p>
    <w:p w14:paraId="65BE048B" w14:textId="3C3F0CEC"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Υπεύθυνη για τη διανομή της Πρ</w:t>
      </w:r>
      <w:r w:rsidR="00036196">
        <w:rPr>
          <w:rFonts w:asciiTheme="minorHAnsi" w:hAnsiTheme="minorHAnsi" w:cstheme="minorHAnsi"/>
          <w:sz w:val="22"/>
          <w:szCs w:val="22"/>
          <w:lang w:val="el-GR"/>
        </w:rPr>
        <w:t xml:space="preserve">όσκλησης Εκδήλωσης Ενδιαφέροντος </w:t>
      </w:r>
      <w:r w:rsidRPr="001013EA">
        <w:rPr>
          <w:rFonts w:asciiTheme="minorHAnsi" w:hAnsiTheme="minorHAnsi" w:cstheme="minorHAnsi"/>
          <w:sz w:val="22"/>
          <w:szCs w:val="22"/>
          <w:lang w:val="el-GR"/>
        </w:rPr>
        <w:t>και την παροχή πληροφοριών, τις εργάσιμες ημέρες και ώρες είναι η κα Παναγιωτίδη Χριστίνα στο τηλέφωνο 2634038118.</w:t>
      </w:r>
    </w:p>
    <w:p w14:paraId="45C1319F" w14:textId="6D6E5CC1" w:rsidR="00146030" w:rsidRPr="001013EA" w:rsidRDefault="00146030" w:rsidP="00146030">
      <w:pPr>
        <w:spacing w:before="120" w:after="120" w:line="276" w:lineRule="auto"/>
        <w:jc w:val="both"/>
        <w:rPr>
          <w:rFonts w:asciiTheme="minorHAnsi" w:hAnsiTheme="minorHAnsi" w:cstheme="minorHAnsi"/>
          <w:sz w:val="22"/>
          <w:szCs w:val="22"/>
          <w:lang w:val="el-GR"/>
        </w:rPr>
      </w:pPr>
      <w:r w:rsidRPr="001013EA">
        <w:rPr>
          <w:rFonts w:asciiTheme="minorHAnsi" w:hAnsiTheme="minorHAnsi" w:cstheme="minorHAnsi"/>
          <w:sz w:val="22"/>
          <w:szCs w:val="22"/>
          <w:lang w:val="el-GR"/>
        </w:rPr>
        <w:t>Το υλικό της Πρ</w:t>
      </w:r>
      <w:r w:rsidR="00036196">
        <w:rPr>
          <w:rFonts w:asciiTheme="minorHAnsi" w:hAnsiTheme="minorHAnsi" w:cstheme="minorHAnsi"/>
          <w:sz w:val="22"/>
          <w:szCs w:val="22"/>
          <w:lang w:val="el-GR"/>
        </w:rPr>
        <w:t xml:space="preserve">όσκλησης Εκδήλωσης Ενδιαφέροντος </w:t>
      </w:r>
      <w:r w:rsidRPr="001013EA">
        <w:rPr>
          <w:rFonts w:asciiTheme="minorHAnsi" w:hAnsiTheme="minorHAnsi" w:cstheme="minorHAnsi"/>
          <w:sz w:val="22"/>
          <w:szCs w:val="22"/>
          <w:lang w:val="el-GR"/>
        </w:rPr>
        <w:t>είναι αναρτημένο στην ιστοσελίδα της ΑΙΤΩΛΙΚΗΣ ΑΝΑΠΤΥΞΙΑΚΗΣ Α</w:t>
      </w:r>
      <w:r w:rsidR="00036196">
        <w:rPr>
          <w:rFonts w:asciiTheme="minorHAnsi" w:hAnsiTheme="minorHAnsi" w:cstheme="minorHAnsi"/>
          <w:sz w:val="22"/>
          <w:szCs w:val="22"/>
          <w:lang w:val="el-GR"/>
        </w:rPr>
        <w:t>.</w:t>
      </w:r>
      <w:r w:rsidRPr="001013EA">
        <w:rPr>
          <w:rFonts w:asciiTheme="minorHAnsi" w:hAnsiTheme="minorHAnsi" w:cstheme="minorHAnsi"/>
          <w:sz w:val="22"/>
          <w:szCs w:val="22"/>
          <w:lang w:val="el-GR"/>
        </w:rPr>
        <w:t>Ε</w:t>
      </w:r>
      <w:r w:rsidR="00036196">
        <w:rPr>
          <w:rFonts w:asciiTheme="minorHAnsi" w:hAnsiTheme="minorHAnsi" w:cstheme="minorHAnsi"/>
          <w:sz w:val="22"/>
          <w:szCs w:val="22"/>
          <w:lang w:val="el-GR"/>
        </w:rPr>
        <w:t>.</w:t>
      </w:r>
      <w:r w:rsidRPr="001013EA">
        <w:rPr>
          <w:rFonts w:asciiTheme="minorHAnsi" w:hAnsiTheme="minorHAnsi" w:cstheme="minorHAnsi"/>
          <w:sz w:val="22"/>
          <w:szCs w:val="22"/>
          <w:lang w:val="el-GR"/>
        </w:rPr>
        <w:t xml:space="preserve"> ΟΤΑ (</w:t>
      </w:r>
      <w:hyperlink r:id="rId11" w:history="1">
        <w:r w:rsidRPr="001013EA">
          <w:rPr>
            <w:rStyle w:val="-"/>
            <w:rFonts w:asciiTheme="minorHAnsi" w:hAnsiTheme="minorHAnsi" w:cstheme="minorHAnsi"/>
            <w:sz w:val="22"/>
            <w:szCs w:val="22"/>
            <w:lang w:val="en-US"/>
          </w:rPr>
          <w:t>www</w:t>
        </w:r>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aitoliki</w:t>
        </w:r>
        <w:r w:rsidRPr="001013EA">
          <w:rPr>
            <w:rStyle w:val="-"/>
            <w:rFonts w:asciiTheme="minorHAnsi" w:hAnsiTheme="minorHAnsi" w:cstheme="minorHAnsi"/>
            <w:sz w:val="22"/>
            <w:szCs w:val="22"/>
            <w:lang w:val="el-GR"/>
          </w:rPr>
          <w:t>.</w:t>
        </w:r>
        <w:r w:rsidRPr="001013EA">
          <w:rPr>
            <w:rStyle w:val="-"/>
            <w:rFonts w:asciiTheme="minorHAnsi" w:hAnsiTheme="minorHAnsi" w:cstheme="minorHAnsi"/>
            <w:sz w:val="22"/>
            <w:szCs w:val="22"/>
            <w:lang w:val="en-US"/>
          </w:rPr>
          <w:t>gr</w:t>
        </w:r>
      </w:hyperlink>
      <w:r w:rsidRPr="001013EA">
        <w:rPr>
          <w:rFonts w:asciiTheme="minorHAnsi" w:hAnsiTheme="minorHAnsi" w:cstheme="minorHAnsi"/>
          <w:sz w:val="22"/>
          <w:szCs w:val="22"/>
          <w:lang w:val="el-GR"/>
        </w:rPr>
        <w:t>), απ’ όπου μπορούν να το προμηθεύονται οι ενδιαφερόμενοι.</w:t>
      </w:r>
    </w:p>
    <w:p w14:paraId="3DFCE900" w14:textId="2A838296" w:rsidR="00684139" w:rsidRPr="001013EA" w:rsidRDefault="00684139" w:rsidP="00E45360">
      <w:pPr>
        <w:spacing w:before="120" w:after="120" w:line="276" w:lineRule="auto"/>
        <w:jc w:val="both"/>
        <w:rPr>
          <w:rFonts w:asciiTheme="minorHAnsi" w:hAnsiTheme="minorHAnsi" w:cstheme="minorHAnsi"/>
          <w:bCs/>
          <w:color w:val="000000"/>
          <w:sz w:val="22"/>
          <w:szCs w:val="22"/>
          <w:lang w:val="el-GR"/>
        </w:rPr>
      </w:pPr>
    </w:p>
    <w:p w14:paraId="4E09B219" w14:textId="77777777" w:rsidR="009C4D3B" w:rsidRPr="00E95BF8" w:rsidRDefault="009C4D3B" w:rsidP="00E95BF8">
      <w:pPr>
        <w:jc w:val="both"/>
        <w:rPr>
          <w:rFonts w:asciiTheme="minorHAnsi" w:hAnsiTheme="minorHAnsi" w:cstheme="minorHAnsi"/>
          <w:bCs/>
          <w:color w:val="000000"/>
          <w:lang w:val="el-GR"/>
        </w:rPr>
      </w:pPr>
    </w:p>
    <w:bookmarkEnd w:id="20"/>
    <w:p w14:paraId="56D065D3" w14:textId="7732FA42" w:rsidR="00E95BF8" w:rsidRPr="00C600CA" w:rsidRDefault="00517B89"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Πλατανίτης Αντιρρίου</w:t>
      </w:r>
      <w:r w:rsidR="00E95BF8" w:rsidRPr="00C600CA">
        <w:rPr>
          <w:rFonts w:asciiTheme="minorHAnsi" w:hAnsiTheme="minorHAnsi" w:cstheme="minorHAnsi"/>
          <w:spacing w:val="6"/>
          <w:sz w:val="22"/>
          <w:szCs w:val="22"/>
          <w:lang w:val="el-GR" w:eastAsia="x-none"/>
        </w:rPr>
        <w:t>,</w:t>
      </w:r>
      <w:r w:rsidR="00D36DF0" w:rsidRPr="00C600CA">
        <w:rPr>
          <w:rFonts w:asciiTheme="minorHAnsi" w:hAnsiTheme="minorHAnsi" w:cstheme="minorHAnsi"/>
          <w:spacing w:val="6"/>
          <w:sz w:val="22"/>
          <w:szCs w:val="22"/>
          <w:lang w:val="el-GR" w:eastAsia="x-none"/>
        </w:rPr>
        <w:t xml:space="preserve"> </w:t>
      </w:r>
      <w:r w:rsidR="00CA5BE4">
        <w:rPr>
          <w:rFonts w:asciiTheme="minorHAnsi" w:hAnsiTheme="minorHAnsi" w:cstheme="minorHAnsi"/>
          <w:spacing w:val="6"/>
          <w:sz w:val="22"/>
          <w:szCs w:val="22"/>
          <w:lang w:val="el-GR" w:eastAsia="x-none"/>
        </w:rPr>
        <w:t>21/03/2025</w:t>
      </w:r>
    </w:p>
    <w:p w14:paraId="13DF230D" w14:textId="38118E7A" w:rsidR="00E95BF8" w:rsidRPr="00C600CA" w:rsidRDefault="00E95BF8" w:rsidP="00E45360">
      <w:pPr>
        <w:tabs>
          <w:tab w:val="center" w:pos="6120"/>
        </w:tabs>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 xml:space="preserve">Για την </w:t>
      </w:r>
      <w:r w:rsidR="00517B89" w:rsidRPr="00C600CA">
        <w:rPr>
          <w:rFonts w:asciiTheme="minorHAnsi" w:hAnsiTheme="minorHAnsi" w:cstheme="minorHAnsi"/>
          <w:spacing w:val="6"/>
          <w:sz w:val="22"/>
          <w:szCs w:val="22"/>
          <w:lang w:val="el-GR" w:eastAsia="x-none"/>
        </w:rPr>
        <w:t>ΑΙΤΩΛΙΚΗ ΑΝΑΠΤΥΞΙΑΚΗ Α</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Ε</w:t>
      </w:r>
      <w:r w:rsidR="00D36DF0" w:rsidRPr="00C600CA">
        <w:rPr>
          <w:rFonts w:asciiTheme="minorHAnsi" w:hAnsiTheme="minorHAnsi" w:cstheme="minorHAnsi"/>
          <w:spacing w:val="6"/>
          <w:sz w:val="22"/>
          <w:szCs w:val="22"/>
          <w:lang w:val="el-GR" w:eastAsia="x-none"/>
        </w:rPr>
        <w:t>.</w:t>
      </w:r>
      <w:r w:rsidR="00517B89" w:rsidRPr="00C600CA">
        <w:rPr>
          <w:rFonts w:asciiTheme="minorHAnsi" w:hAnsiTheme="minorHAnsi" w:cstheme="minorHAnsi"/>
          <w:spacing w:val="6"/>
          <w:sz w:val="22"/>
          <w:szCs w:val="22"/>
          <w:lang w:val="el-GR" w:eastAsia="x-none"/>
        </w:rPr>
        <w:t xml:space="preserve"> ΟΤΑ</w:t>
      </w:r>
    </w:p>
    <w:p w14:paraId="72506391" w14:textId="3AA1B1C1" w:rsidR="00E95BF8" w:rsidRPr="00C600CA" w:rsidRDefault="00E95BF8" w:rsidP="00E45360">
      <w:pPr>
        <w:overflowPunct w:val="0"/>
        <w:autoSpaceDE w:val="0"/>
        <w:autoSpaceDN w:val="0"/>
        <w:adjustRightInd w:val="0"/>
        <w:spacing w:line="276" w:lineRule="auto"/>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n-US" w:eastAsia="x-none"/>
        </w:rPr>
        <w:t>O</w:t>
      </w:r>
      <w:r w:rsidRPr="00C600CA">
        <w:rPr>
          <w:rFonts w:asciiTheme="minorHAnsi" w:hAnsiTheme="minorHAnsi" w:cstheme="minorHAnsi"/>
          <w:spacing w:val="6"/>
          <w:sz w:val="22"/>
          <w:szCs w:val="22"/>
          <w:lang w:val="el-GR" w:eastAsia="x-none"/>
        </w:rPr>
        <w:t xml:space="preserve"> </w:t>
      </w:r>
      <w:r w:rsidR="00517B89" w:rsidRPr="00C600CA">
        <w:rPr>
          <w:rFonts w:asciiTheme="minorHAnsi" w:hAnsiTheme="minorHAnsi" w:cstheme="minorHAnsi"/>
          <w:spacing w:val="6"/>
          <w:sz w:val="22"/>
          <w:szCs w:val="22"/>
          <w:lang w:val="el-GR" w:eastAsia="x-none"/>
        </w:rPr>
        <w:t>ΓΕΝΙΚΟΣ ΔΙΕΥΘΥΝΤΗΣ</w:t>
      </w:r>
    </w:p>
    <w:p w14:paraId="4DF5A4EA" w14:textId="159859B5" w:rsidR="00CB09C8" w:rsidRPr="00C600CA" w:rsidRDefault="00517B89" w:rsidP="00EF469A">
      <w:pPr>
        <w:tabs>
          <w:tab w:val="center" w:pos="6120"/>
        </w:tabs>
        <w:overflowPunct w:val="0"/>
        <w:autoSpaceDE w:val="0"/>
        <w:autoSpaceDN w:val="0"/>
        <w:adjustRightInd w:val="0"/>
        <w:jc w:val="center"/>
        <w:textAlignment w:val="baseline"/>
        <w:rPr>
          <w:rFonts w:asciiTheme="minorHAnsi" w:hAnsiTheme="minorHAnsi" w:cstheme="minorHAnsi"/>
          <w:spacing w:val="6"/>
          <w:sz w:val="22"/>
          <w:szCs w:val="22"/>
          <w:lang w:val="el-GR" w:eastAsia="x-none"/>
        </w:rPr>
      </w:pPr>
      <w:r w:rsidRPr="00C600CA">
        <w:rPr>
          <w:rFonts w:asciiTheme="minorHAnsi" w:hAnsiTheme="minorHAnsi" w:cstheme="minorHAnsi"/>
          <w:spacing w:val="6"/>
          <w:sz w:val="22"/>
          <w:szCs w:val="22"/>
          <w:lang w:val="el-GR" w:eastAsia="x-none"/>
        </w:rPr>
        <w:t>Μιχαλόπουλος Χαράλαμπος</w:t>
      </w:r>
    </w:p>
    <w:p w14:paraId="066DE38C" w14:textId="40BF2F27" w:rsidR="00CB09C8" w:rsidRPr="00C600CA"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sz w:val="22"/>
          <w:szCs w:val="22"/>
          <w:lang w:val="el-GR" w:eastAsia="x-none"/>
        </w:rPr>
      </w:pPr>
    </w:p>
    <w:p w14:paraId="70A719D1" w14:textId="77777777" w:rsidR="00CB09C8" w:rsidRDefault="00CB09C8"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8D25107"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BE265D5"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49B4C00"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35340B1"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54B31B0"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1EC3670"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72387D0"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B1729D7"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A495B9F"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8E69D63"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0D2B829"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C39DF17"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F95F026"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5EAD0EC9"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A1FADEE"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7C26B3C2"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E18A2D3"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73B4F5AF"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535144E"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5EE024D"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163AB98"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540B56E3" w14:textId="77777777" w:rsidR="00420742" w:rsidRDefault="0042074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3197DA6F"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5C5254C" w14:textId="77777777" w:rsidR="00CA5BE4" w:rsidRDefault="00CA5BE4"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2E43AC2"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A97117D" w14:textId="77777777" w:rsidR="00283182" w:rsidRDefault="00283182"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CDC205D" w14:textId="77777777" w:rsidR="00283182" w:rsidRPr="00BD0ABC" w:rsidRDefault="00283182" w:rsidP="00283182">
      <w:pPr>
        <w:spacing w:before="120" w:after="120" w:line="276" w:lineRule="auto"/>
        <w:ind w:left="720" w:hanging="720"/>
        <w:jc w:val="center"/>
        <w:rPr>
          <w:rFonts w:asciiTheme="minorHAnsi" w:hAnsiTheme="minorHAnsi" w:cstheme="minorHAnsi"/>
          <w:spacing w:val="6"/>
          <w:u w:val="single"/>
          <w:lang w:val="el-GR" w:eastAsia="x-none"/>
        </w:rPr>
      </w:pPr>
      <w:r w:rsidRPr="00BD0ABC">
        <w:rPr>
          <w:rFonts w:asciiTheme="minorHAnsi" w:hAnsiTheme="minorHAnsi" w:cstheme="minorHAnsi"/>
          <w:spacing w:val="6"/>
          <w:u w:val="single"/>
          <w:lang w:val="el-GR" w:eastAsia="x-none"/>
        </w:rPr>
        <w:lastRenderedPageBreak/>
        <w:t>ΠΑΡΑΡΤΗΜΑ Ι</w:t>
      </w:r>
    </w:p>
    <w:p w14:paraId="13D26342" w14:textId="77777777" w:rsidR="00283182" w:rsidRPr="00BD0ABC" w:rsidRDefault="00283182" w:rsidP="00283182">
      <w:pPr>
        <w:spacing w:before="120" w:after="120" w:line="276" w:lineRule="auto"/>
        <w:ind w:left="720" w:hanging="720"/>
        <w:jc w:val="center"/>
        <w:rPr>
          <w:rFonts w:asciiTheme="minorHAnsi" w:hAnsiTheme="minorHAnsi" w:cstheme="minorHAnsi"/>
          <w:spacing w:val="6"/>
          <w:lang w:val="el-GR" w:eastAsia="x-none"/>
        </w:rPr>
      </w:pPr>
      <w:r w:rsidRPr="00BD0ABC">
        <w:rPr>
          <w:rFonts w:asciiTheme="minorHAnsi" w:hAnsiTheme="minorHAnsi" w:cstheme="minorHAnsi"/>
          <w:spacing w:val="6"/>
          <w:lang w:val="el-GR" w:eastAsia="x-none"/>
        </w:rPr>
        <w:t>ΟΙΚΟΝΟΜΙΚΗ ΠΡΟΣΦΟΡΑ</w:t>
      </w:r>
    </w:p>
    <w:p w14:paraId="09369BCB" w14:textId="77777777" w:rsidR="00283182" w:rsidRDefault="00283182" w:rsidP="00283182">
      <w:pPr>
        <w:spacing w:before="120" w:after="120" w:line="276" w:lineRule="auto"/>
        <w:ind w:left="720" w:hanging="720"/>
        <w:jc w:val="both"/>
        <w:rPr>
          <w:rFonts w:asciiTheme="minorHAnsi" w:hAnsiTheme="minorHAnsi" w:cstheme="minorHAnsi"/>
          <w:spacing w:val="6"/>
          <w:lang w:val="el-GR" w:eastAsia="x-none"/>
        </w:rPr>
      </w:pPr>
    </w:p>
    <w:tbl>
      <w:tblPr>
        <w:tblStyle w:val="a7"/>
        <w:tblW w:w="9789" w:type="dxa"/>
        <w:jc w:val="center"/>
        <w:tblLook w:val="04A0" w:firstRow="1" w:lastRow="0" w:firstColumn="1" w:lastColumn="0" w:noHBand="0" w:noVBand="1"/>
      </w:tblPr>
      <w:tblGrid>
        <w:gridCol w:w="3643"/>
        <w:gridCol w:w="3511"/>
        <w:gridCol w:w="2635"/>
      </w:tblGrid>
      <w:tr w:rsidR="00283182" w:rsidRPr="00177605" w14:paraId="1D850716" w14:textId="77777777" w:rsidTr="0000239F">
        <w:trPr>
          <w:trHeight w:val="456"/>
          <w:jc w:val="center"/>
        </w:trPr>
        <w:tc>
          <w:tcPr>
            <w:tcW w:w="3643" w:type="dxa"/>
            <w:shd w:val="clear" w:color="auto" w:fill="ACB9CA" w:themeFill="text2" w:themeFillTint="66"/>
            <w:vAlign w:val="center"/>
          </w:tcPr>
          <w:p w14:paraId="0F0372CC" w14:textId="3EF06D4F" w:rsidR="00283182" w:rsidRPr="00177605" w:rsidRDefault="0050121E" w:rsidP="0000239F">
            <w:pPr>
              <w:autoSpaceDE w:val="0"/>
              <w:autoSpaceDN w:val="0"/>
              <w:spacing w:before="120" w:after="120" w:line="276" w:lineRule="auto"/>
              <w:jc w:val="center"/>
              <w:rPr>
                <w:rFonts w:asciiTheme="minorHAnsi" w:hAnsiTheme="minorHAnsi" w:cstheme="minorHAnsi"/>
                <w:b/>
                <w:bCs/>
                <w:sz w:val="22"/>
                <w:szCs w:val="22"/>
                <w:lang w:val="el-GR"/>
              </w:rPr>
            </w:pPr>
            <w:r>
              <w:rPr>
                <w:rFonts w:asciiTheme="minorHAnsi" w:hAnsiTheme="minorHAnsi" w:cstheme="minorHAnsi"/>
                <w:b/>
                <w:bCs/>
                <w:sz w:val="22"/>
                <w:szCs w:val="22"/>
                <w:lang w:val="el-GR"/>
              </w:rPr>
              <w:t>ΚΑΤΗΓΟΡΙΑ</w:t>
            </w:r>
          </w:p>
        </w:tc>
        <w:tc>
          <w:tcPr>
            <w:tcW w:w="3511" w:type="dxa"/>
            <w:shd w:val="clear" w:color="auto" w:fill="ACB9CA" w:themeFill="text2" w:themeFillTint="66"/>
            <w:vAlign w:val="center"/>
          </w:tcPr>
          <w:p w14:paraId="1257AA7E" w14:textId="149B068E" w:rsidR="00283182" w:rsidRPr="00177605" w:rsidRDefault="00283182" w:rsidP="0000239F">
            <w:pPr>
              <w:autoSpaceDE w:val="0"/>
              <w:autoSpaceDN w:val="0"/>
              <w:spacing w:before="120" w:after="120" w:line="276" w:lineRule="auto"/>
              <w:jc w:val="center"/>
              <w:rPr>
                <w:rFonts w:asciiTheme="minorHAnsi" w:hAnsiTheme="minorHAnsi" w:cstheme="minorHAnsi"/>
                <w:b/>
                <w:bCs/>
                <w:sz w:val="22"/>
                <w:szCs w:val="22"/>
                <w:lang w:val="el-GR"/>
              </w:rPr>
            </w:pPr>
          </w:p>
        </w:tc>
        <w:tc>
          <w:tcPr>
            <w:tcW w:w="2635" w:type="dxa"/>
            <w:shd w:val="clear" w:color="auto" w:fill="ACB9CA" w:themeFill="text2" w:themeFillTint="66"/>
          </w:tcPr>
          <w:p w14:paraId="483467F5" w14:textId="77777777" w:rsidR="00283182" w:rsidRPr="00177605" w:rsidRDefault="00283182" w:rsidP="0000239F">
            <w:pPr>
              <w:autoSpaceDE w:val="0"/>
              <w:autoSpaceDN w:val="0"/>
              <w:spacing w:before="120" w:after="120" w:line="276" w:lineRule="auto"/>
              <w:jc w:val="center"/>
              <w:rPr>
                <w:rFonts w:asciiTheme="minorHAnsi" w:hAnsiTheme="minorHAnsi" w:cstheme="minorHAnsi"/>
                <w:b/>
                <w:bCs/>
                <w:sz w:val="22"/>
                <w:szCs w:val="22"/>
                <w:lang w:val="el-GR"/>
              </w:rPr>
            </w:pPr>
            <w:r w:rsidRPr="00177605">
              <w:rPr>
                <w:rFonts w:asciiTheme="minorHAnsi" w:hAnsiTheme="minorHAnsi" w:cstheme="minorHAnsi"/>
                <w:b/>
                <w:bCs/>
                <w:sz w:val="22"/>
                <w:szCs w:val="22"/>
                <w:lang w:val="el-GR"/>
              </w:rPr>
              <w:t>ΚΟΣΤΟΣ ΜΕ ΦΠΑ</w:t>
            </w:r>
          </w:p>
        </w:tc>
      </w:tr>
      <w:tr w:rsidR="00283182" w:rsidRPr="000C5F8B" w14:paraId="4B2CAFC1" w14:textId="77777777" w:rsidTr="0000239F">
        <w:trPr>
          <w:trHeight w:val="652"/>
          <w:jc w:val="center"/>
        </w:trPr>
        <w:tc>
          <w:tcPr>
            <w:tcW w:w="3643" w:type="dxa"/>
            <w:vAlign w:val="center"/>
          </w:tcPr>
          <w:p w14:paraId="62545461" w14:textId="1E19AD9D" w:rsidR="00DF5FD7" w:rsidRPr="00DF5FD7" w:rsidRDefault="00007536" w:rsidP="00DF5FD7">
            <w:pPr>
              <w:spacing w:before="120" w:after="120" w:line="276" w:lineRule="auto"/>
              <w:jc w:val="both"/>
              <w:rPr>
                <w:rFonts w:asciiTheme="minorHAnsi" w:hAnsiTheme="minorHAnsi" w:cstheme="minorHAnsi"/>
                <w:color w:val="000000"/>
                <w:sz w:val="22"/>
                <w:szCs w:val="22"/>
                <w:lang w:val="el-GR"/>
              </w:rPr>
            </w:pPr>
            <w:r w:rsidRPr="00007536">
              <w:rPr>
                <w:rFonts w:asciiTheme="minorHAnsi" w:hAnsiTheme="minorHAnsi" w:cstheme="minorHAnsi"/>
                <w:color w:val="000000" w:themeColor="text1"/>
                <w:sz w:val="22"/>
                <w:szCs w:val="22"/>
                <w:lang w:val="el-GR" w:eastAsia="el-GR"/>
              </w:rPr>
              <w:t>ΚΑΤΗΓΟΡΙΑ Α: διοργάνωση</w:t>
            </w:r>
            <w:r w:rsidR="00730705">
              <w:rPr>
                <w:rFonts w:asciiTheme="minorHAnsi" w:hAnsiTheme="minorHAnsi" w:cstheme="minorHAnsi"/>
                <w:color w:val="000000" w:themeColor="text1"/>
                <w:sz w:val="22"/>
                <w:szCs w:val="22"/>
                <w:lang w:val="el-GR" w:eastAsia="el-GR"/>
              </w:rPr>
              <w:t xml:space="preserve"> εκδήλωσης</w:t>
            </w:r>
            <w:r w:rsidRPr="00007536">
              <w:rPr>
                <w:rFonts w:asciiTheme="minorHAnsi" w:hAnsiTheme="minorHAnsi" w:cstheme="minorHAnsi"/>
                <w:color w:val="000000" w:themeColor="text1"/>
                <w:sz w:val="22"/>
                <w:szCs w:val="22"/>
                <w:lang w:val="el-GR" w:eastAsia="el-GR"/>
              </w:rPr>
              <w:t xml:space="preserve"> ανάδειξης του τοπικού χαρακτηριστικού</w:t>
            </w:r>
            <w:r w:rsidR="00730705">
              <w:rPr>
                <w:rFonts w:asciiTheme="minorHAnsi" w:hAnsiTheme="minorHAnsi" w:cstheme="minorHAnsi"/>
                <w:color w:val="000000" w:themeColor="text1"/>
                <w:sz w:val="22"/>
                <w:szCs w:val="22"/>
                <w:lang w:val="el-GR" w:eastAsia="el-GR"/>
              </w:rPr>
              <w:t xml:space="preserve"> της άγριας ορχιδέας</w:t>
            </w:r>
            <w:r w:rsidRPr="00007536">
              <w:rPr>
                <w:rFonts w:asciiTheme="minorHAnsi" w:hAnsiTheme="minorHAnsi" w:cstheme="minorHAnsi"/>
                <w:color w:val="000000" w:themeColor="text1"/>
                <w:sz w:val="22"/>
                <w:szCs w:val="22"/>
                <w:lang w:val="el-GR" w:eastAsia="el-GR"/>
              </w:rPr>
              <w:t xml:space="preserve"> στην ορεινή Ναυπακτία</w:t>
            </w:r>
          </w:p>
        </w:tc>
        <w:tc>
          <w:tcPr>
            <w:tcW w:w="3511" w:type="dxa"/>
            <w:vAlign w:val="center"/>
          </w:tcPr>
          <w:p w14:paraId="7045E53B" w14:textId="51C12F26" w:rsidR="00283182" w:rsidRPr="00177605" w:rsidRDefault="00283182" w:rsidP="00DF5FD7">
            <w:pPr>
              <w:spacing w:after="120"/>
              <w:jc w:val="both"/>
              <w:rPr>
                <w:rFonts w:asciiTheme="minorHAnsi" w:hAnsiTheme="minorHAnsi" w:cstheme="minorHAnsi"/>
                <w:sz w:val="22"/>
                <w:szCs w:val="22"/>
                <w:lang w:val="el-GR"/>
              </w:rPr>
            </w:pPr>
          </w:p>
        </w:tc>
        <w:tc>
          <w:tcPr>
            <w:tcW w:w="2635" w:type="dxa"/>
            <w:vAlign w:val="center"/>
          </w:tcPr>
          <w:p w14:paraId="4478038A" w14:textId="77777777" w:rsidR="00283182" w:rsidRPr="00177605" w:rsidRDefault="00283182" w:rsidP="0000239F">
            <w:pPr>
              <w:autoSpaceDE w:val="0"/>
              <w:autoSpaceDN w:val="0"/>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w:t>
            </w:r>
          </w:p>
        </w:tc>
      </w:tr>
      <w:tr w:rsidR="00283182" w:rsidRPr="000C5F8B" w14:paraId="5A228891" w14:textId="77777777" w:rsidTr="0000239F">
        <w:trPr>
          <w:trHeight w:val="551"/>
          <w:jc w:val="center"/>
        </w:trPr>
        <w:tc>
          <w:tcPr>
            <w:tcW w:w="3643" w:type="dxa"/>
            <w:vAlign w:val="center"/>
          </w:tcPr>
          <w:p w14:paraId="439EDAE3" w14:textId="25009BA0" w:rsidR="00283182" w:rsidRPr="00BD0ABC" w:rsidRDefault="00007536" w:rsidP="00283182">
            <w:pPr>
              <w:spacing w:before="120" w:after="120" w:line="276" w:lineRule="auto"/>
              <w:jc w:val="both"/>
              <w:rPr>
                <w:rFonts w:asciiTheme="minorHAnsi" w:hAnsiTheme="minorHAnsi" w:cstheme="minorHAnsi"/>
                <w:color w:val="000000" w:themeColor="text1"/>
                <w:sz w:val="22"/>
                <w:szCs w:val="22"/>
                <w:lang w:val="el-GR" w:eastAsia="el-GR"/>
              </w:rPr>
            </w:pPr>
            <w:r w:rsidRPr="00007536">
              <w:rPr>
                <w:rFonts w:asciiTheme="minorHAnsi" w:hAnsiTheme="minorHAnsi" w:cstheme="minorHAnsi"/>
                <w:color w:val="000000" w:themeColor="text1"/>
                <w:sz w:val="22"/>
                <w:szCs w:val="22"/>
                <w:lang w:val="el-GR" w:eastAsia="el-GR"/>
              </w:rPr>
              <w:t>ΚΑΤΗΓΟΡΙΑ Β: διοργάνωση</w:t>
            </w:r>
            <w:r w:rsidR="00730705">
              <w:rPr>
                <w:rFonts w:asciiTheme="minorHAnsi" w:hAnsiTheme="minorHAnsi" w:cstheme="minorHAnsi"/>
                <w:color w:val="000000" w:themeColor="text1"/>
                <w:sz w:val="22"/>
                <w:szCs w:val="22"/>
                <w:lang w:val="el-GR" w:eastAsia="el-GR"/>
              </w:rPr>
              <w:t xml:space="preserve"> εκπαιδευτικής και ψυχαγωγικής εκδήλωσης για το τοπικό χαρακτηριστικό της άγριας ορχιδέας</w:t>
            </w:r>
            <w:r w:rsidR="00847084">
              <w:rPr>
                <w:rFonts w:asciiTheme="minorHAnsi" w:hAnsiTheme="minorHAnsi" w:cstheme="minorHAnsi"/>
                <w:color w:val="000000" w:themeColor="text1"/>
                <w:sz w:val="22"/>
                <w:szCs w:val="22"/>
                <w:lang w:val="el-GR" w:eastAsia="el-GR"/>
              </w:rPr>
              <w:t xml:space="preserve"> για</w:t>
            </w:r>
            <w:r w:rsidRPr="00007536">
              <w:rPr>
                <w:rFonts w:asciiTheme="minorHAnsi" w:hAnsiTheme="minorHAnsi" w:cstheme="minorHAnsi"/>
                <w:color w:val="000000" w:themeColor="text1"/>
                <w:sz w:val="22"/>
                <w:szCs w:val="22"/>
                <w:lang w:val="el-GR" w:eastAsia="el-GR"/>
              </w:rPr>
              <w:t xml:space="preserve"> παιδιά ηλικίας 10 – 14 ετών</w:t>
            </w:r>
          </w:p>
        </w:tc>
        <w:tc>
          <w:tcPr>
            <w:tcW w:w="3511" w:type="dxa"/>
            <w:vAlign w:val="center"/>
          </w:tcPr>
          <w:p w14:paraId="40400BE2" w14:textId="4D017D9E" w:rsidR="00283182" w:rsidRPr="00177605" w:rsidRDefault="00283182" w:rsidP="000747BF">
            <w:pPr>
              <w:pStyle w:val="a6"/>
              <w:spacing w:after="120"/>
              <w:ind w:left="362"/>
              <w:jc w:val="both"/>
              <w:rPr>
                <w:rFonts w:asciiTheme="minorHAnsi" w:hAnsiTheme="minorHAnsi" w:cstheme="minorHAnsi"/>
                <w:sz w:val="22"/>
                <w:szCs w:val="22"/>
                <w:lang w:val="el-GR"/>
              </w:rPr>
            </w:pPr>
          </w:p>
        </w:tc>
        <w:tc>
          <w:tcPr>
            <w:tcW w:w="2635" w:type="dxa"/>
            <w:vAlign w:val="center"/>
          </w:tcPr>
          <w:p w14:paraId="7414B9A3" w14:textId="77777777" w:rsidR="00283182" w:rsidRPr="00177605" w:rsidRDefault="00283182" w:rsidP="0000239F">
            <w:pPr>
              <w:autoSpaceDE w:val="0"/>
              <w:autoSpaceDN w:val="0"/>
              <w:spacing w:before="120" w:after="120" w:line="276" w:lineRule="auto"/>
              <w:jc w:val="center"/>
              <w:rPr>
                <w:rFonts w:asciiTheme="minorHAnsi" w:hAnsiTheme="minorHAnsi" w:cstheme="minorHAnsi"/>
                <w:sz w:val="22"/>
                <w:szCs w:val="22"/>
                <w:lang w:val="el-GR"/>
              </w:rPr>
            </w:pPr>
            <w:r>
              <w:rPr>
                <w:rFonts w:asciiTheme="minorHAnsi" w:hAnsiTheme="minorHAnsi" w:cstheme="minorHAnsi"/>
                <w:sz w:val="22"/>
                <w:szCs w:val="22"/>
                <w:lang w:val="el-GR"/>
              </w:rPr>
              <w:t>€</w:t>
            </w:r>
          </w:p>
        </w:tc>
      </w:tr>
    </w:tbl>
    <w:p w14:paraId="4B2E1AE4" w14:textId="77777777" w:rsidR="00283182" w:rsidRDefault="00283182" w:rsidP="00283182">
      <w:pPr>
        <w:spacing w:before="120" w:after="120" w:line="276" w:lineRule="auto"/>
        <w:ind w:left="720" w:hanging="720"/>
        <w:jc w:val="both"/>
        <w:rPr>
          <w:rFonts w:asciiTheme="minorHAnsi" w:hAnsiTheme="minorHAnsi" w:cstheme="minorHAnsi"/>
          <w:spacing w:val="6"/>
          <w:lang w:val="el-GR" w:eastAsia="x-none"/>
        </w:rPr>
      </w:pPr>
    </w:p>
    <w:p w14:paraId="6C3BB743"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77A97ADC"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38BFA37"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76BC515C"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BDA86D8"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59ED8932"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28545375"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4E7F79E9"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17F3FC1C"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7ACCA69"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65B7F415"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p w14:paraId="089481AF" w14:textId="77777777" w:rsidR="00B91CAA" w:rsidRDefault="00B91CAA" w:rsidP="0036108F">
      <w:pPr>
        <w:tabs>
          <w:tab w:val="center" w:pos="6120"/>
        </w:tabs>
        <w:overflowPunct w:val="0"/>
        <w:autoSpaceDE w:val="0"/>
        <w:autoSpaceDN w:val="0"/>
        <w:adjustRightInd w:val="0"/>
        <w:jc w:val="both"/>
        <w:textAlignment w:val="baseline"/>
        <w:rPr>
          <w:rFonts w:asciiTheme="minorHAnsi" w:hAnsiTheme="minorHAnsi" w:cstheme="minorHAnsi"/>
          <w:spacing w:val="6"/>
          <w:lang w:val="el-GR" w:eastAsia="x-none"/>
        </w:rPr>
      </w:pPr>
    </w:p>
    <w:sectPr w:rsidR="00B91CAA" w:rsidSect="002437C8">
      <w:headerReference w:type="default" r:id="rId12"/>
      <w:footerReference w:type="default" r:id="rId13"/>
      <w:pgSz w:w="11906" w:h="16838"/>
      <w:pgMar w:top="1440" w:right="1797" w:bottom="215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695F9" w14:textId="77777777" w:rsidR="00B23ACA" w:rsidRDefault="00B23ACA" w:rsidP="00784079">
      <w:r>
        <w:separator/>
      </w:r>
    </w:p>
  </w:endnote>
  <w:endnote w:type="continuationSeparator" w:id="0">
    <w:p w14:paraId="234933F8" w14:textId="77777777" w:rsidR="00B23ACA" w:rsidRDefault="00B23ACA" w:rsidP="00784079">
      <w:r>
        <w:continuationSeparator/>
      </w:r>
    </w:p>
  </w:endnote>
  <w:endnote w:type="continuationNotice" w:id="1">
    <w:p w14:paraId="30F15268" w14:textId="77777777" w:rsidR="00B23ACA" w:rsidRDefault="00B23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F14B4" w14:textId="159CF7DE" w:rsidR="00772E92" w:rsidRDefault="001E3141" w:rsidP="00772E92">
    <w:pPr>
      <w:pStyle w:val="a4"/>
      <w:jc w:val="center"/>
      <w:rPr>
        <w:sz w:val="18"/>
        <w:szCs w:val="18"/>
        <w:lang w:val="el-GR"/>
      </w:rPr>
    </w:pPr>
    <w:r>
      <w:rPr>
        <w:noProof/>
      </w:rPr>
      <w:drawing>
        <wp:anchor distT="0" distB="0" distL="114300" distR="114300" simplePos="0" relativeHeight="251658244" behindDoc="0" locked="0" layoutInCell="1" allowOverlap="1" wp14:anchorId="4EA732F6" wp14:editId="43A94DC7">
          <wp:simplePos x="0" y="0"/>
          <wp:positionH relativeFrom="column">
            <wp:posOffset>4162425</wp:posOffset>
          </wp:positionH>
          <wp:positionV relativeFrom="paragraph">
            <wp:posOffset>-58420</wp:posOffset>
          </wp:positionV>
          <wp:extent cx="781050" cy="468630"/>
          <wp:effectExtent l="0" t="0" r="0" b="7620"/>
          <wp:wrapNone/>
          <wp:docPr id="1794007517" name="Εικόνα 4"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717031" name="Εικόνα 4"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3E808656" wp14:editId="19E08EB8">
          <wp:simplePos x="0" y="0"/>
          <wp:positionH relativeFrom="column">
            <wp:posOffset>0</wp:posOffset>
          </wp:positionH>
          <wp:positionV relativeFrom="paragraph">
            <wp:posOffset>-104775</wp:posOffset>
          </wp:positionV>
          <wp:extent cx="1295400" cy="605155"/>
          <wp:effectExtent l="0" t="0" r="0" b="4445"/>
          <wp:wrapNone/>
          <wp:docPr id="397393597" name="Εικόνα 3"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93597" name="Εικόνα 3"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39E65F6C" wp14:editId="2CBC52F9">
          <wp:simplePos x="0" y="0"/>
          <wp:positionH relativeFrom="column">
            <wp:posOffset>1952625</wp:posOffset>
          </wp:positionH>
          <wp:positionV relativeFrom="paragraph">
            <wp:posOffset>-99060</wp:posOffset>
          </wp:positionV>
          <wp:extent cx="1285875" cy="600075"/>
          <wp:effectExtent l="0" t="0" r="0" b="9525"/>
          <wp:wrapNone/>
          <wp:docPr id="1727723673" name="Εικόνα 5" descr="Εικόνα που περιέχει κείμενο, γραμματοσειρά, σύμβολο,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723673" name="Εικόνα 5" descr="Εικόνα που περιέχει κείμενο, γραμματοσειρά, σύμβολο, λογότυπο&#10;&#10;Περιγραφή που δημιουργήθηκε αυτόματα"/>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28587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C117F3" w14:textId="5370DE6B" w:rsidR="00772E92" w:rsidRDefault="00772E92" w:rsidP="00772E92">
    <w:pPr>
      <w:pStyle w:val="a4"/>
      <w:jc w:val="center"/>
      <w:rPr>
        <w:sz w:val="18"/>
        <w:szCs w:val="18"/>
        <w:lang w:val="el-GR"/>
      </w:rPr>
    </w:pPr>
  </w:p>
  <w:p w14:paraId="6E2056FD" w14:textId="77777777" w:rsidR="00772E92" w:rsidRDefault="00772E92" w:rsidP="00772E92">
    <w:pPr>
      <w:pStyle w:val="a4"/>
      <w:jc w:val="center"/>
      <w:rPr>
        <w:sz w:val="18"/>
        <w:szCs w:val="18"/>
        <w:lang w:val="el-GR"/>
      </w:rPr>
    </w:pPr>
  </w:p>
  <w:p w14:paraId="07DB0427" w14:textId="77777777" w:rsidR="00772E92" w:rsidRDefault="00772E92" w:rsidP="00772E92">
    <w:pPr>
      <w:pStyle w:val="a4"/>
      <w:jc w:val="center"/>
      <w:rPr>
        <w:sz w:val="18"/>
        <w:szCs w:val="18"/>
        <w:lang w:val="el-GR"/>
      </w:rPr>
    </w:pPr>
  </w:p>
  <w:p w14:paraId="774EAA05" w14:textId="69B60B43" w:rsidR="00772E92" w:rsidRPr="00432C62" w:rsidRDefault="00772E92" w:rsidP="00772E92">
    <w:pPr>
      <w:pStyle w:val="a4"/>
      <w:jc w:val="center"/>
      <w:rPr>
        <w:rFonts w:asciiTheme="minorBidi" w:hAnsiTheme="minorBidi" w:cstheme="minorBidi"/>
        <w:b/>
        <w:bCs/>
        <w:sz w:val="16"/>
        <w:szCs w:val="16"/>
        <w:lang w:val="el-GR"/>
      </w:rPr>
    </w:pPr>
    <w:r w:rsidRPr="00432C62">
      <w:rPr>
        <w:rFonts w:asciiTheme="minorBidi" w:hAnsiTheme="minorBidi" w:cstheme="minorBidi"/>
        <w:b/>
        <w:bCs/>
        <w:sz w:val="16"/>
        <w:szCs w:val="16"/>
        <w:lang w:val="el-GR"/>
      </w:rPr>
      <w:t>Με τη συγχρηματοδότηση της Ελλάδας και της Ευρωπαϊκής Ένωσης</w:t>
    </w:r>
  </w:p>
  <w:p w14:paraId="6FB6D7E4" w14:textId="6EB5E2D0" w:rsidR="00920A7A" w:rsidRPr="00772E92" w:rsidRDefault="00920A7A" w:rsidP="00346D5E">
    <w:pPr>
      <w:pStyle w:val="a4"/>
      <w:jc w:val="cen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90D0" w14:textId="77777777" w:rsidR="00B23ACA" w:rsidRDefault="00B23ACA" w:rsidP="00784079">
      <w:r>
        <w:separator/>
      </w:r>
    </w:p>
  </w:footnote>
  <w:footnote w:type="continuationSeparator" w:id="0">
    <w:p w14:paraId="740675F2" w14:textId="77777777" w:rsidR="00B23ACA" w:rsidRDefault="00B23ACA" w:rsidP="00784079">
      <w:r>
        <w:continuationSeparator/>
      </w:r>
    </w:p>
  </w:footnote>
  <w:footnote w:type="continuationNotice" w:id="1">
    <w:p w14:paraId="74E39D3F" w14:textId="77777777" w:rsidR="00B23ACA" w:rsidRDefault="00B23A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856497"/>
      <w:docPartObj>
        <w:docPartGallery w:val="Page Numbers (Margins)"/>
        <w:docPartUnique/>
      </w:docPartObj>
    </w:sdtPr>
    <w:sdtEndPr/>
    <w:sdtContent>
      <w:p w14:paraId="7D4FBEB6" w14:textId="1005AC2F" w:rsidR="00784079" w:rsidRDefault="00432C62">
        <w:pPr>
          <w:pStyle w:val="a3"/>
        </w:pPr>
        <w:r>
          <w:rPr>
            <w:noProof/>
          </w:rPr>
          <w:drawing>
            <wp:anchor distT="0" distB="0" distL="114300" distR="114300" simplePos="0" relativeHeight="251658241" behindDoc="0" locked="0" layoutInCell="1" allowOverlap="1" wp14:anchorId="50CD8279" wp14:editId="62A619E7">
              <wp:simplePos x="0" y="0"/>
              <wp:positionH relativeFrom="column">
                <wp:posOffset>0</wp:posOffset>
              </wp:positionH>
              <wp:positionV relativeFrom="paragraph">
                <wp:posOffset>-259080</wp:posOffset>
              </wp:positionV>
              <wp:extent cx="628650" cy="607158"/>
              <wp:effectExtent l="0" t="0" r="0" b="2540"/>
              <wp:wrapNone/>
              <wp:docPr id="1839759214" name="Εικόνα 1839759214" descr="Εικόνα που περιέχει γραμματοσειρά, γραφικά, γραφιστική,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γραμματοσειρά, γραφικά, γραφιστική, στιγμιότυπο οθόνης&#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9831" cy="6082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24B">
          <w:rPr>
            <w:noProof/>
          </w:rPr>
          <mc:AlternateContent>
            <mc:Choice Requires="wps">
              <w:drawing>
                <wp:anchor distT="0" distB="0" distL="114300" distR="114300" simplePos="0" relativeHeight="251658240" behindDoc="0" locked="0" layoutInCell="0" allowOverlap="1" wp14:anchorId="0B9E9055" wp14:editId="1494BD73">
                  <wp:simplePos x="0" y="0"/>
                  <wp:positionH relativeFrom="rightMargin">
                    <wp:align>center</wp:align>
                  </wp:positionH>
                  <wp:positionV relativeFrom="page">
                    <wp:align>center</wp:align>
                  </wp:positionV>
                  <wp:extent cx="762000" cy="895350"/>
                  <wp:effectExtent l="0" t="0" r="0" b="0"/>
                  <wp:wrapNone/>
                  <wp:docPr id="1005066053"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E9055" id="Ορθογώνιο 3" o:spid="_x0000_s1026" style="position:absolute;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22"/>
                            <w:szCs w:val="22"/>
                          </w:rPr>
                          <w:id w:val="-1807150379"/>
                          <w:docPartObj>
                            <w:docPartGallery w:val="Page Numbers (Margins)"/>
                            <w:docPartUnique/>
                          </w:docPartObj>
                        </w:sdtPr>
                        <w:sdtEndPr/>
                        <w:sdtContent>
                          <w:p w14:paraId="5D13C274" w14:textId="77777777" w:rsidR="009C424B" w:rsidRPr="004F6AAF" w:rsidRDefault="009C424B">
                            <w:pPr>
                              <w:jc w:val="center"/>
                              <w:rPr>
                                <w:rFonts w:asciiTheme="majorHAnsi" w:eastAsiaTheme="majorEastAsia" w:hAnsiTheme="majorHAnsi" w:cstheme="majorBidi"/>
                                <w:sz w:val="22"/>
                                <w:szCs w:val="22"/>
                              </w:rPr>
                            </w:pPr>
                            <w:r w:rsidRPr="004F6AAF">
                              <w:rPr>
                                <w:rFonts w:asciiTheme="minorHAnsi" w:eastAsiaTheme="minorEastAsia" w:hAnsiTheme="minorHAnsi"/>
                                <w:sz w:val="22"/>
                                <w:szCs w:val="22"/>
                              </w:rPr>
                              <w:fldChar w:fldCharType="begin"/>
                            </w:r>
                            <w:r w:rsidRPr="004F6AAF">
                              <w:rPr>
                                <w:sz w:val="22"/>
                                <w:szCs w:val="22"/>
                              </w:rPr>
                              <w:instrText>PAGE  \* MERGEFORMAT</w:instrText>
                            </w:r>
                            <w:r w:rsidRPr="004F6AAF">
                              <w:rPr>
                                <w:rFonts w:asciiTheme="minorHAnsi" w:eastAsiaTheme="minorEastAsia" w:hAnsiTheme="minorHAnsi"/>
                                <w:sz w:val="22"/>
                                <w:szCs w:val="22"/>
                              </w:rPr>
                              <w:fldChar w:fldCharType="separate"/>
                            </w:r>
                            <w:r w:rsidRPr="004F6AAF">
                              <w:rPr>
                                <w:rFonts w:asciiTheme="majorHAnsi" w:eastAsiaTheme="majorEastAsia" w:hAnsiTheme="majorHAnsi" w:cstheme="majorBidi"/>
                                <w:sz w:val="22"/>
                                <w:szCs w:val="22"/>
                                <w:lang w:val="el-GR"/>
                              </w:rPr>
                              <w:t>2</w:t>
                            </w:r>
                            <w:r w:rsidRPr="004F6AAF">
                              <w:rPr>
                                <w:rFonts w:asciiTheme="majorHAnsi" w:eastAsiaTheme="majorEastAsia" w:hAnsiTheme="majorHAnsi" w:cstheme="majorBidi"/>
                                <w:sz w:val="22"/>
                                <w:szCs w:val="22"/>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4A9"/>
    <w:multiLevelType w:val="hybridMultilevel"/>
    <w:tmpl w:val="280844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001BA3"/>
    <w:multiLevelType w:val="hybridMultilevel"/>
    <w:tmpl w:val="E9AA9E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C1F6C"/>
    <w:multiLevelType w:val="hybridMultilevel"/>
    <w:tmpl w:val="4280B9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FF260F"/>
    <w:multiLevelType w:val="hybridMultilevel"/>
    <w:tmpl w:val="A2BEF8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C71477"/>
    <w:multiLevelType w:val="hybridMultilevel"/>
    <w:tmpl w:val="5A20FB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3E2D2B"/>
    <w:multiLevelType w:val="hybridMultilevel"/>
    <w:tmpl w:val="EC5A020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760A32"/>
    <w:multiLevelType w:val="hybridMultilevel"/>
    <w:tmpl w:val="5A20FB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012B6B"/>
    <w:multiLevelType w:val="hybridMultilevel"/>
    <w:tmpl w:val="C44AF40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66B2A5C"/>
    <w:multiLevelType w:val="hybridMultilevel"/>
    <w:tmpl w:val="762008E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E90181"/>
    <w:multiLevelType w:val="hybridMultilevel"/>
    <w:tmpl w:val="B2645CF8"/>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0C73C0D"/>
    <w:multiLevelType w:val="hybridMultilevel"/>
    <w:tmpl w:val="1B1661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228122C"/>
    <w:multiLevelType w:val="hybridMultilevel"/>
    <w:tmpl w:val="AB4CFA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3AB013B"/>
    <w:multiLevelType w:val="hybridMultilevel"/>
    <w:tmpl w:val="B2645CF8"/>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0D43AC"/>
    <w:multiLevelType w:val="hybridMultilevel"/>
    <w:tmpl w:val="FD38D8CE"/>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86503B"/>
    <w:multiLevelType w:val="hybridMultilevel"/>
    <w:tmpl w:val="7DE2BD1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5CE77CA"/>
    <w:multiLevelType w:val="hybridMultilevel"/>
    <w:tmpl w:val="BC0C8A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7F226AA"/>
    <w:multiLevelType w:val="hybridMultilevel"/>
    <w:tmpl w:val="FBFEFBC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F03419E"/>
    <w:multiLevelType w:val="multilevel"/>
    <w:tmpl w:val="C95084BA"/>
    <w:lvl w:ilvl="0">
      <w:start w:val="3"/>
      <w:numFmt w:val="decimal"/>
      <w:lvlText w:val="%1"/>
      <w:lvlJc w:val="left"/>
      <w:pPr>
        <w:ind w:left="360" w:hanging="360"/>
      </w:pPr>
      <w:rPr>
        <w:rFonts w:hint="default"/>
      </w:rPr>
    </w:lvl>
    <w:lvl w:ilvl="1">
      <w:start w:val="3"/>
      <w:numFmt w:val="decimal"/>
      <w:lvlText w:val="%1.%2"/>
      <w:lvlJc w:val="left"/>
      <w:pPr>
        <w:ind w:left="1571" w:hanging="720"/>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8" w15:restartNumberingAfterBreak="0">
    <w:nsid w:val="355C53E7"/>
    <w:multiLevelType w:val="hybridMultilevel"/>
    <w:tmpl w:val="D50006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38276EDA"/>
    <w:multiLevelType w:val="hybridMultilevel"/>
    <w:tmpl w:val="FD38D8CE"/>
    <w:lvl w:ilvl="0" w:tplc="D2660D8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AB326ED"/>
    <w:multiLevelType w:val="hybridMultilevel"/>
    <w:tmpl w:val="10D2C0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B370014"/>
    <w:multiLevelType w:val="hybridMultilevel"/>
    <w:tmpl w:val="6F208B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A24376"/>
    <w:multiLevelType w:val="hybridMultilevel"/>
    <w:tmpl w:val="799A8D4A"/>
    <w:lvl w:ilvl="0" w:tplc="04080005">
      <w:start w:val="1"/>
      <w:numFmt w:val="bullet"/>
      <w:lvlText w:val=""/>
      <w:lvlJc w:val="left"/>
      <w:pPr>
        <w:ind w:left="1447" w:hanging="360"/>
      </w:pPr>
      <w:rPr>
        <w:rFonts w:ascii="Wingdings" w:hAnsi="Wingdings" w:hint="default"/>
      </w:rPr>
    </w:lvl>
    <w:lvl w:ilvl="1" w:tplc="04080003" w:tentative="1">
      <w:start w:val="1"/>
      <w:numFmt w:val="bullet"/>
      <w:lvlText w:val="o"/>
      <w:lvlJc w:val="left"/>
      <w:pPr>
        <w:ind w:left="2167" w:hanging="360"/>
      </w:pPr>
      <w:rPr>
        <w:rFonts w:ascii="Courier New" w:hAnsi="Courier New" w:cs="Courier New" w:hint="default"/>
      </w:rPr>
    </w:lvl>
    <w:lvl w:ilvl="2" w:tplc="04080005" w:tentative="1">
      <w:start w:val="1"/>
      <w:numFmt w:val="bullet"/>
      <w:lvlText w:val=""/>
      <w:lvlJc w:val="left"/>
      <w:pPr>
        <w:ind w:left="2887" w:hanging="360"/>
      </w:pPr>
      <w:rPr>
        <w:rFonts w:ascii="Wingdings" w:hAnsi="Wingdings" w:hint="default"/>
      </w:rPr>
    </w:lvl>
    <w:lvl w:ilvl="3" w:tplc="04080001" w:tentative="1">
      <w:start w:val="1"/>
      <w:numFmt w:val="bullet"/>
      <w:lvlText w:val=""/>
      <w:lvlJc w:val="left"/>
      <w:pPr>
        <w:ind w:left="3607" w:hanging="360"/>
      </w:pPr>
      <w:rPr>
        <w:rFonts w:ascii="Symbol" w:hAnsi="Symbol" w:hint="default"/>
      </w:rPr>
    </w:lvl>
    <w:lvl w:ilvl="4" w:tplc="04080003" w:tentative="1">
      <w:start w:val="1"/>
      <w:numFmt w:val="bullet"/>
      <w:lvlText w:val="o"/>
      <w:lvlJc w:val="left"/>
      <w:pPr>
        <w:ind w:left="4327" w:hanging="360"/>
      </w:pPr>
      <w:rPr>
        <w:rFonts w:ascii="Courier New" w:hAnsi="Courier New" w:cs="Courier New" w:hint="default"/>
      </w:rPr>
    </w:lvl>
    <w:lvl w:ilvl="5" w:tplc="04080005" w:tentative="1">
      <w:start w:val="1"/>
      <w:numFmt w:val="bullet"/>
      <w:lvlText w:val=""/>
      <w:lvlJc w:val="left"/>
      <w:pPr>
        <w:ind w:left="5047" w:hanging="360"/>
      </w:pPr>
      <w:rPr>
        <w:rFonts w:ascii="Wingdings" w:hAnsi="Wingdings" w:hint="default"/>
      </w:rPr>
    </w:lvl>
    <w:lvl w:ilvl="6" w:tplc="04080001" w:tentative="1">
      <w:start w:val="1"/>
      <w:numFmt w:val="bullet"/>
      <w:lvlText w:val=""/>
      <w:lvlJc w:val="left"/>
      <w:pPr>
        <w:ind w:left="5767" w:hanging="360"/>
      </w:pPr>
      <w:rPr>
        <w:rFonts w:ascii="Symbol" w:hAnsi="Symbol" w:hint="default"/>
      </w:rPr>
    </w:lvl>
    <w:lvl w:ilvl="7" w:tplc="04080003" w:tentative="1">
      <w:start w:val="1"/>
      <w:numFmt w:val="bullet"/>
      <w:lvlText w:val="o"/>
      <w:lvlJc w:val="left"/>
      <w:pPr>
        <w:ind w:left="6487" w:hanging="360"/>
      </w:pPr>
      <w:rPr>
        <w:rFonts w:ascii="Courier New" w:hAnsi="Courier New" w:cs="Courier New" w:hint="default"/>
      </w:rPr>
    </w:lvl>
    <w:lvl w:ilvl="8" w:tplc="04080005" w:tentative="1">
      <w:start w:val="1"/>
      <w:numFmt w:val="bullet"/>
      <w:lvlText w:val=""/>
      <w:lvlJc w:val="left"/>
      <w:pPr>
        <w:ind w:left="7207" w:hanging="360"/>
      </w:pPr>
      <w:rPr>
        <w:rFonts w:ascii="Wingdings" w:hAnsi="Wingdings" w:hint="default"/>
      </w:rPr>
    </w:lvl>
  </w:abstractNum>
  <w:abstractNum w:abstractNumId="23" w15:restartNumberingAfterBreak="0">
    <w:nsid w:val="414C4846"/>
    <w:multiLevelType w:val="hybridMultilevel"/>
    <w:tmpl w:val="3F54D77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4A10A15"/>
    <w:multiLevelType w:val="hybridMultilevel"/>
    <w:tmpl w:val="E266E04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59706AB"/>
    <w:multiLevelType w:val="hybridMultilevel"/>
    <w:tmpl w:val="5BF2AB2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6EE60BD"/>
    <w:multiLevelType w:val="hybridMultilevel"/>
    <w:tmpl w:val="FAC87546"/>
    <w:lvl w:ilvl="0" w:tplc="04080005">
      <w:start w:val="1"/>
      <w:numFmt w:val="bullet"/>
      <w:lvlText w:val=""/>
      <w:lvlJc w:val="left"/>
      <w:pPr>
        <w:ind w:left="1163" w:hanging="360"/>
      </w:pPr>
      <w:rPr>
        <w:rFonts w:ascii="Wingdings" w:hAnsi="Wingdings" w:hint="default"/>
      </w:rPr>
    </w:lvl>
    <w:lvl w:ilvl="1" w:tplc="04080003" w:tentative="1">
      <w:start w:val="1"/>
      <w:numFmt w:val="bullet"/>
      <w:lvlText w:val="o"/>
      <w:lvlJc w:val="left"/>
      <w:pPr>
        <w:ind w:left="1883" w:hanging="360"/>
      </w:pPr>
      <w:rPr>
        <w:rFonts w:ascii="Courier New" w:hAnsi="Courier New" w:cs="Courier New" w:hint="default"/>
      </w:rPr>
    </w:lvl>
    <w:lvl w:ilvl="2" w:tplc="04080005" w:tentative="1">
      <w:start w:val="1"/>
      <w:numFmt w:val="bullet"/>
      <w:lvlText w:val=""/>
      <w:lvlJc w:val="left"/>
      <w:pPr>
        <w:ind w:left="2603" w:hanging="360"/>
      </w:pPr>
      <w:rPr>
        <w:rFonts w:ascii="Wingdings" w:hAnsi="Wingdings" w:hint="default"/>
      </w:rPr>
    </w:lvl>
    <w:lvl w:ilvl="3" w:tplc="04080001" w:tentative="1">
      <w:start w:val="1"/>
      <w:numFmt w:val="bullet"/>
      <w:lvlText w:val=""/>
      <w:lvlJc w:val="left"/>
      <w:pPr>
        <w:ind w:left="3323" w:hanging="360"/>
      </w:pPr>
      <w:rPr>
        <w:rFonts w:ascii="Symbol" w:hAnsi="Symbol" w:hint="default"/>
      </w:rPr>
    </w:lvl>
    <w:lvl w:ilvl="4" w:tplc="04080003" w:tentative="1">
      <w:start w:val="1"/>
      <w:numFmt w:val="bullet"/>
      <w:lvlText w:val="o"/>
      <w:lvlJc w:val="left"/>
      <w:pPr>
        <w:ind w:left="4043" w:hanging="360"/>
      </w:pPr>
      <w:rPr>
        <w:rFonts w:ascii="Courier New" w:hAnsi="Courier New" w:cs="Courier New" w:hint="default"/>
      </w:rPr>
    </w:lvl>
    <w:lvl w:ilvl="5" w:tplc="04080005" w:tentative="1">
      <w:start w:val="1"/>
      <w:numFmt w:val="bullet"/>
      <w:lvlText w:val=""/>
      <w:lvlJc w:val="left"/>
      <w:pPr>
        <w:ind w:left="4763" w:hanging="360"/>
      </w:pPr>
      <w:rPr>
        <w:rFonts w:ascii="Wingdings" w:hAnsi="Wingdings" w:hint="default"/>
      </w:rPr>
    </w:lvl>
    <w:lvl w:ilvl="6" w:tplc="04080001" w:tentative="1">
      <w:start w:val="1"/>
      <w:numFmt w:val="bullet"/>
      <w:lvlText w:val=""/>
      <w:lvlJc w:val="left"/>
      <w:pPr>
        <w:ind w:left="5483" w:hanging="360"/>
      </w:pPr>
      <w:rPr>
        <w:rFonts w:ascii="Symbol" w:hAnsi="Symbol" w:hint="default"/>
      </w:rPr>
    </w:lvl>
    <w:lvl w:ilvl="7" w:tplc="04080003" w:tentative="1">
      <w:start w:val="1"/>
      <w:numFmt w:val="bullet"/>
      <w:lvlText w:val="o"/>
      <w:lvlJc w:val="left"/>
      <w:pPr>
        <w:ind w:left="6203" w:hanging="360"/>
      </w:pPr>
      <w:rPr>
        <w:rFonts w:ascii="Courier New" w:hAnsi="Courier New" w:cs="Courier New" w:hint="default"/>
      </w:rPr>
    </w:lvl>
    <w:lvl w:ilvl="8" w:tplc="04080005" w:tentative="1">
      <w:start w:val="1"/>
      <w:numFmt w:val="bullet"/>
      <w:lvlText w:val=""/>
      <w:lvlJc w:val="left"/>
      <w:pPr>
        <w:ind w:left="6923" w:hanging="360"/>
      </w:pPr>
      <w:rPr>
        <w:rFonts w:ascii="Wingdings" w:hAnsi="Wingdings" w:hint="default"/>
      </w:rPr>
    </w:lvl>
  </w:abstractNum>
  <w:abstractNum w:abstractNumId="27" w15:restartNumberingAfterBreak="0">
    <w:nsid w:val="4D2F3F30"/>
    <w:multiLevelType w:val="hybridMultilevel"/>
    <w:tmpl w:val="9B1CFD8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01B6DF1"/>
    <w:multiLevelType w:val="hybridMultilevel"/>
    <w:tmpl w:val="27FE8D6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1FE44D1"/>
    <w:multiLevelType w:val="hybridMultilevel"/>
    <w:tmpl w:val="C1BE3A44"/>
    <w:lvl w:ilvl="0" w:tplc="FFFFFFFF">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C97E5E"/>
    <w:multiLevelType w:val="hybridMultilevel"/>
    <w:tmpl w:val="4F803B2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4B01896"/>
    <w:multiLevelType w:val="hybridMultilevel"/>
    <w:tmpl w:val="F0CC5914"/>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4F6358A"/>
    <w:multiLevelType w:val="hybridMultilevel"/>
    <w:tmpl w:val="3B9675F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79543CE"/>
    <w:multiLevelType w:val="hybridMultilevel"/>
    <w:tmpl w:val="B678A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D501868"/>
    <w:multiLevelType w:val="hybridMultilevel"/>
    <w:tmpl w:val="1B166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E3F59D9"/>
    <w:multiLevelType w:val="hybridMultilevel"/>
    <w:tmpl w:val="48FA031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090513E"/>
    <w:multiLevelType w:val="hybridMultilevel"/>
    <w:tmpl w:val="FD6478C6"/>
    <w:lvl w:ilvl="0" w:tplc="B1EEAE6E">
      <w:start w:val="2"/>
      <w:numFmt w:val="bullet"/>
      <w:lvlText w:val="•"/>
      <w:lvlJc w:val="left"/>
      <w:pPr>
        <w:ind w:left="1287" w:hanging="720"/>
      </w:pPr>
      <w:rPr>
        <w:rFonts w:ascii="Calibri" w:eastAsiaTheme="minorHAnsi" w:hAnsi="Calibri" w:cstheme="minorBid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37" w15:restartNumberingAfterBreak="0">
    <w:nsid w:val="621F7C59"/>
    <w:multiLevelType w:val="hybridMultilevel"/>
    <w:tmpl w:val="78946064"/>
    <w:lvl w:ilvl="0" w:tplc="04080005">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6BD22B15"/>
    <w:multiLevelType w:val="hybridMultilevel"/>
    <w:tmpl w:val="1B166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0F666D1"/>
    <w:multiLevelType w:val="hybridMultilevel"/>
    <w:tmpl w:val="3C92079C"/>
    <w:lvl w:ilvl="0" w:tplc="04080005">
      <w:start w:val="1"/>
      <w:numFmt w:val="bullet"/>
      <w:lvlText w:val=""/>
      <w:lvlJc w:val="left"/>
      <w:pPr>
        <w:ind w:left="1163" w:hanging="360"/>
      </w:pPr>
      <w:rPr>
        <w:rFonts w:ascii="Wingdings" w:hAnsi="Wingdings" w:hint="default"/>
      </w:rPr>
    </w:lvl>
    <w:lvl w:ilvl="1" w:tplc="04080003" w:tentative="1">
      <w:start w:val="1"/>
      <w:numFmt w:val="bullet"/>
      <w:lvlText w:val="o"/>
      <w:lvlJc w:val="left"/>
      <w:pPr>
        <w:ind w:left="1883" w:hanging="360"/>
      </w:pPr>
      <w:rPr>
        <w:rFonts w:ascii="Courier New" w:hAnsi="Courier New" w:cs="Courier New" w:hint="default"/>
      </w:rPr>
    </w:lvl>
    <w:lvl w:ilvl="2" w:tplc="04080005" w:tentative="1">
      <w:start w:val="1"/>
      <w:numFmt w:val="bullet"/>
      <w:lvlText w:val=""/>
      <w:lvlJc w:val="left"/>
      <w:pPr>
        <w:ind w:left="2603" w:hanging="360"/>
      </w:pPr>
      <w:rPr>
        <w:rFonts w:ascii="Wingdings" w:hAnsi="Wingdings" w:hint="default"/>
      </w:rPr>
    </w:lvl>
    <w:lvl w:ilvl="3" w:tplc="04080001" w:tentative="1">
      <w:start w:val="1"/>
      <w:numFmt w:val="bullet"/>
      <w:lvlText w:val=""/>
      <w:lvlJc w:val="left"/>
      <w:pPr>
        <w:ind w:left="3323" w:hanging="360"/>
      </w:pPr>
      <w:rPr>
        <w:rFonts w:ascii="Symbol" w:hAnsi="Symbol" w:hint="default"/>
      </w:rPr>
    </w:lvl>
    <w:lvl w:ilvl="4" w:tplc="04080003" w:tentative="1">
      <w:start w:val="1"/>
      <w:numFmt w:val="bullet"/>
      <w:lvlText w:val="o"/>
      <w:lvlJc w:val="left"/>
      <w:pPr>
        <w:ind w:left="4043" w:hanging="360"/>
      </w:pPr>
      <w:rPr>
        <w:rFonts w:ascii="Courier New" w:hAnsi="Courier New" w:cs="Courier New" w:hint="default"/>
      </w:rPr>
    </w:lvl>
    <w:lvl w:ilvl="5" w:tplc="04080005" w:tentative="1">
      <w:start w:val="1"/>
      <w:numFmt w:val="bullet"/>
      <w:lvlText w:val=""/>
      <w:lvlJc w:val="left"/>
      <w:pPr>
        <w:ind w:left="4763" w:hanging="360"/>
      </w:pPr>
      <w:rPr>
        <w:rFonts w:ascii="Wingdings" w:hAnsi="Wingdings" w:hint="default"/>
      </w:rPr>
    </w:lvl>
    <w:lvl w:ilvl="6" w:tplc="04080001" w:tentative="1">
      <w:start w:val="1"/>
      <w:numFmt w:val="bullet"/>
      <w:lvlText w:val=""/>
      <w:lvlJc w:val="left"/>
      <w:pPr>
        <w:ind w:left="5483" w:hanging="360"/>
      </w:pPr>
      <w:rPr>
        <w:rFonts w:ascii="Symbol" w:hAnsi="Symbol" w:hint="default"/>
      </w:rPr>
    </w:lvl>
    <w:lvl w:ilvl="7" w:tplc="04080003" w:tentative="1">
      <w:start w:val="1"/>
      <w:numFmt w:val="bullet"/>
      <w:lvlText w:val="o"/>
      <w:lvlJc w:val="left"/>
      <w:pPr>
        <w:ind w:left="6203" w:hanging="360"/>
      </w:pPr>
      <w:rPr>
        <w:rFonts w:ascii="Courier New" w:hAnsi="Courier New" w:cs="Courier New" w:hint="default"/>
      </w:rPr>
    </w:lvl>
    <w:lvl w:ilvl="8" w:tplc="04080005" w:tentative="1">
      <w:start w:val="1"/>
      <w:numFmt w:val="bullet"/>
      <w:lvlText w:val=""/>
      <w:lvlJc w:val="left"/>
      <w:pPr>
        <w:ind w:left="6923" w:hanging="360"/>
      </w:pPr>
      <w:rPr>
        <w:rFonts w:ascii="Wingdings" w:hAnsi="Wingdings" w:hint="default"/>
      </w:rPr>
    </w:lvl>
  </w:abstractNum>
  <w:abstractNum w:abstractNumId="40" w15:restartNumberingAfterBreak="0">
    <w:nsid w:val="71A62E32"/>
    <w:multiLevelType w:val="hybridMultilevel"/>
    <w:tmpl w:val="F5CE9D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433196C"/>
    <w:multiLevelType w:val="hybridMultilevel"/>
    <w:tmpl w:val="EBFA867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BC17A39"/>
    <w:multiLevelType w:val="hybridMultilevel"/>
    <w:tmpl w:val="63C4C4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7D5F760D"/>
    <w:multiLevelType w:val="hybridMultilevel"/>
    <w:tmpl w:val="69EAD0B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D7840E2"/>
    <w:multiLevelType w:val="hybridMultilevel"/>
    <w:tmpl w:val="D076E9B8"/>
    <w:lvl w:ilvl="0" w:tplc="6CEAEE40">
      <w:start w:val="1"/>
      <mc:AlternateContent>
        <mc:Choice Requires="w14">
          <w:numFmt w:val="custom" w:format="α, β, γ, ..."/>
        </mc:Choice>
        <mc:Fallback>
          <w:numFmt w:val="decimal"/>
        </mc:Fallback>
      </mc:AlternateContent>
      <w:lvlText w:val="%1."/>
      <w:lvlJc w:val="left"/>
      <w:pPr>
        <w:ind w:left="4897"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5" w15:restartNumberingAfterBreak="0">
    <w:nsid w:val="7F373A35"/>
    <w:multiLevelType w:val="hybridMultilevel"/>
    <w:tmpl w:val="91C8179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06729706">
    <w:abstractNumId w:val="33"/>
  </w:num>
  <w:num w:numId="2" w16cid:durableId="2138840798">
    <w:abstractNumId w:val="17"/>
  </w:num>
  <w:num w:numId="3" w16cid:durableId="275795308">
    <w:abstractNumId w:val="44"/>
  </w:num>
  <w:num w:numId="4" w16cid:durableId="147718908">
    <w:abstractNumId w:val="18"/>
  </w:num>
  <w:num w:numId="5" w16cid:durableId="2107966323">
    <w:abstractNumId w:val="41"/>
  </w:num>
  <w:num w:numId="6" w16cid:durableId="1636791154">
    <w:abstractNumId w:val="36"/>
  </w:num>
  <w:num w:numId="7" w16cid:durableId="1121343422">
    <w:abstractNumId w:val="30"/>
  </w:num>
  <w:num w:numId="8" w16cid:durableId="1554078218">
    <w:abstractNumId w:val="24"/>
  </w:num>
  <w:num w:numId="9" w16cid:durableId="1028139672">
    <w:abstractNumId w:val="32"/>
  </w:num>
  <w:num w:numId="10" w16cid:durableId="1208493508">
    <w:abstractNumId w:val="1"/>
  </w:num>
  <w:num w:numId="11" w16cid:durableId="505438357">
    <w:abstractNumId w:val="2"/>
  </w:num>
  <w:num w:numId="12" w16cid:durableId="1143737342">
    <w:abstractNumId w:val="21"/>
  </w:num>
  <w:num w:numId="13" w16cid:durableId="1904363279">
    <w:abstractNumId w:val="27"/>
  </w:num>
  <w:num w:numId="14" w16cid:durableId="1067534647">
    <w:abstractNumId w:val="45"/>
  </w:num>
  <w:num w:numId="15" w16cid:durableId="1283615135">
    <w:abstractNumId w:val="31"/>
  </w:num>
  <w:num w:numId="16" w16cid:durableId="266693799">
    <w:abstractNumId w:val="8"/>
  </w:num>
  <w:num w:numId="17" w16cid:durableId="1968078170">
    <w:abstractNumId w:val="16"/>
  </w:num>
  <w:num w:numId="18" w16cid:durableId="1724060450">
    <w:abstractNumId w:val="20"/>
  </w:num>
  <w:num w:numId="19" w16cid:durableId="2017075688">
    <w:abstractNumId w:val="3"/>
  </w:num>
  <w:num w:numId="20" w16cid:durableId="731730477">
    <w:abstractNumId w:val="23"/>
  </w:num>
  <w:num w:numId="21" w16cid:durableId="1673802712">
    <w:abstractNumId w:val="5"/>
  </w:num>
  <w:num w:numId="22" w16cid:durableId="1826507991">
    <w:abstractNumId w:val="11"/>
  </w:num>
  <w:num w:numId="23" w16cid:durableId="1511218708">
    <w:abstractNumId w:val="35"/>
  </w:num>
  <w:num w:numId="24" w16cid:durableId="1007055741">
    <w:abstractNumId w:val="28"/>
  </w:num>
  <w:num w:numId="25" w16cid:durableId="1428773574">
    <w:abstractNumId w:val="15"/>
  </w:num>
  <w:num w:numId="26" w16cid:durableId="979042506">
    <w:abstractNumId w:val="43"/>
  </w:num>
  <w:num w:numId="27" w16cid:durableId="1712460967">
    <w:abstractNumId w:val="40"/>
  </w:num>
  <w:num w:numId="28" w16cid:durableId="2134905110">
    <w:abstractNumId w:val="14"/>
  </w:num>
  <w:num w:numId="29" w16cid:durableId="112603981">
    <w:abstractNumId w:val="25"/>
  </w:num>
  <w:num w:numId="30" w16cid:durableId="1399551948">
    <w:abstractNumId w:val="9"/>
  </w:num>
  <w:num w:numId="31" w16cid:durableId="2111122930">
    <w:abstractNumId w:val="37"/>
  </w:num>
  <w:num w:numId="32" w16cid:durableId="436874807">
    <w:abstractNumId w:val="22"/>
  </w:num>
  <w:num w:numId="33" w16cid:durableId="1849169848">
    <w:abstractNumId w:val="10"/>
  </w:num>
  <w:num w:numId="34" w16cid:durableId="1189103626">
    <w:abstractNumId w:val="7"/>
  </w:num>
  <w:num w:numId="35" w16cid:durableId="1741908471">
    <w:abstractNumId w:val="12"/>
  </w:num>
  <w:num w:numId="36" w16cid:durableId="698749213">
    <w:abstractNumId w:val="19"/>
  </w:num>
  <w:num w:numId="37" w16cid:durableId="1121463590">
    <w:abstractNumId w:val="29"/>
  </w:num>
  <w:num w:numId="38" w16cid:durableId="114520684">
    <w:abstractNumId w:val="39"/>
  </w:num>
  <w:num w:numId="39" w16cid:durableId="1989819924">
    <w:abstractNumId w:val="34"/>
  </w:num>
  <w:num w:numId="40" w16cid:durableId="1435973994">
    <w:abstractNumId w:val="13"/>
  </w:num>
  <w:num w:numId="41" w16cid:durableId="1417481543">
    <w:abstractNumId w:val="0"/>
  </w:num>
  <w:num w:numId="42" w16cid:durableId="1076702762">
    <w:abstractNumId w:val="26"/>
  </w:num>
  <w:num w:numId="43" w16cid:durableId="1607150970">
    <w:abstractNumId w:val="6"/>
  </w:num>
  <w:num w:numId="44" w16cid:durableId="1962180247">
    <w:abstractNumId w:val="38"/>
  </w:num>
  <w:num w:numId="45" w16cid:durableId="1555695719">
    <w:abstractNumId w:val="4"/>
  </w:num>
  <w:num w:numId="46" w16cid:durableId="272713295">
    <w:abstractNumId w:val="4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2E"/>
    <w:rsid w:val="0000028F"/>
    <w:rsid w:val="00004B14"/>
    <w:rsid w:val="00006870"/>
    <w:rsid w:val="000071C7"/>
    <w:rsid w:val="00007536"/>
    <w:rsid w:val="000100DC"/>
    <w:rsid w:val="00010CF2"/>
    <w:rsid w:val="00012821"/>
    <w:rsid w:val="000129EB"/>
    <w:rsid w:val="00013AEC"/>
    <w:rsid w:val="000148A3"/>
    <w:rsid w:val="00015E3A"/>
    <w:rsid w:val="00016968"/>
    <w:rsid w:val="00016AD3"/>
    <w:rsid w:val="000171B8"/>
    <w:rsid w:val="00020996"/>
    <w:rsid w:val="00022383"/>
    <w:rsid w:val="00022CA6"/>
    <w:rsid w:val="00023600"/>
    <w:rsid w:val="00023860"/>
    <w:rsid w:val="0002414B"/>
    <w:rsid w:val="00024213"/>
    <w:rsid w:val="00025077"/>
    <w:rsid w:val="000254CC"/>
    <w:rsid w:val="00025738"/>
    <w:rsid w:val="00027B47"/>
    <w:rsid w:val="00031559"/>
    <w:rsid w:val="00032802"/>
    <w:rsid w:val="00033D8B"/>
    <w:rsid w:val="000352F6"/>
    <w:rsid w:val="00036196"/>
    <w:rsid w:val="00040FEC"/>
    <w:rsid w:val="00041256"/>
    <w:rsid w:val="00043F0E"/>
    <w:rsid w:val="00045B91"/>
    <w:rsid w:val="00052AAB"/>
    <w:rsid w:val="00061EDC"/>
    <w:rsid w:val="000648C8"/>
    <w:rsid w:val="000649B0"/>
    <w:rsid w:val="00066113"/>
    <w:rsid w:val="000721E5"/>
    <w:rsid w:val="00072878"/>
    <w:rsid w:val="000747BF"/>
    <w:rsid w:val="000753B0"/>
    <w:rsid w:val="00075985"/>
    <w:rsid w:val="00080244"/>
    <w:rsid w:val="000848B1"/>
    <w:rsid w:val="00087056"/>
    <w:rsid w:val="000878F4"/>
    <w:rsid w:val="0009080D"/>
    <w:rsid w:val="00093593"/>
    <w:rsid w:val="000941DD"/>
    <w:rsid w:val="000A0BA6"/>
    <w:rsid w:val="000A147C"/>
    <w:rsid w:val="000A588F"/>
    <w:rsid w:val="000A656B"/>
    <w:rsid w:val="000A65B0"/>
    <w:rsid w:val="000A69BF"/>
    <w:rsid w:val="000A7507"/>
    <w:rsid w:val="000B2153"/>
    <w:rsid w:val="000B3DF9"/>
    <w:rsid w:val="000B4E70"/>
    <w:rsid w:val="000B5EAD"/>
    <w:rsid w:val="000C136A"/>
    <w:rsid w:val="000C2163"/>
    <w:rsid w:val="000C3869"/>
    <w:rsid w:val="000C3D8D"/>
    <w:rsid w:val="000C44A4"/>
    <w:rsid w:val="000C5CCC"/>
    <w:rsid w:val="000C6C84"/>
    <w:rsid w:val="000D1C9A"/>
    <w:rsid w:val="000D4CA2"/>
    <w:rsid w:val="000D6E73"/>
    <w:rsid w:val="000E20EC"/>
    <w:rsid w:val="000E3235"/>
    <w:rsid w:val="000E3C1C"/>
    <w:rsid w:val="000E48CD"/>
    <w:rsid w:val="000F165A"/>
    <w:rsid w:val="000F5390"/>
    <w:rsid w:val="000F7E5B"/>
    <w:rsid w:val="001013CE"/>
    <w:rsid w:val="001013EA"/>
    <w:rsid w:val="00101BE5"/>
    <w:rsid w:val="00101CA8"/>
    <w:rsid w:val="001052A3"/>
    <w:rsid w:val="00107D7A"/>
    <w:rsid w:val="0011268B"/>
    <w:rsid w:val="00112E6E"/>
    <w:rsid w:val="001133D2"/>
    <w:rsid w:val="00116A43"/>
    <w:rsid w:val="0011702B"/>
    <w:rsid w:val="001216D1"/>
    <w:rsid w:val="001230FC"/>
    <w:rsid w:val="00123809"/>
    <w:rsid w:val="00124D37"/>
    <w:rsid w:val="00130AC3"/>
    <w:rsid w:val="001310E2"/>
    <w:rsid w:val="0013191A"/>
    <w:rsid w:val="00134A3D"/>
    <w:rsid w:val="00137018"/>
    <w:rsid w:val="001379DE"/>
    <w:rsid w:val="00137C23"/>
    <w:rsid w:val="00140B05"/>
    <w:rsid w:val="001426C2"/>
    <w:rsid w:val="00142E41"/>
    <w:rsid w:val="0014567A"/>
    <w:rsid w:val="00146030"/>
    <w:rsid w:val="00146777"/>
    <w:rsid w:val="0015185D"/>
    <w:rsid w:val="00151876"/>
    <w:rsid w:val="0015245C"/>
    <w:rsid w:val="00152943"/>
    <w:rsid w:val="00153B63"/>
    <w:rsid w:val="00155F4C"/>
    <w:rsid w:val="00156E44"/>
    <w:rsid w:val="001576D7"/>
    <w:rsid w:val="001666D9"/>
    <w:rsid w:val="00167592"/>
    <w:rsid w:val="0016772F"/>
    <w:rsid w:val="001677F8"/>
    <w:rsid w:val="00170832"/>
    <w:rsid w:val="00170A91"/>
    <w:rsid w:val="00174D7C"/>
    <w:rsid w:val="00175A68"/>
    <w:rsid w:val="00181838"/>
    <w:rsid w:val="00182ABE"/>
    <w:rsid w:val="001857A6"/>
    <w:rsid w:val="0019193F"/>
    <w:rsid w:val="00194BAB"/>
    <w:rsid w:val="001A13A7"/>
    <w:rsid w:val="001A22E5"/>
    <w:rsid w:val="001A5A2C"/>
    <w:rsid w:val="001A7EC6"/>
    <w:rsid w:val="001B1EEE"/>
    <w:rsid w:val="001B2F16"/>
    <w:rsid w:val="001B76FE"/>
    <w:rsid w:val="001C095F"/>
    <w:rsid w:val="001C51CE"/>
    <w:rsid w:val="001C60F8"/>
    <w:rsid w:val="001D0EC2"/>
    <w:rsid w:val="001E1479"/>
    <w:rsid w:val="001E1649"/>
    <w:rsid w:val="001E1865"/>
    <w:rsid w:val="001E22A6"/>
    <w:rsid w:val="001E291D"/>
    <w:rsid w:val="001E3141"/>
    <w:rsid w:val="001E3F78"/>
    <w:rsid w:val="001E4706"/>
    <w:rsid w:val="001E7598"/>
    <w:rsid w:val="001E7915"/>
    <w:rsid w:val="001F06AA"/>
    <w:rsid w:val="001F4DB1"/>
    <w:rsid w:val="001F7563"/>
    <w:rsid w:val="00202BFB"/>
    <w:rsid w:val="0020496E"/>
    <w:rsid w:val="00210025"/>
    <w:rsid w:val="002126F1"/>
    <w:rsid w:val="002132E9"/>
    <w:rsid w:val="00214FC6"/>
    <w:rsid w:val="002166D8"/>
    <w:rsid w:val="00216BE9"/>
    <w:rsid w:val="00217932"/>
    <w:rsid w:val="00221ECC"/>
    <w:rsid w:val="0022222B"/>
    <w:rsid w:val="00224EA7"/>
    <w:rsid w:val="00230BBC"/>
    <w:rsid w:val="00230C21"/>
    <w:rsid w:val="00231F4D"/>
    <w:rsid w:val="00232B2F"/>
    <w:rsid w:val="00233E9F"/>
    <w:rsid w:val="002344F5"/>
    <w:rsid w:val="00234E0B"/>
    <w:rsid w:val="00235451"/>
    <w:rsid w:val="002363AE"/>
    <w:rsid w:val="0023682C"/>
    <w:rsid w:val="002375D1"/>
    <w:rsid w:val="00237D4E"/>
    <w:rsid w:val="00241C0A"/>
    <w:rsid w:val="00243201"/>
    <w:rsid w:val="002437C8"/>
    <w:rsid w:val="00247CD4"/>
    <w:rsid w:val="00250229"/>
    <w:rsid w:val="002513DF"/>
    <w:rsid w:val="002549A8"/>
    <w:rsid w:val="00262BA1"/>
    <w:rsid w:val="00265D00"/>
    <w:rsid w:val="002666E8"/>
    <w:rsid w:val="00266D40"/>
    <w:rsid w:val="00267C13"/>
    <w:rsid w:val="00270C6C"/>
    <w:rsid w:val="002716DD"/>
    <w:rsid w:val="00272328"/>
    <w:rsid w:val="00272792"/>
    <w:rsid w:val="00273AC4"/>
    <w:rsid w:val="0027499F"/>
    <w:rsid w:val="00274A24"/>
    <w:rsid w:val="00274B11"/>
    <w:rsid w:val="00274E3C"/>
    <w:rsid w:val="00275B29"/>
    <w:rsid w:val="00275EB3"/>
    <w:rsid w:val="00276608"/>
    <w:rsid w:val="0028045F"/>
    <w:rsid w:val="00280EDE"/>
    <w:rsid w:val="00283182"/>
    <w:rsid w:val="00283651"/>
    <w:rsid w:val="00286EB1"/>
    <w:rsid w:val="00297FE7"/>
    <w:rsid w:val="002A075E"/>
    <w:rsid w:val="002A5367"/>
    <w:rsid w:val="002A6E7B"/>
    <w:rsid w:val="002B03DE"/>
    <w:rsid w:val="002B67C1"/>
    <w:rsid w:val="002C5D08"/>
    <w:rsid w:val="002D08BD"/>
    <w:rsid w:val="002D1780"/>
    <w:rsid w:val="002D3123"/>
    <w:rsid w:val="002D5C6B"/>
    <w:rsid w:val="002D63CB"/>
    <w:rsid w:val="002E1015"/>
    <w:rsid w:val="002E392F"/>
    <w:rsid w:val="002E4AC2"/>
    <w:rsid w:val="002E6213"/>
    <w:rsid w:val="002F0E53"/>
    <w:rsid w:val="002F2DE9"/>
    <w:rsid w:val="002F3DA6"/>
    <w:rsid w:val="002F41A1"/>
    <w:rsid w:val="002F5CDF"/>
    <w:rsid w:val="002F6996"/>
    <w:rsid w:val="002F7FFD"/>
    <w:rsid w:val="00300FA3"/>
    <w:rsid w:val="00301BDC"/>
    <w:rsid w:val="003047B4"/>
    <w:rsid w:val="003074C5"/>
    <w:rsid w:val="00307DC6"/>
    <w:rsid w:val="00311518"/>
    <w:rsid w:val="0031288A"/>
    <w:rsid w:val="00315FA5"/>
    <w:rsid w:val="00321493"/>
    <w:rsid w:val="00321C06"/>
    <w:rsid w:val="0032247F"/>
    <w:rsid w:val="00322854"/>
    <w:rsid w:val="00323240"/>
    <w:rsid w:val="00331DED"/>
    <w:rsid w:val="003329C2"/>
    <w:rsid w:val="00332B2A"/>
    <w:rsid w:val="00332B98"/>
    <w:rsid w:val="00333920"/>
    <w:rsid w:val="00333BCE"/>
    <w:rsid w:val="00334BE9"/>
    <w:rsid w:val="00344495"/>
    <w:rsid w:val="00346AA0"/>
    <w:rsid w:val="00346D5E"/>
    <w:rsid w:val="00346F24"/>
    <w:rsid w:val="00347747"/>
    <w:rsid w:val="00350079"/>
    <w:rsid w:val="0035061D"/>
    <w:rsid w:val="003507FA"/>
    <w:rsid w:val="0035361F"/>
    <w:rsid w:val="00354BCE"/>
    <w:rsid w:val="00354CC9"/>
    <w:rsid w:val="0036108F"/>
    <w:rsid w:val="003633D1"/>
    <w:rsid w:val="003647E0"/>
    <w:rsid w:val="00366D12"/>
    <w:rsid w:val="00373397"/>
    <w:rsid w:val="00375987"/>
    <w:rsid w:val="00381235"/>
    <w:rsid w:val="00381C0F"/>
    <w:rsid w:val="00381D3A"/>
    <w:rsid w:val="003959EC"/>
    <w:rsid w:val="003972D9"/>
    <w:rsid w:val="003A071E"/>
    <w:rsid w:val="003A16D1"/>
    <w:rsid w:val="003A17E7"/>
    <w:rsid w:val="003B2A0A"/>
    <w:rsid w:val="003B307A"/>
    <w:rsid w:val="003B58FE"/>
    <w:rsid w:val="003C1FE7"/>
    <w:rsid w:val="003C2A16"/>
    <w:rsid w:val="003C5616"/>
    <w:rsid w:val="003D0153"/>
    <w:rsid w:val="003D1BC1"/>
    <w:rsid w:val="003D1D41"/>
    <w:rsid w:val="003D4D3D"/>
    <w:rsid w:val="003D6EBD"/>
    <w:rsid w:val="003E1C4F"/>
    <w:rsid w:val="003E24B8"/>
    <w:rsid w:val="003E2BA0"/>
    <w:rsid w:val="003E3C13"/>
    <w:rsid w:val="003E751E"/>
    <w:rsid w:val="003F0D66"/>
    <w:rsid w:val="003F14E0"/>
    <w:rsid w:val="003F1DFF"/>
    <w:rsid w:val="003F3BAD"/>
    <w:rsid w:val="003F41CE"/>
    <w:rsid w:val="003F70B3"/>
    <w:rsid w:val="00400105"/>
    <w:rsid w:val="00401893"/>
    <w:rsid w:val="00402CA2"/>
    <w:rsid w:val="004030F9"/>
    <w:rsid w:val="00403AE5"/>
    <w:rsid w:val="00406094"/>
    <w:rsid w:val="00407038"/>
    <w:rsid w:val="0041155D"/>
    <w:rsid w:val="00412BC9"/>
    <w:rsid w:val="00413F9E"/>
    <w:rsid w:val="00415DE0"/>
    <w:rsid w:val="00417551"/>
    <w:rsid w:val="004177AA"/>
    <w:rsid w:val="004202BB"/>
    <w:rsid w:val="00420579"/>
    <w:rsid w:val="00420742"/>
    <w:rsid w:val="0042106C"/>
    <w:rsid w:val="00421E20"/>
    <w:rsid w:val="00427792"/>
    <w:rsid w:val="00427B7D"/>
    <w:rsid w:val="004323FF"/>
    <w:rsid w:val="00432C62"/>
    <w:rsid w:val="00433ECA"/>
    <w:rsid w:val="00436270"/>
    <w:rsid w:val="00440957"/>
    <w:rsid w:val="00442B8A"/>
    <w:rsid w:val="00443E7C"/>
    <w:rsid w:val="00443E7E"/>
    <w:rsid w:val="004461B1"/>
    <w:rsid w:val="00447C34"/>
    <w:rsid w:val="00452F48"/>
    <w:rsid w:val="00453CCD"/>
    <w:rsid w:val="004609E8"/>
    <w:rsid w:val="00462654"/>
    <w:rsid w:val="00471035"/>
    <w:rsid w:val="00471372"/>
    <w:rsid w:val="00471CD0"/>
    <w:rsid w:val="0047463E"/>
    <w:rsid w:val="00475082"/>
    <w:rsid w:val="00476891"/>
    <w:rsid w:val="004770B4"/>
    <w:rsid w:val="00477A0C"/>
    <w:rsid w:val="0048097B"/>
    <w:rsid w:val="00481984"/>
    <w:rsid w:val="00481F06"/>
    <w:rsid w:val="00482453"/>
    <w:rsid w:val="00482A3B"/>
    <w:rsid w:val="00485FDE"/>
    <w:rsid w:val="0048641B"/>
    <w:rsid w:val="004906FE"/>
    <w:rsid w:val="004928F0"/>
    <w:rsid w:val="004938B9"/>
    <w:rsid w:val="004940A6"/>
    <w:rsid w:val="00496B38"/>
    <w:rsid w:val="004A13FA"/>
    <w:rsid w:val="004A210F"/>
    <w:rsid w:val="004A2969"/>
    <w:rsid w:val="004A3E2C"/>
    <w:rsid w:val="004A3EFA"/>
    <w:rsid w:val="004A7598"/>
    <w:rsid w:val="004B18EC"/>
    <w:rsid w:val="004C0D7E"/>
    <w:rsid w:val="004C1D1C"/>
    <w:rsid w:val="004C2D5C"/>
    <w:rsid w:val="004C2FFB"/>
    <w:rsid w:val="004C39B9"/>
    <w:rsid w:val="004C4633"/>
    <w:rsid w:val="004C4811"/>
    <w:rsid w:val="004C6FE3"/>
    <w:rsid w:val="004D0C92"/>
    <w:rsid w:val="004D0D57"/>
    <w:rsid w:val="004D6A83"/>
    <w:rsid w:val="004D6BD9"/>
    <w:rsid w:val="004D72DE"/>
    <w:rsid w:val="004D749B"/>
    <w:rsid w:val="004D7842"/>
    <w:rsid w:val="004D7E30"/>
    <w:rsid w:val="004D7EBE"/>
    <w:rsid w:val="004E04AD"/>
    <w:rsid w:val="004E1114"/>
    <w:rsid w:val="004E1920"/>
    <w:rsid w:val="004E1A2C"/>
    <w:rsid w:val="004E28D0"/>
    <w:rsid w:val="004E300F"/>
    <w:rsid w:val="004E4336"/>
    <w:rsid w:val="004E4D63"/>
    <w:rsid w:val="004E518E"/>
    <w:rsid w:val="004F01D9"/>
    <w:rsid w:val="004F0C84"/>
    <w:rsid w:val="004F2B17"/>
    <w:rsid w:val="004F6AAF"/>
    <w:rsid w:val="004F6FC6"/>
    <w:rsid w:val="004F77A9"/>
    <w:rsid w:val="0050089C"/>
    <w:rsid w:val="0050121E"/>
    <w:rsid w:val="0050123F"/>
    <w:rsid w:val="00504B8F"/>
    <w:rsid w:val="00507D7E"/>
    <w:rsid w:val="00510B58"/>
    <w:rsid w:val="00511794"/>
    <w:rsid w:val="0051226F"/>
    <w:rsid w:val="005133DB"/>
    <w:rsid w:val="00516D0C"/>
    <w:rsid w:val="00517B89"/>
    <w:rsid w:val="0052152D"/>
    <w:rsid w:val="00521AFA"/>
    <w:rsid w:val="00522394"/>
    <w:rsid w:val="00525059"/>
    <w:rsid w:val="00526C5A"/>
    <w:rsid w:val="005276F2"/>
    <w:rsid w:val="00527D4B"/>
    <w:rsid w:val="00532289"/>
    <w:rsid w:val="0053228D"/>
    <w:rsid w:val="00540581"/>
    <w:rsid w:val="0054266D"/>
    <w:rsid w:val="005427AA"/>
    <w:rsid w:val="005433CC"/>
    <w:rsid w:val="005456E3"/>
    <w:rsid w:val="005457E1"/>
    <w:rsid w:val="0054622D"/>
    <w:rsid w:val="00546CBE"/>
    <w:rsid w:val="00547911"/>
    <w:rsid w:val="005513D7"/>
    <w:rsid w:val="0055467C"/>
    <w:rsid w:val="0055506C"/>
    <w:rsid w:val="00555885"/>
    <w:rsid w:val="00555FD8"/>
    <w:rsid w:val="00556A72"/>
    <w:rsid w:val="00563093"/>
    <w:rsid w:val="005648BC"/>
    <w:rsid w:val="00565515"/>
    <w:rsid w:val="00566510"/>
    <w:rsid w:val="00570C5D"/>
    <w:rsid w:val="00574A54"/>
    <w:rsid w:val="00577012"/>
    <w:rsid w:val="00583AA1"/>
    <w:rsid w:val="0058455B"/>
    <w:rsid w:val="0058592C"/>
    <w:rsid w:val="00587C1D"/>
    <w:rsid w:val="00591ED9"/>
    <w:rsid w:val="0059266C"/>
    <w:rsid w:val="00593B95"/>
    <w:rsid w:val="00597972"/>
    <w:rsid w:val="005A0CCB"/>
    <w:rsid w:val="005A597E"/>
    <w:rsid w:val="005A6854"/>
    <w:rsid w:val="005A7740"/>
    <w:rsid w:val="005B1B88"/>
    <w:rsid w:val="005B2A32"/>
    <w:rsid w:val="005B3DA6"/>
    <w:rsid w:val="005B5A41"/>
    <w:rsid w:val="005C255A"/>
    <w:rsid w:val="005C4BFD"/>
    <w:rsid w:val="005C64CD"/>
    <w:rsid w:val="005C7BE2"/>
    <w:rsid w:val="005D2039"/>
    <w:rsid w:val="005D2DD0"/>
    <w:rsid w:val="005D3B6F"/>
    <w:rsid w:val="005D7584"/>
    <w:rsid w:val="005D7B7C"/>
    <w:rsid w:val="005E0191"/>
    <w:rsid w:val="005E10FA"/>
    <w:rsid w:val="005E1AAE"/>
    <w:rsid w:val="005E28EB"/>
    <w:rsid w:val="005E3676"/>
    <w:rsid w:val="005E5442"/>
    <w:rsid w:val="005E7E89"/>
    <w:rsid w:val="005F25C6"/>
    <w:rsid w:val="005F29D8"/>
    <w:rsid w:val="005F377A"/>
    <w:rsid w:val="005F4894"/>
    <w:rsid w:val="005F76CD"/>
    <w:rsid w:val="005F795F"/>
    <w:rsid w:val="005F7DD8"/>
    <w:rsid w:val="00600A51"/>
    <w:rsid w:val="00601B4E"/>
    <w:rsid w:val="006022F3"/>
    <w:rsid w:val="006026C2"/>
    <w:rsid w:val="0060671B"/>
    <w:rsid w:val="00606792"/>
    <w:rsid w:val="00606A2E"/>
    <w:rsid w:val="00607B30"/>
    <w:rsid w:val="006103CE"/>
    <w:rsid w:val="006137BD"/>
    <w:rsid w:val="00613867"/>
    <w:rsid w:val="00614B97"/>
    <w:rsid w:val="00614BF8"/>
    <w:rsid w:val="00614E94"/>
    <w:rsid w:val="00615358"/>
    <w:rsid w:val="00615EC4"/>
    <w:rsid w:val="00622ED3"/>
    <w:rsid w:val="00624E28"/>
    <w:rsid w:val="00635396"/>
    <w:rsid w:val="00636371"/>
    <w:rsid w:val="006440C8"/>
    <w:rsid w:val="00644F65"/>
    <w:rsid w:val="00651593"/>
    <w:rsid w:val="00653AD7"/>
    <w:rsid w:val="006613F3"/>
    <w:rsid w:val="00663709"/>
    <w:rsid w:val="0066520D"/>
    <w:rsid w:val="00665B6A"/>
    <w:rsid w:val="00666047"/>
    <w:rsid w:val="006726CC"/>
    <w:rsid w:val="006732E6"/>
    <w:rsid w:val="00673645"/>
    <w:rsid w:val="00674DC2"/>
    <w:rsid w:val="00677337"/>
    <w:rsid w:val="00677B89"/>
    <w:rsid w:val="00680A99"/>
    <w:rsid w:val="0068334A"/>
    <w:rsid w:val="00684139"/>
    <w:rsid w:val="0068572B"/>
    <w:rsid w:val="006922A4"/>
    <w:rsid w:val="00695F7E"/>
    <w:rsid w:val="006965D7"/>
    <w:rsid w:val="00696735"/>
    <w:rsid w:val="006A0C36"/>
    <w:rsid w:val="006A3960"/>
    <w:rsid w:val="006A487C"/>
    <w:rsid w:val="006A4BFD"/>
    <w:rsid w:val="006A6A75"/>
    <w:rsid w:val="006B0936"/>
    <w:rsid w:val="006B15E7"/>
    <w:rsid w:val="006B4853"/>
    <w:rsid w:val="006B4E2A"/>
    <w:rsid w:val="006B5DA5"/>
    <w:rsid w:val="006B6D29"/>
    <w:rsid w:val="006C0C2D"/>
    <w:rsid w:val="006C292E"/>
    <w:rsid w:val="006C6B2E"/>
    <w:rsid w:val="006D2C11"/>
    <w:rsid w:val="006D37B4"/>
    <w:rsid w:val="006D3D15"/>
    <w:rsid w:val="006D438B"/>
    <w:rsid w:val="006D5703"/>
    <w:rsid w:val="006D5FDB"/>
    <w:rsid w:val="006D62DA"/>
    <w:rsid w:val="006D7F30"/>
    <w:rsid w:val="006E2B99"/>
    <w:rsid w:val="006E55BF"/>
    <w:rsid w:val="006E7830"/>
    <w:rsid w:val="006E7935"/>
    <w:rsid w:val="006F0A6E"/>
    <w:rsid w:val="006F4018"/>
    <w:rsid w:val="006F5165"/>
    <w:rsid w:val="006F777D"/>
    <w:rsid w:val="006F7A88"/>
    <w:rsid w:val="00701900"/>
    <w:rsid w:val="00703B96"/>
    <w:rsid w:val="007061F1"/>
    <w:rsid w:val="00711A58"/>
    <w:rsid w:val="00712276"/>
    <w:rsid w:val="00722A80"/>
    <w:rsid w:val="0072375F"/>
    <w:rsid w:val="007237AB"/>
    <w:rsid w:val="00730630"/>
    <w:rsid w:val="00730705"/>
    <w:rsid w:val="00730731"/>
    <w:rsid w:val="00730C99"/>
    <w:rsid w:val="00734317"/>
    <w:rsid w:val="00734954"/>
    <w:rsid w:val="00736873"/>
    <w:rsid w:val="0074103E"/>
    <w:rsid w:val="00741C26"/>
    <w:rsid w:val="00753243"/>
    <w:rsid w:val="0075394C"/>
    <w:rsid w:val="00755C8F"/>
    <w:rsid w:val="00762A1C"/>
    <w:rsid w:val="00763637"/>
    <w:rsid w:val="007655F8"/>
    <w:rsid w:val="00765F04"/>
    <w:rsid w:val="00767EAB"/>
    <w:rsid w:val="00772A76"/>
    <w:rsid w:val="00772E92"/>
    <w:rsid w:val="00775D84"/>
    <w:rsid w:val="00775FEB"/>
    <w:rsid w:val="00781ECD"/>
    <w:rsid w:val="0078395F"/>
    <w:rsid w:val="00784079"/>
    <w:rsid w:val="00785823"/>
    <w:rsid w:val="0078715B"/>
    <w:rsid w:val="0079355A"/>
    <w:rsid w:val="00796283"/>
    <w:rsid w:val="00796A20"/>
    <w:rsid w:val="00797098"/>
    <w:rsid w:val="007A024E"/>
    <w:rsid w:val="007A169B"/>
    <w:rsid w:val="007A2555"/>
    <w:rsid w:val="007A2B24"/>
    <w:rsid w:val="007A3CA3"/>
    <w:rsid w:val="007A7465"/>
    <w:rsid w:val="007B00D4"/>
    <w:rsid w:val="007B1792"/>
    <w:rsid w:val="007B255E"/>
    <w:rsid w:val="007B347B"/>
    <w:rsid w:val="007B368C"/>
    <w:rsid w:val="007B3C79"/>
    <w:rsid w:val="007B45B3"/>
    <w:rsid w:val="007B6E66"/>
    <w:rsid w:val="007B7A82"/>
    <w:rsid w:val="007B7DCB"/>
    <w:rsid w:val="007C5777"/>
    <w:rsid w:val="007C6236"/>
    <w:rsid w:val="007C7328"/>
    <w:rsid w:val="007D1737"/>
    <w:rsid w:val="007D4B4B"/>
    <w:rsid w:val="007D4CFC"/>
    <w:rsid w:val="007E1F58"/>
    <w:rsid w:val="007E54F3"/>
    <w:rsid w:val="007E5982"/>
    <w:rsid w:val="007E7229"/>
    <w:rsid w:val="007F1BD8"/>
    <w:rsid w:val="00801633"/>
    <w:rsid w:val="00801D32"/>
    <w:rsid w:val="008021AA"/>
    <w:rsid w:val="00804DD7"/>
    <w:rsid w:val="00805702"/>
    <w:rsid w:val="0080684E"/>
    <w:rsid w:val="00810E3F"/>
    <w:rsid w:val="00811E79"/>
    <w:rsid w:val="00813CAE"/>
    <w:rsid w:val="0081604F"/>
    <w:rsid w:val="00817278"/>
    <w:rsid w:val="00817D72"/>
    <w:rsid w:val="008218A9"/>
    <w:rsid w:val="00822B01"/>
    <w:rsid w:val="00825616"/>
    <w:rsid w:val="00825AB5"/>
    <w:rsid w:val="0082685B"/>
    <w:rsid w:val="00827D8B"/>
    <w:rsid w:val="008318C5"/>
    <w:rsid w:val="00833DED"/>
    <w:rsid w:val="00834B09"/>
    <w:rsid w:val="00835D90"/>
    <w:rsid w:val="00840BCA"/>
    <w:rsid w:val="0084121B"/>
    <w:rsid w:val="00843FB5"/>
    <w:rsid w:val="00845326"/>
    <w:rsid w:val="008453CB"/>
    <w:rsid w:val="00847084"/>
    <w:rsid w:val="0085031D"/>
    <w:rsid w:val="00851FF2"/>
    <w:rsid w:val="008523DD"/>
    <w:rsid w:val="00853949"/>
    <w:rsid w:val="00860008"/>
    <w:rsid w:val="00860634"/>
    <w:rsid w:val="00860FAB"/>
    <w:rsid w:val="00861C82"/>
    <w:rsid w:val="0086201C"/>
    <w:rsid w:val="00862507"/>
    <w:rsid w:val="00867516"/>
    <w:rsid w:val="00870A1E"/>
    <w:rsid w:val="008752F4"/>
    <w:rsid w:val="00875764"/>
    <w:rsid w:val="00876BF4"/>
    <w:rsid w:val="00890E32"/>
    <w:rsid w:val="00891E8C"/>
    <w:rsid w:val="008927BF"/>
    <w:rsid w:val="00892AAF"/>
    <w:rsid w:val="00893705"/>
    <w:rsid w:val="00894338"/>
    <w:rsid w:val="00895A87"/>
    <w:rsid w:val="008A2198"/>
    <w:rsid w:val="008A41DB"/>
    <w:rsid w:val="008A4782"/>
    <w:rsid w:val="008A50B1"/>
    <w:rsid w:val="008A743C"/>
    <w:rsid w:val="008B0456"/>
    <w:rsid w:val="008B05CB"/>
    <w:rsid w:val="008B1D17"/>
    <w:rsid w:val="008C0CCD"/>
    <w:rsid w:val="008C2F6A"/>
    <w:rsid w:val="008C5B4C"/>
    <w:rsid w:val="008C5C3C"/>
    <w:rsid w:val="008D13EF"/>
    <w:rsid w:val="008D60FF"/>
    <w:rsid w:val="008D6E50"/>
    <w:rsid w:val="008D7A32"/>
    <w:rsid w:val="008E442B"/>
    <w:rsid w:val="008E687D"/>
    <w:rsid w:val="008E7D0E"/>
    <w:rsid w:val="008F00DB"/>
    <w:rsid w:val="008F3147"/>
    <w:rsid w:val="008F5861"/>
    <w:rsid w:val="008F7154"/>
    <w:rsid w:val="008F7EBE"/>
    <w:rsid w:val="009018BE"/>
    <w:rsid w:val="009018C0"/>
    <w:rsid w:val="00902620"/>
    <w:rsid w:val="00904F20"/>
    <w:rsid w:val="00905A57"/>
    <w:rsid w:val="00906716"/>
    <w:rsid w:val="009069FB"/>
    <w:rsid w:val="00914B42"/>
    <w:rsid w:val="00914F0F"/>
    <w:rsid w:val="009151E9"/>
    <w:rsid w:val="00917607"/>
    <w:rsid w:val="00920A7A"/>
    <w:rsid w:val="00921B11"/>
    <w:rsid w:val="00922600"/>
    <w:rsid w:val="00923293"/>
    <w:rsid w:val="00925CFC"/>
    <w:rsid w:val="009276EE"/>
    <w:rsid w:val="00927F0D"/>
    <w:rsid w:val="0093062A"/>
    <w:rsid w:val="00932FA3"/>
    <w:rsid w:val="00933E83"/>
    <w:rsid w:val="009342BB"/>
    <w:rsid w:val="00934A20"/>
    <w:rsid w:val="00937FA5"/>
    <w:rsid w:val="00942B73"/>
    <w:rsid w:val="00943264"/>
    <w:rsid w:val="00944BC5"/>
    <w:rsid w:val="00945CB8"/>
    <w:rsid w:val="00946791"/>
    <w:rsid w:val="00946F8D"/>
    <w:rsid w:val="0095100D"/>
    <w:rsid w:val="00955E20"/>
    <w:rsid w:val="009577B1"/>
    <w:rsid w:val="00961C13"/>
    <w:rsid w:val="00966491"/>
    <w:rsid w:val="00967345"/>
    <w:rsid w:val="00973E17"/>
    <w:rsid w:val="009745AA"/>
    <w:rsid w:val="00980813"/>
    <w:rsid w:val="00980867"/>
    <w:rsid w:val="00980B10"/>
    <w:rsid w:val="00980DB2"/>
    <w:rsid w:val="009821CE"/>
    <w:rsid w:val="009832EF"/>
    <w:rsid w:val="00990046"/>
    <w:rsid w:val="00990FD2"/>
    <w:rsid w:val="0099177F"/>
    <w:rsid w:val="00997A9E"/>
    <w:rsid w:val="009A3680"/>
    <w:rsid w:val="009A4C78"/>
    <w:rsid w:val="009B0CBE"/>
    <w:rsid w:val="009B3985"/>
    <w:rsid w:val="009B5ACC"/>
    <w:rsid w:val="009C17D7"/>
    <w:rsid w:val="009C424B"/>
    <w:rsid w:val="009C4D3B"/>
    <w:rsid w:val="009C4DF7"/>
    <w:rsid w:val="009D177B"/>
    <w:rsid w:val="009D37F4"/>
    <w:rsid w:val="009D6A06"/>
    <w:rsid w:val="009E5523"/>
    <w:rsid w:val="009E5698"/>
    <w:rsid w:val="009E79C4"/>
    <w:rsid w:val="009E7C86"/>
    <w:rsid w:val="009F1196"/>
    <w:rsid w:val="009F3155"/>
    <w:rsid w:val="009F54F8"/>
    <w:rsid w:val="009F5904"/>
    <w:rsid w:val="009F5F9E"/>
    <w:rsid w:val="00A01A09"/>
    <w:rsid w:val="00A01A66"/>
    <w:rsid w:val="00A03C86"/>
    <w:rsid w:val="00A05CED"/>
    <w:rsid w:val="00A10E60"/>
    <w:rsid w:val="00A10FA5"/>
    <w:rsid w:val="00A13223"/>
    <w:rsid w:val="00A13EC7"/>
    <w:rsid w:val="00A21EB3"/>
    <w:rsid w:val="00A22F5F"/>
    <w:rsid w:val="00A23ACD"/>
    <w:rsid w:val="00A26A6B"/>
    <w:rsid w:val="00A32990"/>
    <w:rsid w:val="00A32B9D"/>
    <w:rsid w:val="00A330A9"/>
    <w:rsid w:val="00A33B92"/>
    <w:rsid w:val="00A40F28"/>
    <w:rsid w:val="00A4471D"/>
    <w:rsid w:val="00A456EB"/>
    <w:rsid w:val="00A45BF7"/>
    <w:rsid w:val="00A478D7"/>
    <w:rsid w:val="00A47CF1"/>
    <w:rsid w:val="00A54C0F"/>
    <w:rsid w:val="00A55450"/>
    <w:rsid w:val="00A56A03"/>
    <w:rsid w:val="00A61C3E"/>
    <w:rsid w:val="00A61E38"/>
    <w:rsid w:val="00A622DF"/>
    <w:rsid w:val="00A641B9"/>
    <w:rsid w:val="00A64AAB"/>
    <w:rsid w:val="00A71244"/>
    <w:rsid w:val="00A72A19"/>
    <w:rsid w:val="00A72CDC"/>
    <w:rsid w:val="00A759C5"/>
    <w:rsid w:val="00A75E4A"/>
    <w:rsid w:val="00A81ECA"/>
    <w:rsid w:val="00A84F9D"/>
    <w:rsid w:val="00A91D95"/>
    <w:rsid w:val="00A938B8"/>
    <w:rsid w:val="00A93979"/>
    <w:rsid w:val="00A9567F"/>
    <w:rsid w:val="00A965F0"/>
    <w:rsid w:val="00AA09D4"/>
    <w:rsid w:val="00AA29F9"/>
    <w:rsid w:val="00AA3272"/>
    <w:rsid w:val="00AA5FDE"/>
    <w:rsid w:val="00AA67CD"/>
    <w:rsid w:val="00AB0811"/>
    <w:rsid w:val="00AB1432"/>
    <w:rsid w:val="00AC55CE"/>
    <w:rsid w:val="00AC650C"/>
    <w:rsid w:val="00AD0422"/>
    <w:rsid w:val="00AD1509"/>
    <w:rsid w:val="00AD4F1F"/>
    <w:rsid w:val="00AD50CB"/>
    <w:rsid w:val="00AD6BC7"/>
    <w:rsid w:val="00AD7CBB"/>
    <w:rsid w:val="00AE05FB"/>
    <w:rsid w:val="00AE08A2"/>
    <w:rsid w:val="00AE28F5"/>
    <w:rsid w:val="00AE5384"/>
    <w:rsid w:val="00AE73CB"/>
    <w:rsid w:val="00AE7D27"/>
    <w:rsid w:val="00AF0798"/>
    <w:rsid w:val="00AF16E6"/>
    <w:rsid w:val="00AF2940"/>
    <w:rsid w:val="00AF52FA"/>
    <w:rsid w:val="00AF57DF"/>
    <w:rsid w:val="00B003B1"/>
    <w:rsid w:val="00B0226A"/>
    <w:rsid w:val="00B02A3E"/>
    <w:rsid w:val="00B02AB2"/>
    <w:rsid w:val="00B02D25"/>
    <w:rsid w:val="00B049ED"/>
    <w:rsid w:val="00B10283"/>
    <w:rsid w:val="00B12EC8"/>
    <w:rsid w:val="00B13D99"/>
    <w:rsid w:val="00B21B41"/>
    <w:rsid w:val="00B221A6"/>
    <w:rsid w:val="00B22BE7"/>
    <w:rsid w:val="00B23ACA"/>
    <w:rsid w:val="00B2462D"/>
    <w:rsid w:val="00B27365"/>
    <w:rsid w:val="00B27721"/>
    <w:rsid w:val="00B307DD"/>
    <w:rsid w:val="00B30DD7"/>
    <w:rsid w:val="00B3243C"/>
    <w:rsid w:val="00B33AF0"/>
    <w:rsid w:val="00B35EF4"/>
    <w:rsid w:val="00B366D8"/>
    <w:rsid w:val="00B36960"/>
    <w:rsid w:val="00B37B28"/>
    <w:rsid w:val="00B41332"/>
    <w:rsid w:val="00B41EDF"/>
    <w:rsid w:val="00B42C15"/>
    <w:rsid w:val="00B44124"/>
    <w:rsid w:val="00B44F2E"/>
    <w:rsid w:val="00B4609F"/>
    <w:rsid w:val="00B460CA"/>
    <w:rsid w:val="00B465EA"/>
    <w:rsid w:val="00B51743"/>
    <w:rsid w:val="00B558D9"/>
    <w:rsid w:val="00B6323C"/>
    <w:rsid w:val="00B6542A"/>
    <w:rsid w:val="00B67D8B"/>
    <w:rsid w:val="00B7061E"/>
    <w:rsid w:val="00B71805"/>
    <w:rsid w:val="00B7198B"/>
    <w:rsid w:val="00B71CC8"/>
    <w:rsid w:val="00B77B3C"/>
    <w:rsid w:val="00B8039D"/>
    <w:rsid w:val="00B82440"/>
    <w:rsid w:val="00B83BBB"/>
    <w:rsid w:val="00B857B3"/>
    <w:rsid w:val="00B857FC"/>
    <w:rsid w:val="00B86FE6"/>
    <w:rsid w:val="00B9185B"/>
    <w:rsid w:val="00B91CAA"/>
    <w:rsid w:val="00B91D75"/>
    <w:rsid w:val="00B92A1C"/>
    <w:rsid w:val="00B92B33"/>
    <w:rsid w:val="00B930F8"/>
    <w:rsid w:val="00B9375C"/>
    <w:rsid w:val="00B95CE0"/>
    <w:rsid w:val="00BA11F4"/>
    <w:rsid w:val="00BB0AAF"/>
    <w:rsid w:val="00BB0E0C"/>
    <w:rsid w:val="00BB39ED"/>
    <w:rsid w:val="00BC7FC2"/>
    <w:rsid w:val="00BD38ED"/>
    <w:rsid w:val="00BD3CE0"/>
    <w:rsid w:val="00BD6C53"/>
    <w:rsid w:val="00BD786B"/>
    <w:rsid w:val="00BE1B28"/>
    <w:rsid w:val="00BE2830"/>
    <w:rsid w:val="00BE46C5"/>
    <w:rsid w:val="00BE4ED4"/>
    <w:rsid w:val="00BE57B0"/>
    <w:rsid w:val="00BE6129"/>
    <w:rsid w:val="00BE7FCC"/>
    <w:rsid w:val="00BF0606"/>
    <w:rsid w:val="00BF2F58"/>
    <w:rsid w:val="00BF4A5F"/>
    <w:rsid w:val="00BF6500"/>
    <w:rsid w:val="00C023E5"/>
    <w:rsid w:val="00C049EE"/>
    <w:rsid w:val="00C06DB7"/>
    <w:rsid w:val="00C07319"/>
    <w:rsid w:val="00C074C7"/>
    <w:rsid w:val="00C07AF0"/>
    <w:rsid w:val="00C10CA8"/>
    <w:rsid w:val="00C12C62"/>
    <w:rsid w:val="00C12FB5"/>
    <w:rsid w:val="00C14D9E"/>
    <w:rsid w:val="00C157AB"/>
    <w:rsid w:val="00C15982"/>
    <w:rsid w:val="00C23B19"/>
    <w:rsid w:val="00C34C4A"/>
    <w:rsid w:val="00C351AB"/>
    <w:rsid w:val="00C42CD1"/>
    <w:rsid w:val="00C43D53"/>
    <w:rsid w:val="00C44A85"/>
    <w:rsid w:val="00C46959"/>
    <w:rsid w:val="00C47092"/>
    <w:rsid w:val="00C5007B"/>
    <w:rsid w:val="00C50217"/>
    <w:rsid w:val="00C5497B"/>
    <w:rsid w:val="00C57020"/>
    <w:rsid w:val="00C577FC"/>
    <w:rsid w:val="00C600CA"/>
    <w:rsid w:val="00C6329C"/>
    <w:rsid w:val="00C641A7"/>
    <w:rsid w:val="00C6647A"/>
    <w:rsid w:val="00C667AF"/>
    <w:rsid w:val="00C70E35"/>
    <w:rsid w:val="00C71F21"/>
    <w:rsid w:val="00C72CA9"/>
    <w:rsid w:val="00C72E01"/>
    <w:rsid w:val="00C75E48"/>
    <w:rsid w:val="00C80354"/>
    <w:rsid w:val="00C82D53"/>
    <w:rsid w:val="00C9036E"/>
    <w:rsid w:val="00C9072F"/>
    <w:rsid w:val="00C924D8"/>
    <w:rsid w:val="00C92EED"/>
    <w:rsid w:val="00CA4EA6"/>
    <w:rsid w:val="00CA5999"/>
    <w:rsid w:val="00CA5BE4"/>
    <w:rsid w:val="00CA6357"/>
    <w:rsid w:val="00CA7AB8"/>
    <w:rsid w:val="00CB0687"/>
    <w:rsid w:val="00CB09C8"/>
    <w:rsid w:val="00CB7F3A"/>
    <w:rsid w:val="00CC0B10"/>
    <w:rsid w:val="00CC298B"/>
    <w:rsid w:val="00CC622F"/>
    <w:rsid w:val="00CC6E12"/>
    <w:rsid w:val="00CC7C75"/>
    <w:rsid w:val="00CD0010"/>
    <w:rsid w:val="00CD0595"/>
    <w:rsid w:val="00CE100E"/>
    <w:rsid w:val="00CE1CB1"/>
    <w:rsid w:val="00CE3911"/>
    <w:rsid w:val="00CF0958"/>
    <w:rsid w:val="00CF2123"/>
    <w:rsid w:val="00CF3E98"/>
    <w:rsid w:val="00D01A7B"/>
    <w:rsid w:val="00D030B5"/>
    <w:rsid w:val="00D038E1"/>
    <w:rsid w:val="00D05C9C"/>
    <w:rsid w:val="00D06ABA"/>
    <w:rsid w:val="00D10ADF"/>
    <w:rsid w:val="00D148C3"/>
    <w:rsid w:val="00D1522B"/>
    <w:rsid w:val="00D1757C"/>
    <w:rsid w:val="00D20CA5"/>
    <w:rsid w:val="00D21A7A"/>
    <w:rsid w:val="00D30244"/>
    <w:rsid w:val="00D324FF"/>
    <w:rsid w:val="00D33405"/>
    <w:rsid w:val="00D34902"/>
    <w:rsid w:val="00D34BF8"/>
    <w:rsid w:val="00D35033"/>
    <w:rsid w:val="00D3620B"/>
    <w:rsid w:val="00D36DF0"/>
    <w:rsid w:val="00D37B5D"/>
    <w:rsid w:val="00D41AE2"/>
    <w:rsid w:val="00D42EBF"/>
    <w:rsid w:val="00D475C7"/>
    <w:rsid w:val="00D47AF6"/>
    <w:rsid w:val="00D518FD"/>
    <w:rsid w:val="00D53718"/>
    <w:rsid w:val="00D6043B"/>
    <w:rsid w:val="00D619EF"/>
    <w:rsid w:val="00D62AD6"/>
    <w:rsid w:val="00D65945"/>
    <w:rsid w:val="00D75F33"/>
    <w:rsid w:val="00D81564"/>
    <w:rsid w:val="00D8239B"/>
    <w:rsid w:val="00D823B4"/>
    <w:rsid w:val="00D82AF1"/>
    <w:rsid w:val="00D8554A"/>
    <w:rsid w:val="00D86097"/>
    <w:rsid w:val="00D86D70"/>
    <w:rsid w:val="00D907D0"/>
    <w:rsid w:val="00D90BD0"/>
    <w:rsid w:val="00D922AE"/>
    <w:rsid w:val="00D9355F"/>
    <w:rsid w:val="00D9536A"/>
    <w:rsid w:val="00D96FB8"/>
    <w:rsid w:val="00D9782E"/>
    <w:rsid w:val="00DA020C"/>
    <w:rsid w:val="00DA03EE"/>
    <w:rsid w:val="00DA12A2"/>
    <w:rsid w:val="00DA1C4D"/>
    <w:rsid w:val="00DA25F1"/>
    <w:rsid w:val="00DA5E18"/>
    <w:rsid w:val="00DA6F57"/>
    <w:rsid w:val="00DA7B96"/>
    <w:rsid w:val="00DA7CA3"/>
    <w:rsid w:val="00DB027F"/>
    <w:rsid w:val="00DB08E9"/>
    <w:rsid w:val="00DB0CA6"/>
    <w:rsid w:val="00DB36CD"/>
    <w:rsid w:val="00DB4E2C"/>
    <w:rsid w:val="00DB6E1D"/>
    <w:rsid w:val="00DB6E5B"/>
    <w:rsid w:val="00DB76A2"/>
    <w:rsid w:val="00DB7990"/>
    <w:rsid w:val="00DC0F25"/>
    <w:rsid w:val="00DC4FFB"/>
    <w:rsid w:val="00DD0089"/>
    <w:rsid w:val="00DD5D30"/>
    <w:rsid w:val="00DD6695"/>
    <w:rsid w:val="00DE1D6E"/>
    <w:rsid w:val="00DE3350"/>
    <w:rsid w:val="00DE3401"/>
    <w:rsid w:val="00DE3880"/>
    <w:rsid w:val="00DE4A1A"/>
    <w:rsid w:val="00DE68EB"/>
    <w:rsid w:val="00DE6B6D"/>
    <w:rsid w:val="00DE6BB2"/>
    <w:rsid w:val="00DE7C4B"/>
    <w:rsid w:val="00DF1B01"/>
    <w:rsid w:val="00DF25A0"/>
    <w:rsid w:val="00DF267C"/>
    <w:rsid w:val="00DF38D5"/>
    <w:rsid w:val="00DF5FD7"/>
    <w:rsid w:val="00E003EB"/>
    <w:rsid w:val="00E02803"/>
    <w:rsid w:val="00E04AC5"/>
    <w:rsid w:val="00E04D82"/>
    <w:rsid w:val="00E05EB4"/>
    <w:rsid w:val="00E06351"/>
    <w:rsid w:val="00E0734F"/>
    <w:rsid w:val="00E0752F"/>
    <w:rsid w:val="00E13406"/>
    <w:rsid w:val="00E14192"/>
    <w:rsid w:val="00E1569C"/>
    <w:rsid w:val="00E15B0E"/>
    <w:rsid w:val="00E22022"/>
    <w:rsid w:val="00E223CB"/>
    <w:rsid w:val="00E23223"/>
    <w:rsid w:val="00E25820"/>
    <w:rsid w:val="00E25A88"/>
    <w:rsid w:val="00E25FDD"/>
    <w:rsid w:val="00E273D2"/>
    <w:rsid w:val="00E27807"/>
    <w:rsid w:val="00E30290"/>
    <w:rsid w:val="00E31333"/>
    <w:rsid w:val="00E339D3"/>
    <w:rsid w:val="00E33F90"/>
    <w:rsid w:val="00E3405E"/>
    <w:rsid w:val="00E35003"/>
    <w:rsid w:val="00E426F6"/>
    <w:rsid w:val="00E431AB"/>
    <w:rsid w:val="00E43866"/>
    <w:rsid w:val="00E4455A"/>
    <w:rsid w:val="00E45360"/>
    <w:rsid w:val="00E50314"/>
    <w:rsid w:val="00E513ED"/>
    <w:rsid w:val="00E51F69"/>
    <w:rsid w:val="00E53EAC"/>
    <w:rsid w:val="00E54B8D"/>
    <w:rsid w:val="00E550E9"/>
    <w:rsid w:val="00E61D98"/>
    <w:rsid w:val="00E62E41"/>
    <w:rsid w:val="00E63160"/>
    <w:rsid w:val="00E6679F"/>
    <w:rsid w:val="00E67952"/>
    <w:rsid w:val="00E67CCC"/>
    <w:rsid w:val="00E70AED"/>
    <w:rsid w:val="00E70CD0"/>
    <w:rsid w:val="00E71494"/>
    <w:rsid w:val="00E71FA4"/>
    <w:rsid w:val="00E72121"/>
    <w:rsid w:val="00E726CA"/>
    <w:rsid w:val="00E72976"/>
    <w:rsid w:val="00E73257"/>
    <w:rsid w:val="00E7360B"/>
    <w:rsid w:val="00E73805"/>
    <w:rsid w:val="00E74A06"/>
    <w:rsid w:val="00E80D0D"/>
    <w:rsid w:val="00E81DA6"/>
    <w:rsid w:val="00E82E30"/>
    <w:rsid w:val="00E8357F"/>
    <w:rsid w:val="00E86146"/>
    <w:rsid w:val="00E87F41"/>
    <w:rsid w:val="00E9162F"/>
    <w:rsid w:val="00E9583C"/>
    <w:rsid w:val="00E95BF8"/>
    <w:rsid w:val="00E972EB"/>
    <w:rsid w:val="00EA162B"/>
    <w:rsid w:val="00EA35E4"/>
    <w:rsid w:val="00EA6224"/>
    <w:rsid w:val="00EA781A"/>
    <w:rsid w:val="00EA7E1E"/>
    <w:rsid w:val="00EB1176"/>
    <w:rsid w:val="00EB5B29"/>
    <w:rsid w:val="00EB72AF"/>
    <w:rsid w:val="00EC25C6"/>
    <w:rsid w:val="00EC43FF"/>
    <w:rsid w:val="00EC66D2"/>
    <w:rsid w:val="00EC72B6"/>
    <w:rsid w:val="00ED0099"/>
    <w:rsid w:val="00ED0444"/>
    <w:rsid w:val="00ED16FE"/>
    <w:rsid w:val="00ED3F1C"/>
    <w:rsid w:val="00ED585C"/>
    <w:rsid w:val="00ED7A24"/>
    <w:rsid w:val="00EE02BF"/>
    <w:rsid w:val="00EE077F"/>
    <w:rsid w:val="00EE595A"/>
    <w:rsid w:val="00EE670E"/>
    <w:rsid w:val="00EE7B61"/>
    <w:rsid w:val="00EE7B97"/>
    <w:rsid w:val="00EF0623"/>
    <w:rsid w:val="00EF269A"/>
    <w:rsid w:val="00EF29EC"/>
    <w:rsid w:val="00EF469A"/>
    <w:rsid w:val="00EF57F2"/>
    <w:rsid w:val="00EF582A"/>
    <w:rsid w:val="00EF792C"/>
    <w:rsid w:val="00F00667"/>
    <w:rsid w:val="00F01EB8"/>
    <w:rsid w:val="00F0432D"/>
    <w:rsid w:val="00F07DB0"/>
    <w:rsid w:val="00F13A66"/>
    <w:rsid w:val="00F13AE7"/>
    <w:rsid w:val="00F23A17"/>
    <w:rsid w:val="00F23D59"/>
    <w:rsid w:val="00F261D2"/>
    <w:rsid w:val="00F33775"/>
    <w:rsid w:val="00F343AC"/>
    <w:rsid w:val="00F3729C"/>
    <w:rsid w:val="00F42617"/>
    <w:rsid w:val="00F44586"/>
    <w:rsid w:val="00F451FC"/>
    <w:rsid w:val="00F52D03"/>
    <w:rsid w:val="00F570FE"/>
    <w:rsid w:val="00F64BDD"/>
    <w:rsid w:val="00F6752B"/>
    <w:rsid w:val="00F67748"/>
    <w:rsid w:val="00F7532C"/>
    <w:rsid w:val="00F76C3F"/>
    <w:rsid w:val="00F77419"/>
    <w:rsid w:val="00F77A86"/>
    <w:rsid w:val="00F814AE"/>
    <w:rsid w:val="00F82559"/>
    <w:rsid w:val="00F84B46"/>
    <w:rsid w:val="00F8536A"/>
    <w:rsid w:val="00F85FCD"/>
    <w:rsid w:val="00F86625"/>
    <w:rsid w:val="00F90297"/>
    <w:rsid w:val="00F904F2"/>
    <w:rsid w:val="00F92271"/>
    <w:rsid w:val="00F922BB"/>
    <w:rsid w:val="00F931AD"/>
    <w:rsid w:val="00F944D2"/>
    <w:rsid w:val="00F94E27"/>
    <w:rsid w:val="00F95C57"/>
    <w:rsid w:val="00FA1299"/>
    <w:rsid w:val="00FA481A"/>
    <w:rsid w:val="00FA5039"/>
    <w:rsid w:val="00FA795F"/>
    <w:rsid w:val="00FA7DFA"/>
    <w:rsid w:val="00FB751F"/>
    <w:rsid w:val="00FC4C24"/>
    <w:rsid w:val="00FC61BB"/>
    <w:rsid w:val="00FC7B2E"/>
    <w:rsid w:val="00FD12C5"/>
    <w:rsid w:val="00FD1BA2"/>
    <w:rsid w:val="00FD38F4"/>
    <w:rsid w:val="00FD5BF7"/>
    <w:rsid w:val="00FD644A"/>
    <w:rsid w:val="00FD7641"/>
    <w:rsid w:val="00FE179B"/>
    <w:rsid w:val="00FE4809"/>
    <w:rsid w:val="00FE515F"/>
    <w:rsid w:val="00FE558D"/>
    <w:rsid w:val="00FF0CCC"/>
    <w:rsid w:val="00FF40D7"/>
    <w:rsid w:val="00FF48F4"/>
    <w:rsid w:val="00FF4C7B"/>
    <w:rsid w:val="00FF4EB1"/>
    <w:rsid w:val="00FF768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3289A"/>
  <w15:chartTrackingRefBased/>
  <w15:docId w15:val="{2A9F65FB-8175-4DB2-A2AD-C5122506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3BAD"/>
    <w:pPr>
      <w:spacing w:after="0" w:line="240" w:lineRule="auto"/>
    </w:pPr>
    <w:rPr>
      <w:rFonts w:ascii="Times New Roman" w:eastAsia="Times New Roman" w:hAnsi="Times New Roman" w:cs="Times New Roman"/>
      <w:sz w:val="24"/>
      <w:szCs w:val="24"/>
      <w:lang w:val="en-GB"/>
    </w:rPr>
  </w:style>
  <w:style w:type="paragraph" w:styleId="1">
    <w:name w:val="heading 1"/>
    <w:basedOn w:val="a"/>
    <w:next w:val="a"/>
    <w:link w:val="1Char"/>
    <w:uiPriority w:val="9"/>
    <w:qFormat/>
    <w:rsid w:val="00B44F2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4079"/>
    <w:pPr>
      <w:tabs>
        <w:tab w:val="center" w:pos="4153"/>
        <w:tab w:val="right" w:pos="8306"/>
      </w:tabs>
    </w:pPr>
  </w:style>
  <w:style w:type="character" w:customStyle="1" w:styleId="Char">
    <w:name w:val="Κεφαλίδα Char"/>
    <w:basedOn w:val="a0"/>
    <w:link w:val="a3"/>
    <w:uiPriority w:val="99"/>
    <w:rsid w:val="00784079"/>
  </w:style>
  <w:style w:type="paragraph" w:styleId="a4">
    <w:name w:val="footer"/>
    <w:basedOn w:val="a"/>
    <w:link w:val="Char0"/>
    <w:uiPriority w:val="99"/>
    <w:unhideWhenUsed/>
    <w:rsid w:val="00784079"/>
    <w:pPr>
      <w:tabs>
        <w:tab w:val="center" w:pos="4153"/>
        <w:tab w:val="right" w:pos="8306"/>
      </w:tabs>
    </w:pPr>
  </w:style>
  <w:style w:type="character" w:customStyle="1" w:styleId="Char0">
    <w:name w:val="Υποσέλιδο Char"/>
    <w:basedOn w:val="a0"/>
    <w:link w:val="a4"/>
    <w:uiPriority w:val="99"/>
    <w:rsid w:val="00784079"/>
  </w:style>
  <w:style w:type="character" w:styleId="-">
    <w:name w:val="Hyperlink"/>
    <w:uiPriority w:val="99"/>
    <w:rsid w:val="001E291D"/>
    <w:rPr>
      <w:rFonts w:cs="Times New Roman"/>
      <w:color w:val="0000FF"/>
      <w:u w:val="single"/>
    </w:rPr>
  </w:style>
  <w:style w:type="character" w:customStyle="1" w:styleId="1Char">
    <w:name w:val="Επικεφαλίδα 1 Char"/>
    <w:basedOn w:val="a0"/>
    <w:link w:val="1"/>
    <w:uiPriority w:val="9"/>
    <w:rsid w:val="00B44F2E"/>
    <w:rPr>
      <w:rFonts w:asciiTheme="majorHAnsi" w:eastAsiaTheme="majorEastAsia" w:hAnsiTheme="majorHAnsi" w:cstheme="majorBidi"/>
      <w:color w:val="2F5496" w:themeColor="accent1" w:themeShade="BF"/>
      <w:sz w:val="32"/>
      <w:szCs w:val="32"/>
      <w:lang w:val="en-GB"/>
    </w:rPr>
  </w:style>
  <w:style w:type="paragraph" w:styleId="a5">
    <w:name w:val="TOC Heading"/>
    <w:basedOn w:val="1"/>
    <w:next w:val="a"/>
    <w:uiPriority w:val="39"/>
    <w:unhideWhenUsed/>
    <w:qFormat/>
    <w:rsid w:val="00B44F2E"/>
    <w:pPr>
      <w:spacing w:line="259" w:lineRule="auto"/>
      <w:outlineLvl w:val="9"/>
    </w:pPr>
    <w:rPr>
      <w:lang w:val="el-GR" w:eastAsia="el-GR"/>
    </w:rPr>
  </w:style>
  <w:style w:type="paragraph" w:styleId="a6">
    <w:name w:val="List Paragraph"/>
    <w:aliases w:val="Γράφημα"/>
    <w:basedOn w:val="a"/>
    <w:qFormat/>
    <w:rsid w:val="00E25FDD"/>
    <w:pPr>
      <w:ind w:left="720"/>
      <w:contextualSpacing/>
    </w:pPr>
  </w:style>
  <w:style w:type="paragraph" w:styleId="10">
    <w:name w:val="toc 1"/>
    <w:basedOn w:val="a"/>
    <w:next w:val="a"/>
    <w:autoRedefine/>
    <w:uiPriority w:val="39"/>
    <w:unhideWhenUsed/>
    <w:rsid w:val="007A2555"/>
    <w:pPr>
      <w:spacing w:after="100"/>
    </w:pPr>
  </w:style>
  <w:style w:type="table" w:styleId="a7">
    <w:name w:val="Table Grid"/>
    <w:basedOn w:val="a1"/>
    <w:uiPriority w:val="39"/>
    <w:rsid w:val="001B2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607B30"/>
    <w:rPr>
      <w:color w:val="605E5C"/>
      <w:shd w:val="clear" w:color="auto" w:fill="E1DFDD"/>
    </w:rPr>
  </w:style>
  <w:style w:type="paragraph" w:customStyle="1" w:styleId="Default">
    <w:name w:val="Default"/>
    <w:rsid w:val="00B0226A"/>
    <w:pPr>
      <w:autoSpaceDE w:val="0"/>
      <w:autoSpaceDN w:val="0"/>
      <w:adjustRightInd w:val="0"/>
      <w:spacing w:after="0" w:line="240" w:lineRule="auto"/>
    </w:pPr>
    <w:rPr>
      <w:rFonts w:ascii="Tahoma" w:hAnsi="Tahoma" w:cs="Tahoma"/>
      <w:color w:val="000000"/>
      <w:sz w:val="24"/>
      <w:szCs w:val="24"/>
    </w:rPr>
  </w:style>
  <w:style w:type="table" w:customStyle="1" w:styleId="11">
    <w:name w:val="Πλέγμα πίνακα1"/>
    <w:basedOn w:val="a1"/>
    <w:next w:val="a7"/>
    <w:uiPriority w:val="39"/>
    <w:rsid w:val="00CB0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7B1792"/>
    <w:pPr>
      <w:spacing w:after="0" w:line="240" w:lineRule="auto"/>
    </w:pPr>
    <w:rPr>
      <w:rFonts w:ascii="Times New Roman" w:eastAsia="Times New Roman" w:hAnsi="Times New Roman" w:cs="Times New Roman"/>
      <w:sz w:val="24"/>
      <w:szCs w:val="24"/>
      <w:lang w:val="en-GB"/>
    </w:rPr>
  </w:style>
  <w:style w:type="character" w:styleId="aa">
    <w:name w:val="annotation reference"/>
    <w:basedOn w:val="a0"/>
    <w:uiPriority w:val="99"/>
    <w:semiHidden/>
    <w:unhideWhenUsed/>
    <w:rsid w:val="00A9567F"/>
    <w:rPr>
      <w:sz w:val="16"/>
      <w:szCs w:val="16"/>
    </w:rPr>
  </w:style>
  <w:style w:type="paragraph" w:styleId="ab">
    <w:name w:val="annotation text"/>
    <w:basedOn w:val="a"/>
    <w:link w:val="Char1"/>
    <w:uiPriority w:val="99"/>
    <w:unhideWhenUsed/>
    <w:rsid w:val="00A9567F"/>
    <w:rPr>
      <w:sz w:val="20"/>
      <w:szCs w:val="20"/>
    </w:rPr>
  </w:style>
  <w:style w:type="character" w:customStyle="1" w:styleId="Char1">
    <w:name w:val="Κείμενο σχολίου Char"/>
    <w:basedOn w:val="a0"/>
    <w:link w:val="ab"/>
    <w:uiPriority w:val="99"/>
    <w:rsid w:val="00A9567F"/>
    <w:rPr>
      <w:rFonts w:ascii="Times New Roman" w:eastAsia="Times New Roman" w:hAnsi="Times New Roman" w:cs="Times New Roman"/>
      <w:sz w:val="20"/>
      <w:szCs w:val="20"/>
      <w:lang w:val="en-GB"/>
    </w:rPr>
  </w:style>
  <w:style w:type="paragraph" w:styleId="ac">
    <w:name w:val="annotation subject"/>
    <w:basedOn w:val="ab"/>
    <w:next w:val="ab"/>
    <w:link w:val="Char2"/>
    <w:uiPriority w:val="99"/>
    <w:semiHidden/>
    <w:unhideWhenUsed/>
    <w:rsid w:val="00A9567F"/>
    <w:rPr>
      <w:b/>
      <w:bCs/>
    </w:rPr>
  </w:style>
  <w:style w:type="character" w:customStyle="1" w:styleId="Char2">
    <w:name w:val="Θέμα σχολίου Char"/>
    <w:basedOn w:val="Char1"/>
    <w:link w:val="ac"/>
    <w:uiPriority w:val="99"/>
    <w:semiHidden/>
    <w:rsid w:val="00A9567F"/>
    <w:rPr>
      <w:rFonts w:ascii="Times New Roman" w:eastAsia="Times New Roman" w:hAnsi="Times New Roman" w:cs="Times New Roman"/>
      <w:b/>
      <w:bCs/>
      <w:sz w:val="20"/>
      <w:szCs w:val="20"/>
      <w:lang w:val="en-GB"/>
    </w:rPr>
  </w:style>
  <w:style w:type="paragraph" w:styleId="ad">
    <w:name w:val="Title"/>
    <w:basedOn w:val="a"/>
    <w:link w:val="Char3"/>
    <w:qFormat/>
    <w:rsid w:val="00F94E27"/>
    <w:pPr>
      <w:spacing w:line="360" w:lineRule="auto"/>
      <w:jc w:val="center"/>
    </w:pPr>
    <w:rPr>
      <w:rFonts w:ascii="Arial" w:hAnsi="Arial" w:cs="Arial"/>
      <w:b/>
      <w:bCs/>
      <w:sz w:val="22"/>
      <w:lang w:val="el-GR" w:eastAsia="el-GR"/>
    </w:rPr>
  </w:style>
  <w:style w:type="character" w:customStyle="1" w:styleId="Char3">
    <w:name w:val="Τίτλος Char"/>
    <w:basedOn w:val="a0"/>
    <w:link w:val="ad"/>
    <w:rsid w:val="00F94E27"/>
    <w:rPr>
      <w:rFonts w:ascii="Arial" w:eastAsia="Times New Roman" w:hAnsi="Arial" w:cs="Arial"/>
      <w:b/>
      <w:bCs/>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itoliki.g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tolik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95381-75E9-461E-92C4-C5727324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12</Pages>
  <Words>3081</Words>
  <Characters>16643</Characters>
  <Application>Microsoft Office Word</Application>
  <DocSecurity>0</DocSecurity>
  <Lines>138</Lines>
  <Paragraphs>39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ΧΑΡΑΛΑΜΠΟΣ ΜΙΧΑΛΟΠΟΥΛΟΣ</dc:creator>
  <cp:keywords/>
  <dc:description/>
  <cp:lastModifiedBy>ΧΡΙΣΤΙΝΑ ΠΑΝΑΓΙΩΤΙΔΗ</cp:lastModifiedBy>
  <cp:revision>257</cp:revision>
  <cp:lastPrinted>2025-04-08T10:42:00Z</cp:lastPrinted>
  <dcterms:created xsi:type="dcterms:W3CDTF">2024-07-08T09:33:00Z</dcterms:created>
  <dcterms:modified xsi:type="dcterms:W3CDTF">2025-07-25T06:46:00Z</dcterms:modified>
</cp:coreProperties>
</file>