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6E1B4" w14:textId="77777777" w:rsidR="00E13406" w:rsidRPr="00E60154" w:rsidRDefault="00E13406">
      <w:pPr>
        <w:rPr>
          <w:rFonts w:asciiTheme="minorHAnsi" w:hAnsiTheme="minorHAnsi" w:cstheme="minorHAnsi"/>
          <w:b/>
          <w:bCs/>
          <w:lang w:val="el-GR"/>
        </w:rPr>
      </w:pPr>
    </w:p>
    <w:p w14:paraId="0F54EF5A" w14:textId="5A6D97D9" w:rsidR="002015C9" w:rsidRPr="002015C9" w:rsidRDefault="002015C9" w:rsidP="00DA16BA">
      <w:pPr>
        <w:ind w:right="-1208"/>
        <w:rPr>
          <w:rFonts w:asciiTheme="minorHAnsi" w:hAnsiTheme="minorHAnsi" w:cstheme="minorHAnsi"/>
          <w:b/>
          <w:lang w:val="el-GR"/>
        </w:rPr>
      </w:pPr>
      <w:r w:rsidRPr="002015C9">
        <w:rPr>
          <w:rFonts w:asciiTheme="minorHAnsi" w:hAnsiTheme="minorHAnsi" w:cstheme="minorHAnsi"/>
          <w:bCs/>
          <w:lang w:val="el-GR"/>
        </w:rPr>
        <w:t>ΑΙΤΩΛΙΚΗ ΑΝΑΠΤΥΞΙΑΚΗ Α.Ε. ΟΤΑ</w:t>
      </w:r>
      <w:r w:rsidRPr="002015C9">
        <w:rPr>
          <w:rFonts w:asciiTheme="minorHAnsi" w:hAnsiTheme="minorHAnsi" w:cstheme="minorHAnsi"/>
          <w:b/>
          <w:lang w:val="el-GR"/>
        </w:rPr>
        <w:tab/>
      </w:r>
      <w:r w:rsidRPr="002015C9">
        <w:rPr>
          <w:rFonts w:asciiTheme="minorHAnsi" w:hAnsiTheme="minorHAnsi" w:cstheme="minorHAnsi"/>
          <w:b/>
          <w:lang w:val="el-GR"/>
        </w:rPr>
        <w:tab/>
      </w:r>
      <w:r w:rsidRPr="002015C9">
        <w:rPr>
          <w:rFonts w:asciiTheme="minorHAnsi" w:hAnsiTheme="minorHAnsi" w:cstheme="minorHAnsi"/>
          <w:b/>
          <w:lang w:val="el-GR"/>
        </w:rPr>
        <w:tab/>
      </w:r>
      <w:r w:rsidRPr="002015C9">
        <w:rPr>
          <w:rFonts w:asciiTheme="minorHAnsi" w:hAnsiTheme="minorHAnsi" w:cstheme="minorHAnsi"/>
          <w:b/>
          <w:lang w:val="el-GR"/>
        </w:rPr>
        <w:tab/>
      </w:r>
      <w:r w:rsidRPr="002015C9">
        <w:rPr>
          <w:rFonts w:asciiTheme="minorHAnsi" w:hAnsiTheme="minorHAnsi" w:cstheme="minorHAnsi"/>
          <w:b/>
          <w:lang w:val="el-GR"/>
        </w:rPr>
        <w:tab/>
        <w:t xml:space="preserve">Πλατανίτης, </w:t>
      </w:r>
      <w:r w:rsidR="00661EC8">
        <w:rPr>
          <w:rFonts w:asciiTheme="minorHAnsi" w:hAnsiTheme="minorHAnsi" w:cstheme="minorHAnsi"/>
          <w:b/>
          <w:lang w:val="el-GR"/>
        </w:rPr>
        <w:t>03/04/2025</w:t>
      </w:r>
    </w:p>
    <w:p w14:paraId="486F0AAA" w14:textId="450E9BF4" w:rsidR="002015C9" w:rsidRPr="002015C9" w:rsidRDefault="002015C9" w:rsidP="00DA16BA">
      <w:pPr>
        <w:ind w:right="-1208"/>
        <w:rPr>
          <w:rFonts w:asciiTheme="minorHAnsi" w:hAnsiTheme="minorHAnsi" w:cstheme="minorHAnsi"/>
          <w:b/>
          <w:lang w:val="el-GR"/>
        </w:rPr>
      </w:pPr>
      <w:r w:rsidRPr="002015C9">
        <w:rPr>
          <w:rFonts w:asciiTheme="minorHAnsi" w:hAnsiTheme="minorHAnsi" w:cstheme="minorHAnsi"/>
          <w:lang w:val="el-GR"/>
        </w:rPr>
        <w:t>Ε.Ο. Αντιρρίου - Ναυπάκτου, κόμβος περιφερειακού</w:t>
      </w:r>
      <w:r w:rsidRPr="002015C9">
        <w:rPr>
          <w:rFonts w:asciiTheme="minorHAnsi" w:hAnsiTheme="minorHAnsi" w:cstheme="minorHAnsi"/>
          <w:lang w:val="el-GR"/>
        </w:rPr>
        <w:tab/>
      </w:r>
      <w:r w:rsidRPr="002015C9">
        <w:rPr>
          <w:rFonts w:asciiTheme="minorHAnsi" w:hAnsiTheme="minorHAnsi" w:cstheme="minorHAnsi"/>
          <w:lang w:val="el-GR"/>
        </w:rPr>
        <w:tab/>
      </w:r>
      <w:r w:rsidRPr="002015C9">
        <w:rPr>
          <w:rFonts w:asciiTheme="minorHAnsi" w:hAnsiTheme="minorHAnsi" w:cstheme="minorHAnsi"/>
          <w:b/>
          <w:lang w:val="el-GR"/>
        </w:rPr>
        <w:t xml:space="preserve">Αρ. Πρωτ: </w:t>
      </w:r>
      <w:r w:rsidR="00A33295">
        <w:rPr>
          <w:rFonts w:asciiTheme="minorHAnsi" w:hAnsiTheme="minorHAnsi" w:cstheme="minorHAnsi"/>
          <w:b/>
          <w:lang w:val="el-GR"/>
        </w:rPr>
        <w:t>113</w:t>
      </w:r>
    </w:p>
    <w:p w14:paraId="66F8F3B9" w14:textId="77777777" w:rsidR="002015C9" w:rsidRPr="002015C9" w:rsidRDefault="002015C9" w:rsidP="002015C9">
      <w:pPr>
        <w:rPr>
          <w:rFonts w:asciiTheme="minorHAnsi" w:hAnsiTheme="minorHAnsi" w:cstheme="minorHAnsi"/>
          <w:lang w:val="el-GR"/>
        </w:rPr>
      </w:pPr>
      <w:r w:rsidRPr="002015C9">
        <w:rPr>
          <w:rFonts w:asciiTheme="minorHAnsi" w:hAnsiTheme="minorHAnsi" w:cstheme="minorHAnsi"/>
          <w:lang w:val="el-GR"/>
        </w:rPr>
        <w:t>30020 Πλατανίτης Αντιρρίου</w:t>
      </w:r>
    </w:p>
    <w:p w14:paraId="77AAE37C" w14:textId="77777777" w:rsidR="002015C9" w:rsidRPr="002015C9" w:rsidRDefault="002015C9" w:rsidP="002015C9">
      <w:pPr>
        <w:jc w:val="both"/>
        <w:rPr>
          <w:rFonts w:asciiTheme="minorHAnsi" w:hAnsiTheme="minorHAnsi" w:cstheme="minorHAnsi"/>
          <w:color w:val="17365D"/>
          <w:lang w:val="el-GR"/>
        </w:rPr>
      </w:pPr>
      <w:r w:rsidRPr="002015C9">
        <w:rPr>
          <w:rFonts w:asciiTheme="minorHAnsi" w:hAnsiTheme="minorHAnsi" w:cstheme="minorHAnsi"/>
          <w:color w:val="17365D"/>
          <w:lang w:val="el-GR"/>
        </w:rPr>
        <w:t xml:space="preserve">Τηλ:  +30 26340 38110, </w:t>
      </w:r>
      <w:r w:rsidRPr="002015C9">
        <w:rPr>
          <w:rFonts w:asciiTheme="minorHAnsi" w:hAnsiTheme="minorHAnsi" w:cstheme="minorHAnsi"/>
          <w:color w:val="17365D"/>
          <w:lang w:val="en-US"/>
        </w:rPr>
        <w:t>fax</w:t>
      </w:r>
      <w:r w:rsidRPr="002015C9">
        <w:rPr>
          <w:rFonts w:asciiTheme="minorHAnsi" w:hAnsiTheme="minorHAnsi" w:cstheme="minorHAnsi"/>
          <w:color w:val="17365D"/>
          <w:lang w:val="el-GR"/>
        </w:rPr>
        <w:t>: +30 26340 38552</w:t>
      </w:r>
    </w:p>
    <w:p w14:paraId="71E5FFBC" w14:textId="77777777" w:rsidR="002015C9" w:rsidRPr="002015C9" w:rsidRDefault="002015C9" w:rsidP="002015C9">
      <w:pPr>
        <w:jc w:val="both"/>
        <w:rPr>
          <w:rFonts w:asciiTheme="minorHAnsi" w:hAnsiTheme="minorHAnsi" w:cstheme="minorHAnsi"/>
          <w:color w:val="17365D"/>
          <w:lang w:val="el-GR"/>
        </w:rPr>
      </w:pPr>
      <w:r w:rsidRPr="002015C9">
        <w:rPr>
          <w:rFonts w:asciiTheme="minorHAnsi" w:hAnsiTheme="minorHAnsi" w:cstheme="minorHAnsi"/>
          <w:color w:val="17365D"/>
          <w:lang w:val="en-US"/>
        </w:rPr>
        <w:t>email</w:t>
      </w:r>
      <w:r w:rsidRPr="002015C9">
        <w:rPr>
          <w:rFonts w:asciiTheme="minorHAnsi" w:hAnsiTheme="minorHAnsi" w:cstheme="minorHAnsi"/>
          <w:color w:val="17365D"/>
          <w:lang w:val="el-GR"/>
        </w:rPr>
        <w:t xml:space="preserve">: </w:t>
      </w:r>
      <w:hyperlink r:id="rId8" w:history="1">
        <w:r w:rsidRPr="002015C9">
          <w:rPr>
            <w:rFonts w:asciiTheme="minorHAnsi" w:hAnsiTheme="minorHAnsi" w:cstheme="minorHAnsi"/>
            <w:color w:val="0000FF"/>
            <w:u w:val="single"/>
            <w:lang w:val="en-US"/>
          </w:rPr>
          <w:t>info</w:t>
        </w:r>
        <w:r w:rsidRPr="002015C9">
          <w:rPr>
            <w:rFonts w:asciiTheme="minorHAnsi" w:hAnsiTheme="minorHAnsi" w:cstheme="minorHAnsi"/>
            <w:color w:val="0000FF"/>
            <w:u w:val="single"/>
            <w:lang w:val="el-GR"/>
          </w:rPr>
          <w:t>@</w:t>
        </w:r>
        <w:r w:rsidRPr="002015C9">
          <w:rPr>
            <w:rFonts w:asciiTheme="minorHAnsi" w:hAnsiTheme="minorHAnsi" w:cstheme="minorHAnsi"/>
            <w:color w:val="0000FF"/>
            <w:u w:val="single"/>
            <w:lang w:val="en-US"/>
          </w:rPr>
          <w:t>aitoliki</w:t>
        </w:r>
        <w:r w:rsidRPr="002015C9">
          <w:rPr>
            <w:rFonts w:asciiTheme="minorHAnsi" w:hAnsiTheme="minorHAnsi" w:cstheme="minorHAnsi"/>
            <w:color w:val="0000FF"/>
            <w:u w:val="single"/>
            <w:lang w:val="el-GR"/>
          </w:rPr>
          <w:t>.</w:t>
        </w:r>
        <w:r w:rsidRPr="002015C9">
          <w:rPr>
            <w:rFonts w:asciiTheme="minorHAnsi" w:hAnsiTheme="minorHAnsi" w:cstheme="minorHAnsi"/>
            <w:color w:val="0000FF"/>
            <w:u w:val="single"/>
            <w:lang w:val="en-US"/>
          </w:rPr>
          <w:t>gr</w:t>
        </w:r>
      </w:hyperlink>
    </w:p>
    <w:p w14:paraId="1F90BA86" w14:textId="77777777" w:rsidR="002015C9" w:rsidRPr="002015C9" w:rsidRDefault="002015C9" w:rsidP="002015C9">
      <w:pPr>
        <w:tabs>
          <w:tab w:val="num" w:pos="142"/>
        </w:tabs>
        <w:spacing w:before="120" w:line="276" w:lineRule="auto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0E505776" w14:textId="77777777" w:rsidR="002015C9" w:rsidRPr="002015C9" w:rsidRDefault="002015C9" w:rsidP="002015C9">
      <w:pPr>
        <w:tabs>
          <w:tab w:val="num" w:pos="142"/>
        </w:tabs>
        <w:spacing w:before="120" w:line="276" w:lineRule="auto"/>
        <w:jc w:val="right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3B3806DC" w14:textId="77777777" w:rsidR="002015C9" w:rsidRDefault="002015C9" w:rsidP="002015C9">
      <w:pPr>
        <w:tabs>
          <w:tab w:val="num" w:pos="142"/>
        </w:tabs>
        <w:spacing w:before="120" w:line="276" w:lineRule="auto"/>
        <w:jc w:val="right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7EDD58FB" w14:textId="77777777" w:rsidR="000B73F6" w:rsidRPr="002015C9" w:rsidRDefault="000B73F6" w:rsidP="002015C9">
      <w:pPr>
        <w:tabs>
          <w:tab w:val="num" w:pos="142"/>
        </w:tabs>
        <w:spacing w:before="120" w:line="276" w:lineRule="auto"/>
        <w:jc w:val="right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6F6BFA37" w14:textId="77777777" w:rsidR="002015C9" w:rsidRPr="002015C9" w:rsidRDefault="002015C9" w:rsidP="002015C9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2015C9">
        <w:rPr>
          <w:rFonts w:asciiTheme="minorHAnsi" w:hAnsiTheme="minorHAnsi" w:cstheme="minorHAnsi"/>
          <w:b/>
          <w:sz w:val="28"/>
          <w:szCs w:val="28"/>
          <w:lang w:val="el-GR"/>
        </w:rPr>
        <w:t>ΠΡΟΓΡΑΜΜΑ ΑΓΡΟΤΙΚΗΣ ΑΝΑΠΤΥΞΗΣ ΤΗΣ ΕΛΛΑΔΑΣ  2014-2020</w:t>
      </w:r>
    </w:p>
    <w:p w14:paraId="1C6AF716" w14:textId="77777777" w:rsidR="002015C9" w:rsidRPr="002015C9" w:rsidRDefault="002015C9" w:rsidP="002015C9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2015C9">
        <w:rPr>
          <w:rFonts w:asciiTheme="minorHAnsi" w:hAnsiTheme="minorHAnsi" w:cstheme="minorHAnsi"/>
          <w:b/>
          <w:sz w:val="28"/>
          <w:szCs w:val="28"/>
          <w:lang w:val="el-GR"/>
        </w:rPr>
        <w:t>(ΠΑΑ 2014-2020)</w:t>
      </w:r>
    </w:p>
    <w:p w14:paraId="4E95B812" w14:textId="77777777" w:rsidR="002015C9" w:rsidRPr="002015C9" w:rsidRDefault="002015C9" w:rsidP="002015C9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2015C9">
        <w:rPr>
          <w:noProof/>
        </w:rPr>
        <w:drawing>
          <wp:anchor distT="0" distB="0" distL="114300" distR="114300" simplePos="0" relativeHeight="251660288" behindDoc="0" locked="0" layoutInCell="1" allowOverlap="1" wp14:anchorId="2702FBE7" wp14:editId="3886942D">
            <wp:simplePos x="0" y="0"/>
            <wp:positionH relativeFrom="column">
              <wp:posOffset>2743200</wp:posOffset>
            </wp:positionH>
            <wp:positionV relativeFrom="paragraph">
              <wp:posOffset>161589</wp:posOffset>
            </wp:positionV>
            <wp:extent cx="775605" cy="858520"/>
            <wp:effectExtent l="0" t="0" r="5715" b="0"/>
            <wp:wrapNone/>
            <wp:docPr id="971901279" name="Εικόνα 2" descr="Εικόνα που περιέχει κείμενο, γραφικά, γραφιστική, clipart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901279" name="Εικόνα 2" descr="Εικόνα που περιέχει κείμενο, γραφικά, γραφιστική, clipart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60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15C9">
        <w:rPr>
          <w:noProof/>
        </w:rPr>
        <w:drawing>
          <wp:anchor distT="0" distB="0" distL="114300" distR="114300" simplePos="0" relativeHeight="251659264" behindDoc="0" locked="0" layoutInCell="1" allowOverlap="1" wp14:anchorId="1DEF5239" wp14:editId="01322050">
            <wp:simplePos x="0" y="0"/>
            <wp:positionH relativeFrom="column">
              <wp:posOffset>1952706</wp:posOffset>
            </wp:positionH>
            <wp:positionV relativeFrom="paragraph">
              <wp:posOffset>256540</wp:posOffset>
            </wp:positionV>
            <wp:extent cx="657225" cy="658577"/>
            <wp:effectExtent l="0" t="0" r="0" b="8255"/>
            <wp:wrapNone/>
            <wp:docPr id="585185215" name="Εικόνα 1" descr="Εικόνα που περιέχει γραφικά, γραμματοσειρά, λογότυπο,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185215" name="Εικόνα 1" descr="Εικόνα που περιέχει γραφικά, γραμματοσειρά, λογότυπο,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8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C36367" w14:textId="77777777" w:rsidR="002015C9" w:rsidRPr="002015C9" w:rsidRDefault="002015C9" w:rsidP="002015C9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42C95097" w14:textId="77777777" w:rsidR="002015C9" w:rsidRPr="002015C9" w:rsidRDefault="002015C9" w:rsidP="002015C9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40259975" w14:textId="77777777" w:rsidR="002015C9" w:rsidRPr="002015C9" w:rsidRDefault="002015C9" w:rsidP="002015C9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7D7CE6DB" w14:textId="77777777" w:rsidR="002015C9" w:rsidRPr="002015C9" w:rsidRDefault="002015C9" w:rsidP="002015C9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2015C9">
        <w:rPr>
          <w:rFonts w:asciiTheme="minorHAnsi" w:hAnsiTheme="minorHAnsi" w:cstheme="minorHAnsi"/>
          <w:b/>
          <w:sz w:val="28"/>
          <w:szCs w:val="28"/>
          <w:lang w:val="el-GR"/>
        </w:rPr>
        <w:t xml:space="preserve">ΠΡΟΣΚΛΗΣΗ ΕΚΔΗΛΩΣΗΣ ΕΝΔΙΑΦΕΡΟΝΤΟΣ </w:t>
      </w:r>
    </w:p>
    <w:p w14:paraId="2B053784" w14:textId="71AE84F0" w:rsidR="00790D3F" w:rsidRDefault="00DD1B41" w:rsidP="002015C9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990DA5">
        <w:rPr>
          <w:lang w:val="el-GR"/>
        </w:rPr>
        <w:t xml:space="preserve"> </w:t>
      </w:r>
      <w:r w:rsidRPr="00DD1B41">
        <w:rPr>
          <w:rFonts w:asciiTheme="minorHAnsi" w:hAnsiTheme="minorHAnsi" w:cstheme="minorHAnsi"/>
          <w:b/>
          <w:bCs/>
          <w:sz w:val="22"/>
          <w:szCs w:val="22"/>
          <w:lang w:val="el-GR"/>
        </w:rPr>
        <w:t>«για την επιλογή σχολεί</w:t>
      </w:r>
      <w:r w:rsidR="005C1852">
        <w:rPr>
          <w:rFonts w:asciiTheme="minorHAnsi" w:hAnsiTheme="minorHAnsi" w:cstheme="minorHAnsi"/>
          <w:b/>
          <w:bCs/>
          <w:sz w:val="22"/>
          <w:szCs w:val="22"/>
          <w:lang w:val="el-GR"/>
        </w:rPr>
        <w:t>ων</w:t>
      </w:r>
      <w:r w:rsidR="004154F7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</w:t>
      </w:r>
      <w:r w:rsidRPr="00DD1B41">
        <w:rPr>
          <w:rFonts w:asciiTheme="minorHAnsi" w:hAnsiTheme="minorHAnsi" w:cstheme="minorHAnsi"/>
          <w:b/>
          <w:bCs/>
          <w:sz w:val="22"/>
          <w:szCs w:val="22"/>
          <w:lang w:val="el-GR"/>
        </w:rPr>
        <w:t>της πρωτοβάθμιας</w:t>
      </w:r>
      <w:r w:rsidR="005C1852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ή/και δευτεροβάθμιας</w:t>
      </w:r>
      <w:r w:rsidRPr="00DD1B41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εκπαίδευσης σε </w:t>
      </w:r>
      <w:r w:rsidR="003C3F5B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θεματικές επισκέψεις </w:t>
      </w:r>
      <w:r w:rsidR="00255303">
        <w:rPr>
          <w:rFonts w:asciiTheme="minorHAnsi" w:hAnsiTheme="minorHAnsi" w:cstheme="minorHAnsi"/>
          <w:b/>
          <w:bCs/>
          <w:sz w:val="22"/>
          <w:szCs w:val="22"/>
          <w:lang w:val="el-GR"/>
        </w:rPr>
        <w:t>στον Δήμο Ι.Π. Μεσολογγίου</w:t>
      </w: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»</w:t>
      </w:r>
      <w:r w:rsidR="00E93ECB" w:rsidRPr="00E93ECB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, στο πλαίσιο </w:t>
      </w:r>
      <w:r w:rsidR="00790D3F" w:rsidRPr="00790D3F">
        <w:rPr>
          <w:rFonts w:asciiTheme="minorHAnsi" w:hAnsiTheme="minorHAnsi" w:cstheme="minorHAnsi"/>
          <w:b/>
          <w:bCs/>
          <w:sz w:val="22"/>
          <w:szCs w:val="22"/>
          <w:lang w:val="el-GR"/>
        </w:rPr>
        <w:t>του Σχεδίου Διατοπικής Συνεργασίας «Διεύρυνση Δυνατοτήτων Ένταξης στο Κοινωνικό και Οικονομικό Περιβάλλον Ατόμων με Διαφορετικό Πολιτισμικό Υπόβαθρο», του Προγράμματος "Αγροτικής Ανάπτυξης της Ελλάδας 2014 -2020" (ΠΑΑ), Μέτρο 19, Υπομέτρο 19.3 - Διατοπική και Διακρατική Συνεργασία»</w:t>
      </w:r>
    </w:p>
    <w:p w14:paraId="1DB3B92D" w14:textId="77777777" w:rsidR="002015C9" w:rsidRPr="00790D3F" w:rsidRDefault="002015C9" w:rsidP="002015C9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sz w:val="22"/>
          <w:szCs w:val="22"/>
          <w:lang w:val="el-GR" w:eastAsia="el-GR"/>
        </w:rPr>
      </w:pPr>
      <w:r w:rsidRPr="00790D3F">
        <w:rPr>
          <w:rFonts w:asciiTheme="minorHAnsi" w:hAnsiTheme="minorHAnsi" w:cstheme="minorHAnsi"/>
          <w:sz w:val="22"/>
          <w:szCs w:val="22"/>
          <w:lang w:val="el-GR" w:eastAsia="el-GR"/>
        </w:rPr>
        <w:t xml:space="preserve">στο πλαίσιο του Τοπικού Προγράμματος  «Τοπική Ανάπτυξη με Πρωτοβουλία Τοπικών Κοινοτήτων, (ΤΑΠΤοΚ), LEADER/CLLD» </w:t>
      </w:r>
    </w:p>
    <w:p w14:paraId="12D3A374" w14:textId="77777777" w:rsidR="002015C9" w:rsidRPr="002015C9" w:rsidRDefault="002015C9" w:rsidP="002015C9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sz w:val="22"/>
          <w:szCs w:val="22"/>
          <w:lang w:val="el-GR" w:eastAsia="el-GR"/>
        </w:rPr>
      </w:pPr>
      <w:r w:rsidRPr="002015C9"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  <w:t>της Ομάδας Τοπικής Δράσης (Ο.Τ.Δ.): ΑΙΤΩΛΙΚΗ ΑΝΑΠΤΥΞΙΑΚΗ Α.Ε. ΟΤΑ</w:t>
      </w:r>
    </w:p>
    <w:p w14:paraId="5C326424" w14:textId="77777777" w:rsidR="002015C9" w:rsidRPr="002015C9" w:rsidRDefault="002015C9" w:rsidP="002015C9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1438B277" w14:textId="77777777" w:rsidR="002015C9" w:rsidRPr="002015C9" w:rsidRDefault="002015C9" w:rsidP="002015C9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5E233C98" w14:textId="77777777" w:rsidR="002015C9" w:rsidRPr="002015C9" w:rsidRDefault="002015C9" w:rsidP="002015C9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08D88A5C" w14:textId="77777777" w:rsidR="002015C9" w:rsidRPr="002015C9" w:rsidRDefault="002015C9" w:rsidP="002015C9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7640978D" w14:textId="77777777" w:rsidR="002015C9" w:rsidRDefault="002015C9" w:rsidP="002015C9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4F632E4F" w14:textId="77777777" w:rsidR="000B73F6" w:rsidRDefault="000B73F6" w:rsidP="002015C9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79010A45" w14:textId="77777777" w:rsidR="002015C9" w:rsidRPr="002015C9" w:rsidRDefault="002015C9" w:rsidP="002015C9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230FB542" w14:textId="77777777" w:rsidR="00801D32" w:rsidRDefault="00801D32">
      <w:pPr>
        <w:rPr>
          <w:lang w:val="el-GR"/>
        </w:rPr>
      </w:pPr>
    </w:p>
    <w:p w14:paraId="72811684" w14:textId="77777777" w:rsidR="004770B4" w:rsidRDefault="004770B4">
      <w:pPr>
        <w:rPr>
          <w:lang w:val="el-GR"/>
        </w:rPr>
      </w:pPr>
    </w:p>
    <w:sdt>
      <w:sdtPr>
        <w:rPr>
          <w:rFonts w:asciiTheme="minorHAnsi" w:eastAsia="Times New Roman" w:hAnsiTheme="minorHAnsi" w:cstheme="minorHAnsi"/>
          <w:color w:val="auto"/>
          <w:sz w:val="24"/>
          <w:szCs w:val="24"/>
          <w:lang w:val="en-GB" w:eastAsia="en-US"/>
        </w:rPr>
        <w:id w:val="83889631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CE5F493" w14:textId="2685CB00" w:rsidR="00B44F2E" w:rsidRPr="007C600C" w:rsidRDefault="00B44F2E">
          <w:pPr>
            <w:pStyle w:val="a5"/>
            <w:rPr>
              <w:rFonts w:asciiTheme="minorHAnsi" w:hAnsiTheme="minorHAnsi" w:cstheme="minorHAnsi"/>
            </w:rPr>
          </w:pPr>
          <w:r w:rsidRPr="007C600C">
            <w:rPr>
              <w:rFonts w:asciiTheme="minorHAnsi" w:hAnsiTheme="minorHAnsi" w:cstheme="minorHAnsi"/>
            </w:rPr>
            <w:t>Περιεχόμενα</w:t>
          </w:r>
        </w:p>
        <w:p w14:paraId="3C3AB588" w14:textId="4382CC6B" w:rsidR="007C600C" w:rsidRPr="007C600C" w:rsidRDefault="00B44F2E">
          <w:pPr>
            <w:pStyle w:val="10"/>
            <w:tabs>
              <w:tab w:val="left" w:pos="480"/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r w:rsidRPr="007C600C">
            <w:rPr>
              <w:rFonts w:asciiTheme="minorHAnsi" w:hAnsiTheme="minorHAnsi" w:cstheme="minorHAnsi"/>
            </w:rPr>
            <w:fldChar w:fldCharType="begin"/>
          </w:r>
          <w:r w:rsidRPr="007C600C">
            <w:rPr>
              <w:rFonts w:asciiTheme="minorHAnsi" w:hAnsiTheme="minorHAnsi" w:cstheme="minorHAnsi"/>
              <w:lang w:val="el-GR"/>
            </w:rPr>
            <w:instrText xml:space="preserve"> </w:instrText>
          </w:r>
          <w:r w:rsidRPr="007C600C">
            <w:rPr>
              <w:rFonts w:asciiTheme="minorHAnsi" w:hAnsiTheme="minorHAnsi" w:cstheme="minorHAnsi"/>
            </w:rPr>
            <w:instrText>TOC</w:instrText>
          </w:r>
          <w:r w:rsidRPr="007C600C">
            <w:rPr>
              <w:rFonts w:asciiTheme="minorHAnsi" w:hAnsiTheme="minorHAnsi" w:cstheme="minorHAnsi"/>
              <w:lang w:val="el-GR"/>
            </w:rPr>
            <w:instrText xml:space="preserve"> \</w:instrText>
          </w:r>
          <w:r w:rsidRPr="007C600C">
            <w:rPr>
              <w:rFonts w:asciiTheme="minorHAnsi" w:hAnsiTheme="minorHAnsi" w:cstheme="minorHAnsi"/>
            </w:rPr>
            <w:instrText>o</w:instrText>
          </w:r>
          <w:r w:rsidRPr="007C600C">
            <w:rPr>
              <w:rFonts w:asciiTheme="minorHAnsi" w:hAnsiTheme="minorHAnsi" w:cstheme="minorHAnsi"/>
              <w:lang w:val="el-GR"/>
            </w:rPr>
            <w:instrText xml:space="preserve"> "1-3" \</w:instrText>
          </w:r>
          <w:r w:rsidRPr="007C600C">
            <w:rPr>
              <w:rFonts w:asciiTheme="minorHAnsi" w:hAnsiTheme="minorHAnsi" w:cstheme="minorHAnsi"/>
            </w:rPr>
            <w:instrText>h</w:instrText>
          </w:r>
          <w:r w:rsidRPr="007C600C">
            <w:rPr>
              <w:rFonts w:asciiTheme="minorHAnsi" w:hAnsiTheme="minorHAnsi" w:cstheme="minorHAnsi"/>
              <w:lang w:val="el-GR"/>
            </w:rPr>
            <w:instrText xml:space="preserve"> \</w:instrText>
          </w:r>
          <w:r w:rsidRPr="007C600C">
            <w:rPr>
              <w:rFonts w:asciiTheme="minorHAnsi" w:hAnsiTheme="minorHAnsi" w:cstheme="minorHAnsi"/>
            </w:rPr>
            <w:instrText>z</w:instrText>
          </w:r>
          <w:r w:rsidRPr="007C600C">
            <w:rPr>
              <w:rFonts w:asciiTheme="minorHAnsi" w:hAnsiTheme="minorHAnsi" w:cstheme="minorHAnsi"/>
              <w:lang w:val="el-GR"/>
            </w:rPr>
            <w:instrText xml:space="preserve"> \</w:instrText>
          </w:r>
          <w:r w:rsidRPr="007C600C">
            <w:rPr>
              <w:rFonts w:asciiTheme="minorHAnsi" w:hAnsiTheme="minorHAnsi" w:cstheme="minorHAnsi"/>
            </w:rPr>
            <w:instrText>u</w:instrText>
          </w:r>
          <w:r w:rsidRPr="007C600C">
            <w:rPr>
              <w:rFonts w:asciiTheme="minorHAnsi" w:hAnsiTheme="minorHAnsi" w:cstheme="minorHAnsi"/>
              <w:lang w:val="el-GR"/>
            </w:rPr>
            <w:instrText xml:space="preserve"> </w:instrText>
          </w:r>
          <w:r w:rsidRPr="007C600C">
            <w:rPr>
              <w:rFonts w:asciiTheme="minorHAnsi" w:hAnsiTheme="minorHAnsi" w:cstheme="minorHAnsi"/>
            </w:rPr>
            <w:fldChar w:fldCharType="separate"/>
          </w:r>
          <w:hyperlink w:anchor="_Toc191306348" w:history="1">
            <w:r w:rsidR="007C600C" w:rsidRPr="007C600C">
              <w:rPr>
                <w:rStyle w:val="-"/>
                <w:rFonts w:asciiTheme="minorHAnsi" w:hAnsiTheme="minorHAnsi" w:cstheme="minorHAnsi"/>
                <w:noProof/>
                <w:lang w:val="el-GR"/>
              </w:rPr>
              <w:t>1.</w:t>
            </w:r>
            <w:r w:rsidR="007C600C" w:rsidRPr="007C600C">
              <w:rPr>
                <w:rFonts w:asciiTheme="minorHAnsi" w:eastAsiaTheme="minorEastAsia" w:hAnsiTheme="minorHAnsi" w:cstheme="minorHAnsi"/>
                <w:noProof/>
                <w:kern w:val="2"/>
                <w:lang w:val="el-GR" w:eastAsia="el-GR" w:bidi="he-IL"/>
                <w14:ligatures w14:val="standardContextual"/>
              </w:rPr>
              <w:tab/>
            </w:r>
            <w:r w:rsidR="007C600C" w:rsidRPr="007C600C">
              <w:rPr>
                <w:rStyle w:val="-"/>
                <w:rFonts w:asciiTheme="minorHAnsi" w:hAnsiTheme="minorHAnsi" w:cstheme="minorHAnsi"/>
                <w:noProof/>
                <w:lang w:val="el-GR"/>
              </w:rPr>
              <w:t>ΣΥΝΤΟΜΗ ΠΕΡΙΓΡΑΦΗ ΤΟΥ ΕΡΓΟΥ</w:t>
            </w:r>
            <w:r w:rsidR="007C600C" w:rsidRPr="007C600C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7C600C" w:rsidRPr="007C600C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7C600C" w:rsidRPr="007C600C">
              <w:rPr>
                <w:rFonts w:asciiTheme="minorHAnsi" w:hAnsiTheme="minorHAnsi" w:cstheme="minorHAnsi"/>
                <w:noProof/>
                <w:webHidden/>
              </w:rPr>
              <w:instrText xml:space="preserve"> PAGEREF _Toc191306348 \h </w:instrText>
            </w:r>
            <w:r w:rsidR="007C600C" w:rsidRPr="007C600C">
              <w:rPr>
                <w:rFonts w:asciiTheme="minorHAnsi" w:hAnsiTheme="minorHAnsi" w:cstheme="minorHAnsi"/>
                <w:noProof/>
                <w:webHidden/>
              </w:rPr>
            </w:r>
            <w:r w:rsidR="007C600C" w:rsidRPr="007C600C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7C600C" w:rsidRPr="007C600C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7C600C" w:rsidRPr="007C600C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352F6DA" w14:textId="76A9A43E" w:rsidR="007C600C" w:rsidRPr="007C600C" w:rsidRDefault="007C600C">
          <w:pPr>
            <w:pStyle w:val="10"/>
            <w:tabs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191306349" w:history="1">
            <w:r w:rsidRPr="007C600C">
              <w:rPr>
                <w:rStyle w:val="-"/>
                <w:rFonts w:asciiTheme="minorHAnsi" w:hAnsiTheme="minorHAnsi" w:cstheme="minorHAnsi"/>
                <w:noProof/>
                <w:lang w:val="el-GR"/>
              </w:rPr>
              <w:t>2. ΒΑΣΙΚΑ ΣΤΟΙΧΕΙΑ ΠΡΟΣΚΛΗΣΗΣ ΕΚΔΗΛΩΣΗΣ ΕΝΔΙΑΦΕΡΟΝΤΟΣ</w:t>
            </w:r>
            <w:r w:rsidRPr="007C600C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7C600C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7C600C">
              <w:rPr>
                <w:rFonts w:asciiTheme="minorHAnsi" w:hAnsiTheme="minorHAnsi" w:cstheme="minorHAnsi"/>
                <w:noProof/>
                <w:webHidden/>
              </w:rPr>
              <w:instrText xml:space="preserve"> PAGEREF _Toc191306349 \h </w:instrText>
            </w:r>
            <w:r w:rsidRPr="007C600C">
              <w:rPr>
                <w:rFonts w:asciiTheme="minorHAnsi" w:hAnsiTheme="minorHAnsi" w:cstheme="minorHAnsi"/>
                <w:noProof/>
                <w:webHidden/>
              </w:rPr>
            </w:r>
            <w:r w:rsidRPr="007C600C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7C600C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Pr="007C600C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0D4D7E0" w14:textId="7D9047F3" w:rsidR="007C600C" w:rsidRPr="007C600C" w:rsidRDefault="007C600C">
          <w:pPr>
            <w:pStyle w:val="10"/>
            <w:tabs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191306350" w:history="1">
            <w:r w:rsidRPr="007C600C">
              <w:rPr>
                <w:rStyle w:val="-"/>
                <w:rFonts w:asciiTheme="minorHAnsi" w:hAnsiTheme="minorHAnsi" w:cstheme="minorHAnsi"/>
                <w:noProof/>
                <w:lang w:val="el-GR"/>
              </w:rPr>
              <w:t>3. ΠΡΟΫΠΟΘΕΣΕΙΣ ΣΥΜΜΕΤΟΧΗΣ</w:t>
            </w:r>
            <w:r w:rsidRPr="007C600C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7C600C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7C600C">
              <w:rPr>
                <w:rFonts w:asciiTheme="minorHAnsi" w:hAnsiTheme="minorHAnsi" w:cstheme="minorHAnsi"/>
                <w:noProof/>
                <w:webHidden/>
              </w:rPr>
              <w:instrText xml:space="preserve"> PAGEREF _Toc191306350 \h </w:instrText>
            </w:r>
            <w:r w:rsidRPr="007C600C">
              <w:rPr>
                <w:rFonts w:asciiTheme="minorHAnsi" w:hAnsiTheme="minorHAnsi" w:cstheme="minorHAnsi"/>
                <w:noProof/>
                <w:webHidden/>
              </w:rPr>
            </w:r>
            <w:r w:rsidRPr="007C600C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7C600C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Pr="007C600C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06A5536" w14:textId="2A8E8ACA" w:rsidR="007C600C" w:rsidRPr="007C600C" w:rsidRDefault="007C600C">
          <w:pPr>
            <w:pStyle w:val="10"/>
            <w:tabs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191306351" w:history="1">
            <w:r w:rsidRPr="007C600C">
              <w:rPr>
                <w:rStyle w:val="-"/>
                <w:rFonts w:asciiTheme="minorHAnsi" w:hAnsiTheme="minorHAnsi" w:cstheme="minorHAnsi"/>
                <w:noProof/>
                <w:lang w:val="el-GR"/>
              </w:rPr>
              <w:t>4. ΚΑΤΑΛΗΚΤΙΚΗ ΗΜΕΡΟΜΗΝΙΑ ΣΥΜΜΕΤΟΧΗΣ</w:t>
            </w:r>
            <w:r w:rsidRPr="007C600C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7C600C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7C600C">
              <w:rPr>
                <w:rFonts w:asciiTheme="minorHAnsi" w:hAnsiTheme="minorHAnsi" w:cstheme="minorHAnsi"/>
                <w:noProof/>
                <w:webHidden/>
              </w:rPr>
              <w:instrText xml:space="preserve"> PAGEREF _Toc191306351 \h </w:instrText>
            </w:r>
            <w:r w:rsidRPr="007C600C">
              <w:rPr>
                <w:rFonts w:asciiTheme="minorHAnsi" w:hAnsiTheme="minorHAnsi" w:cstheme="minorHAnsi"/>
                <w:noProof/>
                <w:webHidden/>
              </w:rPr>
            </w:r>
            <w:r w:rsidRPr="007C600C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7C600C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Pr="007C600C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A53D23C" w14:textId="315691ED" w:rsidR="007C600C" w:rsidRPr="007C600C" w:rsidRDefault="007C600C">
          <w:pPr>
            <w:pStyle w:val="10"/>
            <w:tabs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191306352" w:history="1">
            <w:r w:rsidRPr="007C600C">
              <w:rPr>
                <w:rStyle w:val="-"/>
                <w:rFonts w:asciiTheme="minorHAnsi" w:hAnsiTheme="minorHAnsi" w:cstheme="minorHAnsi"/>
                <w:noProof/>
                <w:lang w:val="el-GR"/>
              </w:rPr>
              <w:t>5. ΟΡΓΑΝΑ ΑΞΙΟΛΟΓΗΣΗΣ ΚΑΙ ΛΗΨΗΣ ΑΠΟΦΑΣΗΣ</w:t>
            </w:r>
            <w:r w:rsidRPr="007C600C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7C600C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7C600C">
              <w:rPr>
                <w:rFonts w:asciiTheme="minorHAnsi" w:hAnsiTheme="minorHAnsi" w:cstheme="minorHAnsi"/>
                <w:noProof/>
                <w:webHidden/>
              </w:rPr>
              <w:instrText xml:space="preserve"> PAGEREF _Toc191306352 \h </w:instrText>
            </w:r>
            <w:r w:rsidRPr="007C600C">
              <w:rPr>
                <w:rFonts w:asciiTheme="minorHAnsi" w:hAnsiTheme="minorHAnsi" w:cstheme="minorHAnsi"/>
                <w:noProof/>
                <w:webHidden/>
              </w:rPr>
            </w:r>
            <w:r w:rsidRPr="007C600C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7C600C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Pr="007C600C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CB50491" w14:textId="618563B3" w:rsidR="007C600C" w:rsidRPr="007C600C" w:rsidRDefault="007C600C">
          <w:pPr>
            <w:pStyle w:val="10"/>
            <w:tabs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191306353" w:history="1">
            <w:r w:rsidRPr="007C600C">
              <w:rPr>
                <w:rStyle w:val="-"/>
                <w:rFonts w:asciiTheme="minorHAnsi" w:hAnsiTheme="minorHAnsi" w:cstheme="minorHAnsi"/>
                <w:noProof/>
                <w:lang w:val="el-GR"/>
              </w:rPr>
              <w:t>6. ΑΠΟΣΤΟΛΗ ΑΠΟΤΕΛΕΣΜΑΤΩΝ ΑΞΙΟΛΟΓΗΣΗΣ</w:t>
            </w:r>
            <w:r w:rsidRPr="007C600C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7C600C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7C600C">
              <w:rPr>
                <w:rFonts w:asciiTheme="minorHAnsi" w:hAnsiTheme="minorHAnsi" w:cstheme="minorHAnsi"/>
                <w:noProof/>
                <w:webHidden/>
              </w:rPr>
              <w:instrText xml:space="preserve"> PAGEREF _Toc191306353 \h </w:instrText>
            </w:r>
            <w:r w:rsidRPr="007C600C">
              <w:rPr>
                <w:rFonts w:asciiTheme="minorHAnsi" w:hAnsiTheme="minorHAnsi" w:cstheme="minorHAnsi"/>
                <w:noProof/>
                <w:webHidden/>
              </w:rPr>
            </w:r>
            <w:r w:rsidRPr="007C600C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7C600C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Pr="007C600C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77CEE10" w14:textId="6F9BA311" w:rsidR="007C600C" w:rsidRPr="007C600C" w:rsidRDefault="007C600C">
          <w:pPr>
            <w:pStyle w:val="10"/>
            <w:tabs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191306354" w:history="1">
            <w:r w:rsidRPr="007C600C">
              <w:rPr>
                <w:rStyle w:val="-"/>
                <w:rFonts w:asciiTheme="minorHAnsi" w:hAnsiTheme="minorHAnsi" w:cstheme="minorHAnsi"/>
                <w:noProof/>
                <w:lang w:val="el-GR"/>
              </w:rPr>
              <w:t>7. ΔΙΑΝΟΜΗ ΠΡΟΣΚΛΗΣΗΣ ΕΚΔΗΛΩΣΗΣ ΕΝΔΙΑΦΕΡΟΝΤΟΣ – ΠΑΡΟΧΗ ΠΛΗΡΟΦΟΡΙΩΝ</w:t>
            </w:r>
            <w:r w:rsidRPr="007C600C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7C600C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7C600C">
              <w:rPr>
                <w:rFonts w:asciiTheme="minorHAnsi" w:hAnsiTheme="minorHAnsi" w:cstheme="minorHAnsi"/>
                <w:noProof/>
                <w:webHidden/>
              </w:rPr>
              <w:instrText xml:space="preserve"> PAGEREF _Toc191306354 \h </w:instrText>
            </w:r>
            <w:r w:rsidRPr="007C600C">
              <w:rPr>
                <w:rFonts w:asciiTheme="minorHAnsi" w:hAnsiTheme="minorHAnsi" w:cstheme="minorHAnsi"/>
                <w:noProof/>
                <w:webHidden/>
              </w:rPr>
            </w:r>
            <w:r w:rsidRPr="007C600C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7C600C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Pr="007C600C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CE47715" w14:textId="3EC5CF47" w:rsidR="00B44F2E" w:rsidRPr="007C600C" w:rsidRDefault="00B44F2E">
          <w:pPr>
            <w:rPr>
              <w:rFonts w:asciiTheme="minorHAnsi" w:hAnsiTheme="minorHAnsi" w:cstheme="minorHAnsi"/>
              <w:lang w:val="el-GR"/>
            </w:rPr>
          </w:pPr>
          <w:r w:rsidRPr="007C600C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7CC86BB9" w14:textId="77777777" w:rsidR="00801D32" w:rsidRPr="007C600C" w:rsidRDefault="00801D32">
      <w:pPr>
        <w:rPr>
          <w:rFonts w:asciiTheme="minorHAnsi" w:hAnsiTheme="minorHAnsi" w:cstheme="minorHAnsi"/>
          <w:lang w:val="el-GR"/>
        </w:rPr>
      </w:pPr>
    </w:p>
    <w:p w14:paraId="4B315506" w14:textId="77777777" w:rsidR="00801D32" w:rsidRPr="00924EED" w:rsidRDefault="00801D32">
      <w:pPr>
        <w:rPr>
          <w:rFonts w:ascii="Calibri" w:hAnsi="Calibri" w:cs="Calibri"/>
          <w:lang w:val="el-GR"/>
        </w:rPr>
      </w:pPr>
    </w:p>
    <w:p w14:paraId="5BA41BFE" w14:textId="77777777" w:rsidR="00801D32" w:rsidRPr="00924EED" w:rsidRDefault="00801D32">
      <w:pPr>
        <w:rPr>
          <w:rFonts w:ascii="Calibri" w:hAnsi="Calibri" w:cs="Calibri"/>
          <w:lang w:val="el-GR"/>
        </w:rPr>
      </w:pPr>
    </w:p>
    <w:p w14:paraId="4FAF15B1" w14:textId="77777777" w:rsidR="00801D32" w:rsidRPr="00924EED" w:rsidRDefault="00801D32">
      <w:pPr>
        <w:rPr>
          <w:rFonts w:ascii="Calibri" w:hAnsi="Calibri" w:cs="Calibri"/>
          <w:lang w:val="el-GR"/>
        </w:rPr>
      </w:pPr>
    </w:p>
    <w:p w14:paraId="51811241" w14:textId="77777777" w:rsidR="00801D32" w:rsidRPr="00924EED" w:rsidRDefault="00801D32">
      <w:pPr>
        <w:rPr>
          <w:rFonts w:ascii="Calibri" w:hAnsi="Calibri" w:cs="Calibri"/>
          <w:lang w:val="el-GR"/>
        </w:rPr>
      </w:pPr>
    </w:p>
    <w:p w14:paraId="045285D3" w14:textId="77777777" w:rsidR="00801D32" w:rsidRDefault="00801D32">
      <w:pPr>
        <w:rPr>
          <w:lang w:val="el-GR"/>
        </w:rPr>
      </w:pPr>
    </w:p>
    <w:p w14:paraId="23A80BA8" w14:textId="77777777" w:rsidR="00B44F2E" w:rsidRDefault="00B44F2E">
      <w:pPr>
        <w:rPr>
          <w:lang w:val="el-GR"/>
        </w:rPr>
      </w:pPr>
    </w:p>
    <w:p w14:paraId="5FFDB8AD" w14:textId="77777777" w:rsidR="00B44F2E" w:rsidRDefault="00B44F2E">
      <w:pPr>
        <w:rPr>
          <w:lang w:val="el-GR"/>
        </w:rPr>
      </w:pPr>
    </w:p>
    <w:p w14:paraId="315DFB30" w14:textId="77777777" w:rsidR="00B44F2E" w:rsidRDefault="00B44F2E">
      <w:pPr>
        <w:rPr>
          <w:lang w:val="el-GR"/>
        </w:rPr>
      </w:pPr>
    </w:p>
    <w:p w14:paraId="50A83AAD" w14:textId="77777777" w:rsidR="00B44F2E" w:rsidRDefault="00B44F2E">
      <w:pPr>
        <w:rPr>
          <w:lang w:val="el-GR"/>
        </w:rPr>
      </w:pPr>
    </w:p>
    <w:p w14:paraId="09968670" w14:textId="77777777" w:rsidR="00B44F2E" w:rsidRDefault="00B44F2E">
      <w:pPr>
        <w:rPr>
          <w:lang w:val="el-GR"/>
        </w:rPr>
      </w:pPr>
    </w:p>
    <w:p w14:paraId="75FB2E30" w14:textId="77777777" w:rsidR="00B44F2E" w:rsidRDefault="00B44F2E">
      <w:pPr>
        <w:rPr>
          <w:lang w:val="el-GR"/>
        </w:rPr>
      </w:pPr>
    </w:p>
    <w:p w14:paraId="53FFE691" w14:textId="77777777" w:rsidR="00B44F2E" w:rsidRDefault="00B44F2E">
      <w:pPr>
        <w:rPr>
          <w:lang w:val="el-GR"/>
        </w:rPr>
      </w:pPr>
    </w:p>
    <w:p w14:paraId="171968D2" w14:textId="77777777" w:rsidR="00B44F2E" w:rsidRDefault="00B44F2E">
      <w:pPr>
        <w:rPr>
          <w:lang w:val="el-GR"/>
        </w:rPr>
      </w:pPr>
    </w:p>
    <w:p w14:paraId="07CDBB4C" w14:textId="77777777" w:rsidR="00B44F2E" w:rsidRDefault="00B44F2E">
      <w:pPr>
        <w:rPr>
          <w:lang w:val="el-GR"/>
        </w:rPr>
      </w:pPr>
    </w:p>
    <w:p w14:paraId="103E5B3E" w14:textId="77777777" w:rsidR="00B44F2E" w:rsidRDefault="00B44F2E">
      <w:pPr>
        <w:rPr>
          <w:lang w:val="el-GR"/>
        </w:rPr>
      </w:pPr>
    </w:p>
    <w:p w14:paraId="66E233A6" w14:textId="77777777" w:rsidR="00B44F2E" w:rsidRDefault="00B44F2E">
      <w:pPr>
        <w:rPr>
          <w:lang w:val="el-GR"/>
        </w:rPr>
      </w:pPr>
    </w:p>
    <w:p w14:paraId="6AA040B1" w14:textId="77777777" w:rsidR="00B44F2E" w:rsidRDefault="00B44F2E">
      <w:pPr>
        <w:rPr>
          <w:lang w:val="el-GR"/>
        </w:rPr>
      </w:pPr>
    </w:p>
    <w:p w14:paraId="1961835B" w14:textId="77777777" w:rsidR="00B44F2E" w:rsidRDefault="00B44F2E">
      <w:pPr>
        <w:rPr>
          <w:lang w:val="el-GR"/>
        </w:rPr>
      </w:pPr>
    </w:p>
    <w:p w14:paraId="04057AB9" w14:textId="77777777" w:rsidR="00B44F2E" w:rsidRDefault="00B44F2E">
      <w:pPr>
        <w:rPr>
          <w:lang w:val="el-GR"/>
        </w:rPr>
      </w:pPr>
    </w:p>
    <w:p w14:paraId="3173DA4D" w14:textId="77777777" w:rsidR="00B44F2E" w:rsidRDefault="00B44F2E">
      <w:pPr>
        <w:rPr>
          <w:lang w:val="el-GR"/>
        </w:rPr>
      </w:pPr>
    </w:p>
    <w:p w14:paraId="10CDBED4" w14:textId="77777777" w:rsidR="00B44F2E" w:rsidRDefault="00B44F2E">
      <w:pPr>
        <w:rPr>
          <w:lang w:val="el-GR"/>
        </w:rPr>
      </w:pPr>
    </w:p>
    <w:p w14:paraId="6D3DB590" w14:textId="77777777" w:rsidR="00B44F2E" w:rsidRDefault="00B44F2E">
      <w:pPr>
        <w:rPr>
          <w:lang w:val="el-GR"/>
        </w:rPr>
      </w:pPr>
    </w:p>
    <w:p w14:paraId="76638A37" w14:textId="77777777" w:rsidR="00B44F2E" w:rsidRDefault="00B44F2E">
      <w:pPr>
        <w:rPr>
          <w:lang w:val="el-GR"/>
        </w:rPr>
      </w:pPr>
    </w:p>
    <w:p w14:paraId="0064B8B0" w14:textId="53149437" w:rsidR="00B44F2E" w:rsidRDefault="00B44F2E">
      <w:pPr>
        <w:rPr>
          <w:lang w:val="el-GR"/>
        </w:rPr>
      </w:pPr>
    </w:p>
    <w:p w14:paraId="5786E52F" w14:textId="6D1328CB" w:rsidR="00695F7E" w:rsidRDefault="00695F7E">
      <w:pPr>
        <w:rPr>
          <w:lang w:val="el-GR"/>
        </w:rPr>
      </w:pPr>
    </w:p>
    <w:p w14:paraId="1310E318" w14:textId="77777777" w:rsidR="00695F7E" w:rsidRDefault="00695F7E">
      <w:pPr>
        <w:rPr>
          <w:lang w:val="el-GR"/>
        </w:rPr>
      </w:pPr>
    </w:p>
    <w:p w14:paraId="368344E6" w14:textId="77777777" w:rsidR="00B44F2E" w:rsidRDefault="00B44F2E">
      <w:pPr>
        <w:rPr>
          <w:lang w:val="el-GR"/>
        </w:rPr>
      </w:pPr>
    </w:p>
    <w:p w14:paraId="740CA00F" w14:textId="77777777" w:rsidR="00B44F2E" w:rsidRDefault="00B44F2E">
      <w:pPr>
        <w:rPr>
          <w:lang w:val="el-GR"/>
        </w:rPr>
      </w:pPr>
    </w:p>
    <w:p w14:paraId="00AF170A" w14:textId="77777777" w:rsidR="00B44F2E" w:rsidRDefault="00B44F2E">
      <w:pPr>
        <w:rPr>
          <w:lang w:val="el-GR"/>
        </w:rPr>
      </w:pPr>
    </w:p>
    <w:p w14:paraId="49C35D6A" w14:textId="77777777" w:rsidR="00822B01" w:rsidRDefault="00822B01" w:rsidP="001310E2">
      <w:pPr>
        <w:rPr>
          <w:rFonts w:ascii="Calibri" w:hAnsi="Calibri" w:cs="Calibri"/>
          <w:lang w:val="el-GR"/>
        </w:rPr>
      </w:pPr>
    </w:p>
    <w:p w14:paraId="580871A7" w14:textId="67F0CF68" w:rsidR="00FE515F" w:rsidRPr="00274A24" w:rsidRDefault="00FE515F" w:rsidP="00B751EB">
      <w:pPr>
        <w:widowControl w:val="0"/>
        <w:tabs>
          <w:tab w:val="left" w:pos="548"/>
        </w:tabs>
        <w:autoSpaceDE w:val="0"/>
        <w:autoSpaceDN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sz w:val="22"/>
          <w:szCs w:val="22"/>
          <w:lang w:val="el-GR"/>
        </w:rPr>
        <w:t>Η ΑΙΤΩΛΙΚΗ ΑΝΑΠΤΥΞΙΑΚΗ Α.Ε. ΟΤΑ έχοντας υπόψη:</w:t>
      </w:r>
    </w:p>
    <w:p w14:paraId="0766C08D" w14:textId="77777777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274A24">
        <w:rPr>
          <w:rFonts w:ascii="Calibri" w:hAnsi="Calibri" w:cs="Calibri"/>
          <w:sz w:val="22"/>
          <w:szCs w:val="22"/>
          <w:lang w:val="el-GR"/>
        </w:rPr>
        <w:t>Το Νόμο 2190/1920 περί Ανωνύμων Εταιρειών όπως τροποποιήθηκε και ισχύει με τον νόμο υπ’ αριθμ. 4548/2018 (ΦΕΚ 104/ 13-06-2018) «Αναμόρφωση του δικαίου των ανωνύμων εταιρειών».</w:t>
      </w:r>
    </w:p>
    <w:p w14:paraId="0BF58F02" w14:textId="77777777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274A24">
        <w:rPr>
          <w:rFonts w:ascii="Calibri" w:hAnsi="Calibri" w:cs="Calibri"/>
          <w:sz w:val="22"/>
          <w:szCs w:val="22"/>
          <w:lang w:val="el-GR"/>
        </w:rPr>
        <w:t>Το ισχύον καταστατικό της ΑΙΤΩΛΙΚΗΣ ΑΝΑΠΤΥΞΙΑΚΗΣ Α.Ε. ΟΤΑ.</w:t>
      </w:r>
    </w:p>
    <w:p w14:paraId="1896ED8F" w14:textId="63E58458" w:rsidR="00E86146" w:rsidRPr="00274A24" w:rsidRDefault="009821CE" w:rsidP="001310E2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274A24">
        <w:rPr>
          <w:rFonts w:ascii="Calibri" w:hAnsi="Calibri" w:cs="Calibri"/>
          <w:sz w:val="22"/>
          <w:szCs w:val="22"/>
          <w:lang w:val="el-GR"/>
        </w:rPr>
        <w:t xml:space="preserve">Την υπ’ αριθμ. </w:t>
      </w:r>
      <w:r w:rsidR="00440957" w:rsidRPr="00274A24">
        <w:rPr>
          <w:rFonts w:ascii="Calibri" w:hAnsi="Calibri" w:cs="Calibri"/>
          <w:sz w:val="22"/>
          <w:szCs w:val="22"/>
          <w:lang w:val="el-GR"/>
        </w:rPr>
        <w:t>315/18-4-2024 (θέμα 2</w:t>
      </w:r>
      <w:r w:rsidR="00440957" w:rsidRPr="00274A24">
        <w:rPr>
          <w:rFonts w:ascii="Calibri" w:hAnsi="Calibri" w:cs="Calibri"/>
          <w:sz w:val="22"/>
          <w:szCs w:val="22"/>
          <w:vertAlign w:val="superscript"/>
          <w:lang w:val="el-GR"/>
        </w:rPr>
        <w:t>ο</w:t>
      </w:r>
      <w:r w:rsidR="00440957" w:rsidRPr="00274A24">
        <w:rPr>
          <w:rFonts w:ascii="Calibri" w:hAnsi="Calibri" w:cs="Calibri"/>
          <w:sz w:val="22"/>
          <w:szCs w:val="22"/>
          <w:lang w:val="el-GR"/>
        </w:rPr>
        <w:t>) συνεδρίαση του Δ.Σ. της ΑΙΤΩΛΙΚΗΣ ΑΝΑΠΤΥΞΙΑΚΗΣ ΑΕ ΟΤΑ, με την οποία εκχωρήθηκαν αρμοδιότητες του Δ.Σ. στον Γενικό Διευθυντή της εταιρείας</w:t>
      </w:r>
      <w:r w:rsidR="00010CF2" w:rsidRPr="00274A24">
        <w:rPr>
          <w:rFonts w:ascii="Calibri" w:hAnsi="Calibri" w:cs="Calibri"/>
          <w:sz w:val="22"/>
          <w:szCs w:val="22"/>
          <w:lang w:val="el-GR"/>
        </w:rPr>
        <w:t>.</w:t>
      </w:r>
    </w:p>
    <w:p w14:paraId="667BF287" w14:textId="77777777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274A24">
        <w:rPr>
          <w:rFonts w:ascii="Calibri" w:hAnsi="Calibri" w:cs="Calibri"/>
          <w:sz w:val="22"/>
          <w:szCs w:val="22"/>
          <w:lang w:val="el-GR"/>
        </w:rPr>
        <w:t>Τις γενικές αρχές της συνθήκης Ε.Κ. και ειδικότερα την αρχή της ίσης μεταχείρισης, της μη διάκρισης, της ισότητας των φύλων και της διαφάνειας.</w:t>
      </w:r>
    </w:p>
    <w:p w14:paraId="3C1404BA" w14:textId="77777777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274A24">
        <w:rPr>
          <w:rFonts w:ascii="Calibri" w:hAnsi="Calibri" w:cs="Calibri"/>
          <w:sz w:val="22"/>
          <w:szCs w:val="22"/>
          <w:lang w:val="el-GR"/>
        </w:rPr>
        <w:t>Τον Κανονισμό Ανάθεσης Μελετών, Υπηρεσιών, Έργων και Προμηθειών της Αιτωλικής Αναπτυξιακής</w:t>
      </w:r>
    </w:p>
    <w:p w14:paraId="67062BAF" w14:textId="4F2B6464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Την Υπουργική Απόφαση </w:t>
      </w:r>
      <w:r w:rsidR="00917C89">
        <w:rPr>
          <w:rFonts w:asciiTheme="minorHAnsi" w:hAnsiTheme="minorHAnsi" w:cstheme="minorHAnsi"/>
          <w:sz w:val="22"/>
          <w:szCs w:val="22"/>
          <w:lang w:val="el-GR"/>
        </w:rPr>
        <w:t>α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>ριθμ. 137675/ΕΥΘΥ/1016/19.12.2018 (ΦΕΚ Β’5968): Αντικατάσταση της υπ’ αριθμ. 110427/EΥΘΥ/1020/20.10.2016 (ΦΕΚ Β΄ 3521) υπουργικής απόφασης με τίτλο «Τροποποίηση και αντικατάσταση της υπ’ αριθμ. 81986/ΕΥΘΥ712/31.7.2015 (ΦΕΚ Β΄ 1822) υπουργικής απόφασης «Εθνικοί κανόνες επιλεξιμότητας δαπανών για τα προγράμματα του ΕΣΠΑ 2014-2020 - Έλεγχοι νομιμότητας δημοσίων συμβάσεων συγχρηματοδοτούμενων πράξεων ΕΣΠΑ 2014-2020 από Αρχές Διαχείρισης και Ενδιάμεσους Φορείς».</w:t>
      </w:r>
    </w:p>
    <w:p w14:paraId="72C6C9CA" w14:textId="77777777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274A24">
        <w:rPr>
          <w:rFonts w:ascii="Calibri" w:hAnsi="Calibri" w:cs="Calibri"/>
          <w:sz w:val="22"/>
          <w:szCs w:val="22"/>
          <w:lang w:val="el-GR"/>
        </w:rPr>
        <w:t>Την με αριθ. πρωτ.: 3206/12-12-2016 Απόφαση του Υπουργού Αγροτικής Ανάπτυξης και Τροφίμων για την έγκριση προγραμμάτων τοπικής ανάπτυξης στο πλαίσιο της Πρόσκλησης υποβολής προτάσεων για την επιλογή Στρατηγικών Τοπικής Ανάπτυξης του ΠΑΑ 2014-2020 και του ΕΠΑλΘ 2014-2020 και κατανομή πιστώσεων Δημόσιας Δαπάνης, σύμφωνα με την οποία η ΑΙΤΩΛΙΚΗ ΑΝΑΠΤΥΞΙΑΚΗ Α.Ε. ΟΤΑ αποτελεί Ομάδα Τοπικής Δράσης (ΟΤΔ) / Δικαιούχος του τοπικού προγράμματος.</w:t>
      </w:r>
    </w:p>
    <w:p w14:paraId="4F3835D4" w14:textId="77777777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sz w:val="22"/>
          <w:szCs w:val="22"/>
          <w:lang w:val="el-GR"/>
        </w:rPr>
        <w:t>Την υπ’ αριθμ. πρωτ. 849/26-4-2022 Απόφαση του Υφυπουργού Αγροτικής Ανάπτυξης και Τροφίμων με θέμα «Ορισμός Ομάδων Τοπικής Δράσης ως Ενδιάμεσων Φορέων Διαχείρισης (ΕΦΔ) Πράξεων του ΠΑΑ 2014-2020 και εκχώρηση αρμοδιοτήτων σε αυτές.</w:t>
      </w:r>
    </w:p>
    <w:p w14:paraId="7CE7986E" w14:textId="502289FF" w:rsidR="008149B1" w:rsidRPr="009D006D" w:rsidRDefault="008149B1" w:rsidP="009D006D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 w:rsidRPr="00F66066">
        <w:rPr>
          <w:rFonts w:asciiTheme="minorHAnsi" w:hAnsiTheme="minorHAnsi" w:cstheme="minorHAnsi"/>
          <w:sz w:val="22"/>
          <w:szCs w:val="22"/>
          <w:lang w:val="el-GR"/>
        </w:rPr>
        <w:t>Την με αριθ. πρωτ. 6059/22-12-2022 (ΦΕΚ 6850/Β’/29-12-2022) «τροποποίηση και αντικατάσταση της Υ.Α. 153/22-01-2021 (Β’ 326): Πλαίσιο υλοποίησης του υπομέτρου 19.3 «Στήριξη για την προπαρασκευή και την υλοποίηση της συνεργασίας (διακρατική &amp; διατοπική)» του Μέτρου 19 του ΠΑΑ 2014 – 2020», όπως τροποποιήθηκε και ισχύει</w:t>
      </w:r>
    </w:p>
    <w:p w14:paraId="46F5FAF5" w14:textId="77777777" w:rsidR="00F475E0" w:rsidRPr="00840860" w:rsidRDefault="00F475E0" w:rsidP="0035122E">
      <w:pPr>
        <w:pStyle w:val="a6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 w:rsidRPr="00840860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Την υπ’ αρ. 1243/05-05-2022 απόφαση ένταξης σχεδίου δράσης </w:t>
      </w:r>
      <w:r w:rsidRPr="0035122E">
        <w:rPr>
          <w:rFonts w:asciiTheme="minorHAnsi" w:hAnsiTheme="minorHAnsi" w:cstheme="minorHAnsi"/>
          <w:sz w:val="22"/>
          <w:szCs w:val="22"/>
          <w:lang w:val="el-GR"/>
        </w:rPr>
        <w:t>με τίτλο:</w:t>
      </w:r>
      <w:r w:rsidRPr="000E4A4A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«Διεύρυνση</w:t>
      </w:r>
      <w:r w:rsidRPr="00840860">
        <w:rPr>
          <w:rFonts w:asciiTheme="minorHAnsi" w:hAnsiTheme="minorHAnsi" w:cstheme="minorHAnsi"/>
          <w:sz w:val="22"/>
          <w:szCs w:val="22"/>
          <w:lang w:val="el-GR"/>
        </w:rPr>
        <w:t xml:space="preserve"> δυνατοτήτων ένταξης στο κοινωνικό και οικονομικό περιβάλλον ατόμων με διαφορετικό πολιτισμικό υπόβαθρο» </w:t>
      </w:r>
      <w:r w:rsidRPr="00840860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στο Πρόγραμμα “</w:t>
      </w:r>
      <w:r w:rsidRPr="00840860">
        <w:rPr>
          <w:rFonts w:asciiTheme="minorHAnsi" w:hAnsiTheme="minorHAnsi" w:cstheme="minorHAnsi"/>
          <w:sz w:val="22"/>
          <w:szCs w:val="22"/>
          <w:lang w:val="el-GR"/>
        </w:rPr>
        <w:t xml:space="preserve">Αγροτικής Ανάπτυξης της Ελλάδας 2014-2020” (ΠΑΑ), Μέτρο 19, Υπομέτρο 19.3 – Διατοπική και Διακρατική Συνεργασία </w:t>
      </w:r>
    </w:p>
    <w:p w14:paraId="65A95BF3" w14:textId="77777777" w:rsidR="00F475E0" w:rsidRPr="00840860" w:rsidRDefault="00F475E0" w:rsidP="0035122E">
      <w:pPr>
        <w:pStyle w:val="a6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 w:rsidRPr="00840860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Την υπ’ αρ. 4226/06-10-2022 1η τροποποίηση της ένταξης του σχεδίου δράσης με τίτλο: «</w:t>
      </w:r>
      <w:r w:rsidRPr="00840860">
        <w:rPr>
          <w:rFonts w:asciiTheme="minorHAnsi" w:hAnsiTheme="minorHAnsi" w:cstheme="minorHAnsi"/>
          <w:sz w:val="22"/>
          <w:szCs w:val="22"/>
          <w:lang w:val="el-GR"/>
        </w:rPr>
        <w:t>Διεύρυνση δυνατοτήτων ένταξης στο κοινωνικό και οικονομικό περιβάλλον ατόμων με διαφορετικό πολιτισμικό υπόβαθρο»</w:t>
      </w:r>
      <w:r w:rsidRPr="00840860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στο Πρόγραμμα “</w:t>
      </w:r>
      <w:r w:rsidRPr="00840860">
        <w:rPr>
          <w:rFonts w:asciiTheme="minorHAnsi" w:hAnsiTheme="minorHAnsi" w:cstheme="minorHAnsi"/>
          <w:sz w:val="22"/>
          <w:szCs w:val="22"/>
          <w:lang w:val="el-GR"/>
        </w:rPr>
        <w:t xml:space="preserve">Αγροτικής </w:t>
      </w:r>
      <w:r w:rsidRPr="00840860">
        <w:rPr>
          <w:rFonts w:asciiTheme="minorHAnsi" w:hAnsiTheme="minorHAnsi" w:cstheme="minorHAnsi"/>
          <w:sz w:val="22"/>
          <w:szCs w:val="22"/>
          <w:lang w:val="el-GR"/>
        </w:rPr>
        <w:lastRenderedPageBreak/>
        <w:t xml:space="preserve">Ανάπτυξης της Ελλάδας 2014-2020” (ΠΑΑ), Μέτρο 19, Υπομέτρο 19.3 – Διατοπική και Διακρατική Συνεργασία </w:t>
      </w:r>
    </w:p>
    <w:p w14:paraId="2D39560A" w14:textId="77777777" w:rsidR="00F475E0" w:rsidRPr="00840860" w:rsidRDefault="00F475E0" w:rsidP="0035122E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840860">
        <w:rPr>
          <w:rFonts w:asciiTheme="minorHAnsi" w:hAnsiTheme="minorHAnsi" w:cstheme="minorHAnsi"/>
          <w:bCs/>
          <w:sz w:val="22"/>
          <w:szCs w:val="22"/>
          <w:lang w:val="el-GR"/>
        </w:rPr>
        <w:t>Το Συμφωνητικό Συνεργασίας των εταίρων του Σχεδίου Διατοπικής Συνεργασίας, όπως τροποποιήθηκε και ισχύει</w:t>
      </w:r>
    </w:p>
    <w:p w14:paraId="0BA69288" w14:textId="48FE1656" w:rsidR="00F475E0" w:rsidRPr="00840860" w:rsidRDefault="00F475E0" w:rsidP="0035122E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840860">
        <w:rPr>
          <w:rFonts w:asciiTheme="minorHAnsi" w:hAnsiTheme="minorHAnsi" w:cstheme="minorHAnsi"/>
          <w:sz w:val="22"/>
          <w:szCs w:val="22"/>
          <w:lang w:val="el-GR"/>
        </w:rPr>
        <w:t xml:space="preserve">Το υπ’ αριθ. </w:t>
      </w:r>
      <w:r w:rsidR="00CD019A" w:rsidRPr="00CD019A">
        <w:rPr>
          <w:rFonts w:asciiTheme="minorHAnsi" w:hAnsiTheme="minorHAnsi" w:cstheme="minorHAnsi"/>
          <w:sz w:val="22"/>
          <w:szCs w:val="22"/>
          <w:lang w:val="el-GR"/>
        </w:rPr>
        <w:t>135_03-04-2025</w:t>
      </w:r>
      <w:r w:rsidRPr="00840860">
        <w:rPr>
          <w:rFonts w:asciiTheme="minorHAnsi" w:hAnsiTheme="minorHAnsi" w:cstheme="minorHAnsi"/>
          <w:sz w:val="22"/>
          <w:szCs w:val="22"/>
          <w:lang w:val="el-GR"/>
        </w:rPr>
        <w:t xml:space="preserve"> (θέμα </w:t>
      </w:r>
      <w:r w:rsidR="00CD019A" w:rsidRPr="00CD019A">
        <w:rPr>
          <w:rFonts w:asciiTheme="minorHAnsi" w:hAnsiTheme="minorHAnsi" w:cstheme="minorHAnsi"/>
          <w:sz w:val="22"/>
          <w:szCs w:val="22"/>
          <w:lang w:val="el-GR"/>
        </w:rPr>
        <w:t>3</w:t>
      </w:r>
      <w:r w:rsidR="00CD019A">
        <w:rPr>
          <w:rFonts w:asciiTheme="minorHAnsi" w:hAnsiTheme="minorHAnsi" w:cstheme="minorHAnsi"/>
          <w:sz w:val="22"/>
          <w:szCs w:val="22"/>
          <w:lang w:val="en-US"/>
        </w:rPr>
        <w:t>o</w:t>
      </w:r>
      <w:r w:rsidRPr="00840860">
        <w:rPr>
          <w:rFonts w:asciiTheme="minorHAnsi" w:hAnsiTheme="minorHAnsi" w:cstheme="minorHAnsi"/>
          <w:sz w:val="22"/>
          <w:szCs w:val="22"/>
          <w:lang w:val="el-GR"/>
        </w:rPr>
        <w:t xml:space="preserve">) πρακτικό συνεδρίασης της Επιτροπής Διαχείρισης Προγράμματος </w:t>
      </w:r>
      <w:r w:rsidRPr="00840860">
        <w:rPr>
          <w:rFonts w:asciiTheme="minorHAnsi" w:hAnsiTheme="minorHAnsi" w:cstheme="minorHAnsi"/>
          <w:sz w:val="22"/>
          <w:szCs w:val="22"/>
          <w:lang w:val="en-US"/>
        </w:rPr>
        <w:t>CLLD</w:t>
      </w:r>
      <w:r w:rsidRPr="00840860">
        <w:rPr>
          <w:rFonts w:asciiTheme="minorHAnsi" w:hAnsiTheme="minorHAnsi" w:cstheme="minorHAnsi"/>
          <w:sz w:val="22"/>
          <w:szCs w:val="22"/>
          <w:lang w:val="el-GR"/>
        </w:rPr>
        <w:t>/LEADER περί σύμφωνης γνώμης έγκρισης και δημοσιοποίησης της υπόψη Πρόσκλησης Εκδήλωσης Ενδιαφέροντος.</w:t>
      </w:r>
    </w:p>
    <w:p w14:paraId="1050172B" w14:textId="29F287E2" w:rsidR="00F475E0" w:rsidRPr="00840860" w:rsidRDefault="00F475E0" w:rsidP="0035122E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840860">
        <w:rPr>
          <w:rFonts w:asciiTheme="minorHAnsi" w:hAnsiTheme="minorHAnsi" w:cstheme="minorHAnsi"/>
          <w:sz w:val="22"/>
          <w:szCs w:val="22"/>
          <w:lang w:val="el-GR"/>
        </w:rPr>
        <w:t>Την υπ’ α</w:t>
      </w:r>
      <w:r w:rsidR="00F157DA">
        <w:rPr>
          <w:rFonts w:asciiTheme="minorHAnsi" w:hAnsiTheme="minorHAnsi" w:cstheme="minorHAnsi"/>
          <w:sz w:val="22"/>
          <w:szCs w:val="22"/>
          <w:lang w:val="el-GR"/>
        </w:rPr>
        <w:t>ριθ</w:t>
      </w:r>
      <w:r w:rsidRPr="00840860">
        <w:rPr>
          <w:rFonts w:asciiTheme="minorHAnsi" w:hAnsiTheme="minorHAnsi" w:cstheme="minorHAnsi"/>
          <w:sz w:val="22"/>
          <w:szCs w:val="22"/>
          <w:lang w:val="el-GR"/>
        </w:rPr>
        <w:t xml:space="preserve">. </w:t>
      </w:r>
      <w:r w:rsidR="00F157DA">
        <w:rPr>
          <w:rFonts w:asciiTheme="minorHAnsi" w:hAnsiTheme="minorHAnsi" w:cstheme="minorHAnsi"/>
          <w:sz w:val="22"/>
          <w:szCs w:val="22"/>
          <w:lang w:val="el-GR"/>
        </w:rPr>
        <w:t xml:space="preserve">70/03-04-2025 </w:t>
      </w:r>
      <w:r w:rsidRPr="00840860">
        <w:rPr>
          <w:rFonts w:asciiTheme="minorHAnsi" w:hAnsiTheme="minorHAnsi" w:cstheme="minorHAnsi"/>
          <w:sz w:val="22"/>
          <w:szCs w:val="22"/>
          <w:lang w:val="el-GR"/>
        </w:rPr>
        <w:t xml:space="preserve">απόφαση του Γενικού Διευθυντή της Αιτωλικής Αναπτυξιακής σχετικά με την έγκριση και δημοσιοποίηση της Πρόσκλησης Εκδήλωσης Ενδιαφέροντος, στο πλαίσιο υλοποίησης του τοπικού προγράμματος </w:t>
      </w:r>
      <w:r w:rsidRPr="00840860">
        <w:rPr>
          <w:rFonts w:asciiTheme="minorHAnsi" w:hAnsiTheme="minorHAnsi" w:cstheme="minorHAnsi"/>
          <w:sz w:val="22"/>
          <w:szCs w:val="22"/>
          <w:lang w:val="en-US"/>
        </w:rPr>
        <w:t>CLLD</w:t>
      </w:r>
      <w:r w:rsidRPr="00840860">
        <w:rPr>
          <w:rFonts w:asciiTheme="minorHAnsi" w:hAnsiTheme="minorHAnsi" w:cstheme="minorHAnsi"/>
          <w:sz w:val="22"/>
          <w:szCs w:val="22"/>
          <w:lang w:val="el-GR"/>
        </w:rPr>
        <w:t>/LEADER και ειδικότερα του Υπομέτρου 19.3</w:t>
      </w:r>
    </w:p>
    <w:p w14:paraId="74F2F4AD" w14:textId="77777777" w:rsidR="007E1A13" w:rsidRPr="00F72109" w:rsidRDefault="007E1A13" w:rsidP="007E1A13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27A182F7" w14:textId="77777777" w:rsidR="007E1A13" w:rsidRPr="00F72109" w:rsidRDefault="007E1A13" w:rsidP="007E1A13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F72109">
        <w:rPr>
          <w:rFonts w:asciiTheme="minorHAnsi" w:hAnsiTheme="minorHAnsi" w:cstheme="minorHAnsi"/>
          <w:b/>
          <w:bCs/>
          <w:sz w:val="22"/>
          <w:szCs w:val="22"/>
          <w:lang w:val="el-GR"/>
        </w:rPr>
        <w:t>ανακοινώνει</w:t>
      </w:r>
    </w:p>
    <w:p w14:paraId="7A2A09C8" w14:textId="77777777" w:rsidR="007E1A13" w:rsidRPr="00F72109" w:rsidRDefault="007E1A13" w:rsidP="007E1A13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73C29D74" w14:textId="241DFC25" w:rsidR="0013127F" w:rsidRDefault="00FC4EA4" w:rsidP="00283D62">
      <w:pPr>
        <w:spacing w:before="120"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 w:rsidRPr="00FC4EA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ότι θα επιλέξει </w:t>
      </w:r>
      <w:r w:rsidR="005C1852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σχολεία</w:t>
      </w:r>
      <w:r w:rsidRPr="00FC4EA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της πρωτοβάθμιας</w:t>
      </w:r>
      <w:r w:rsidR="005C1852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ή/και δευτεροβάθμιας</w:t>
      </w:r>
      <w:r w:rsidRPr="00FC4EA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εκπαίδευσης</w:t>
      </w:r>
      <w:r w:rsidR="00EF771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, στα οποία φοιτούν μαθητές ΡΟΜΑ </w:t>
      </w:r>
      <w:r w:rsidR="00E71A8A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και μη ΡΟΜΑ,</w:t>
      </w:r>
      <w:r w:rsidR="002A643E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</w:t>
      </w:r>
      <w:r w:rsidR="000E02EF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για</w:t>
      </w:r>
      <w:r w:rsidR="00283D62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</w:t>
      </w:r>
      <w:r w:rsidR="00736E05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την πραγματοποίηση </w:t>
      </w:r>
      <w:r w:rsidR="002151A1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τεσσάρων (4) </w:t>
      </w:r>
      <w:r w:rsidR="008A49D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θεματικών επισκέψεων </w:t>
      </w:r>
      <w:r w:rsidR="002151A1" w:rsidRPr="002151A1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με περιβαλλοντικό ή/και πολιτιστικό χαρακτήρα</w:t>
      </w:r>
      <w:r w:rsidR="002151A1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</w:t>
      </w:r>
      <w:r w:rsidR="00706A99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σ</w:t>
      </w:r>
      <w:r w:rsidR="00B452AE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την </w:t>
      </w:r>
      <w:r w:rsidR="008A49D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Ι.Π. Μεσολογγίου</w:t>
      </w:r>
      <w:r w:rsidR="002151A1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.</w:t>
      </w:r>
    </w:p>
    <w:p w14:paraId="401C9C6D" w14:textId="2C15C598" w:rsidR="00EC40FE" w:rsidRDefault="00B51389" w:rsidP="00283D62">
      <w:pPr>
        <w:spacing w:before="120"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Οι θεματικές επισκέψεις </w:t>
      </w:r>
      <w:r w:rsidR="00784E6E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υλοποιούνται </w:t>
      </w:r>
      <w:r w:rsidR="00942ABB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στο πλαίσιο </w:t>
      </w:r>
      <w:r w:rsidR="00920C3B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της δρ</w:t>
      </w:r>
      <w:r w:rsidR="00BD34AB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άση</w:t>
      </w:r>
      <w:r w:rsidR="00920C3B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ς</w:t>
      </w:r>
      <w:r w:rsidR="00BD34AB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</w:t>
      </w:r>
      <w:r w:rsidR="00D67D93" w:rsidRPr="00D67D93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Β1.4 «Ειδικά θεματικά projects μικτών ομάδων»</w:t>
      </w:r>
      <w:r w:rsidR="00E27B15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, του σχεδίου διατοπικής συνεργασίας «</w:t>
      </w:r>
      <w:r w:rsidR="00D67D93" w:rsidRPr="00D67D93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Διεύρυνση Δυνατοτήτων Ένταξης στο Κοινωνικό και Οικονομικό Περιβάλλον Ατόμων με Διαφορετικό Πολιτισμικό Υπόβαθρο</w:t>
      </w:r>
      <w:r w:rsidR="00E27B15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»</w:t>
      </w:r>
      <w:r w:rsidR="00034A09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. </w:t>
      </w:r>
      <w:r w:rsidR="00920C3B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</w:t>
      </w:r>
    </w:p>
    <w:p w14:paraId="51C20122" w14:textId="2AB5400D" w:rsidR="005D3B6F" w:rsidRPr="00274A24" w:rsidRDefault="005D3B6F" w:rsidP="00A66D91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6AFFA265" w14:textId="26B36F36" w:rsidR="004940A6" w:rsidRDefault="004940A6" w:rsidP="00AC515C">
      <w:pPr>
        <w:pStyle w:val="1"/>
        <w:numPr>
          <w:ilvl w:val="0"/>
          <w:numId w:val="8"/>
        </w:numPr>
        <w:ind w:left="284" w:hanging="284"/>
        <w:rPr>
          <w:lang w:val="el-GR"/>
        </w:rPr>
      </w:pPr>
      <w:bookmarkStart w:id="0" w:name="_Toc191306348"/>
      <w:r w:rsidRPr="004940A6">
        <w:rPr>
          <w:lang w:val="el-GR"/>
        </w:rPr>
        <w:t>ΣΥΝΤΟΜΗ ΠΕΡΙΓΡΑΦΗ ΤΟΥ ΕΡΓΟΥ</w:t>
      </w:r>
      <w:bookmarkEnd w:id="0"/>
    </w:p>
    <w:p w14:paraId="7A81417B" w14:textId="77777777" w:rsidR="00381D3A" w:rsidRPr="001013EA" w:rsidRDefault="00381D3A" w:rsidP="00381D3A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Η εταιρεία στο πλαίσιο των σκοπών και των δραστηριοτήτων της διαχειρίζεται προγράμματα χρηματοδοτούμενα από εθνικούς και κοινοτικούς πόρους και προωθεί τοπικές αναπτυξιακές πρωτοβουλίες σε διάφορους τομείς. </w:t>
      </w:r>
    </w:p>
    <w:p w14:paraId="7D791C39" w14:textId="63DF2BA4" w:rsidR="009018A4" w:rsidRPr="00F72109" w:rsidRDefault="009018A4" w:rsidP="009018A4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  <w:lang w:val="el-GR"/>
        </w:rPr>
      </w:pPr>
      <w:r w:rsidRPr="00F72109">
        <w:rPr>
          <w:rFonts w:asciiTheme="minorHAnsi" w:hAnsiTheme="minorHAnsi" w:cstheme="minorHAnsi"/>
          <w:sz w:val="22"/>
          <w:szCs w:val="22"/>
          <w:lang w:val="el-GR"/>
        </w:rPr>
        <w:t xml:space="preserve">Σε συνέχεια της υπ’ αριθ. </w:t>
      </w:r>
      <w:r w:rsidRPr="00F72109">
        <w:rPr>
          <w:rFonts w:ascii="Calibri" w:hAnsi="Calibri" w:cs="Calibri"/>
          <w:sz w:val="22"/>
          <w:szCs w:val="22"/>
          <w:lang w:val="el-GR"/>
        </w:rPr>
        <w:t xml:space="preserve">3206/12-12-2016 Απόφασης του Υπουργού Αγροτικής Ανάπτυξης και Τροφίμων για την έγκριση προγραμμάτων τοπικής ανάπτυξης στο πλαίσιο της Πρόσκλησης υποβολής προτάσεων για την επιλογή Στρατηγικών Τοπικής Ανάπτυξης του ΠΑΑ 2014-2020 και του ΕΠΑλΘ 2014-2020, σύμφωνα με την οποία η ΑΙΤΩΛΙΚΗ ΑΝΑΠΤΥΞΙΑΚΗ Α.Ε. ΟΤΑ αποτελεί Ομάδα Τοπικής Δράσης (ΟΤΔ) / Δικαιούχος του τοπικού προγράμματος, η ΑΙΤΩΛΙΚΗ ΑΝΑΠΤΥΞΙΑΚΗ </w:t>
      </w:r>
      <w:r>
        <w:rPr>
          <w:rFonts w:ascii="Calibri" w:hAnsi="Calibri" w:cs="Calibri"/>
          <w:sz w:val="22"/>
          <w:szCs w:val="22"/>
          <w:lang w:val="el-GR"/>
        </w:rPr>
        <w:t xml:space="preserve">Α.Ε. ΟΤΑ </w:t>
      </w:r>
      <w:r w:rsidRPr="00F72109">
        <w:rPr>
          <w:rFonts w:ascii="Calibri" w:hAnsi="Calibri" w:cs="Calibri"/>
          <w:sz w:val="22"/>
          <w:szCs w:val="22"/>
          <w:lang w:val="el-GR"/>
        </w:rPr>
        <w:t xml:space="preserve">είναι συντονίστρια ΟΤΔ στο ενταγμένο σχέδιο συνεργασίας </w:t>
      </w:r>
      <w:r w:rsidR="00487C44" w:rsidRPr="00487C44">
        <w:rPr>
          <w:rFonts w:ascii="Calibri" w:hAnsi="Calibri" w:cs="Calibri"/>
          <w:sz w:val="22"/>
          <w:szCs w:val="22"/>
          <w:lang w:val="el-GR"/>
        </w:rPr>
        <w:t>με τίτλο «Διεύρυνση Δυνατοτήτων Ένταξης στο Κοινωνικό και Οικονομικό Περιβάλλον Ατόμων με Διαφορετικό Πολιτισμικό Υπόβαθρο» με Κωδικό ΟΠΣΑΑ 0030377677.</w:t>
      </w:r>
      <w:r w:rsidRPr="00F72109">
        <w:rPr>
          <w:rFonts w:ascii="Calibri" w:hAnsi="Calibri" w:cs="Calibri"/>
          <w:sz w:val="22"/>
          <w:szCs w:val="22"/>
          <w:lang w:val="el-GR"/>
        </w:rPr>
        <w:t xml:space="preserve"> </w:t>
      </w:r>
    </w:p>
    <w:p w14:paraId="18F76752" w14:textId="552895F6" w:rsidR="0039048A" w:rsidRDefault="00381D3A" w:rsidP="00E05CF6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Στο πλαίσιο αυτό και σύμφωνα με το ως άνω ενταγμένο σχέδιο συνεργασίας, του τοπικού προγράμματος CLLD/LEADER, η ΑΙΤΩΛΙΚΗ ΑΝΑΠΤΥΞΙΑΚΗ Α.Ε. ΟΤΑ θα </w:t>
      </w:r>
      <w:r w:rsidR="00D16F60">
        <w:rPr>
          <w:rFonts w:asciiTheme="minorHAnsi" w:hAnsiTheme="minorHAnsi" w:cstheme="minorHAnsi"/>
          <w:sz w:val="22"/>
          <w:szCs w:val="22"/>
          <w:lang w:val="el-GR"/>
        </w:rPr>
        <w:t xml:space="preserve">πραγματοποιήσει </w:t>
      </w:r>
      <w:r w:rsidR="00487C44">
        <w:rPr>
          <w:rFonts w:asciiTheme="minorHAnsi" w:hAnsiTheme="minorHAnsi" w:cstheme="minorHAnsi"/>
          <w:sz w:val="22"/>
          <w:szCs w:val="22"/>
          <w:lang w:val="el-GR"/>
        </w:rPr>
        <w:t>τέσσερις (4) θεματικές επισκέψεις σ</w:t>
      </w:r>
      <w:r w:rsidR="00077314">
        <w:rPr>
          <w:rFonts w:asciiTheme="minorHAnsi" w:hAnsiTheme="minorHAnsi" w:cstheme="minorHAnsi"/>
          <w:sz w:val="22"/>
          <w:szCs w:val="22"/>
          <w:lang w:val="el-GR"/>
        </w:rPr>
        <w:t xml:space="preserve">την </w:t>
      </w:r>
      <w:r w:rsidR="00487C44">
        <w:rPr>
          <w:rFonts w:asciiTheme="minorHAnsi" w:hAnsiTheme="minorHAnsi" w:cstheme="minorHAnsi"/>
          <w:sz w:val="22"/>
          <w:szCs w:val="22"/>
          <w:lang w:val="el-GR"/>
        </w:rPr>
        <w:t>Ι.Π. Μεσολογγίου</w:t>
      </w:r>
      <w:r w:rsidR="002A4943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r w:rsidR="00487C44">
        <w:rPr>
          <w:rFonts w:asciiTheme="minorHAnsi" w:hAnsiTheme="minorHAnsi" w:cstheme="minorHAnsi"/>
          <w:sz w:val="22"/>
          <w:szCs w:val="22"/>
          <w:lang w:val="el-GR"/>
        </w:rPr>
        <w:t>για</w:t>
      </w:r>
      <w:r w:rsidR="002F4F19">
        <w:rPr>
          <w:rFonts w:asciiTheme="minorHAnsi" w:hAnsiTheme="minorHAnsi" w:cstheme="minorHAnsi"/>
          <w:sz w:val="22"/>
          <w:szCs w:val="22"/>
          <w:lang w:val="el-GR"/>
        </w:rPr>
        <w:t xml:space="preserve"> ανώτερο συνολικό πλήθος 160 μαθητών</w:t>
      </w:r>
      <w:r w:rsidR="00487C44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922E4A">
        <w:rPr>
          <w:rFonts w:asciiTheme="minorHAnsi" w:hAnsiTheme="minorHAnsi" w:cstheme="minorHAnsi"/>
          <w:sz w:val="22"/>
          <w:szCs w:val="22"/>
          <w:lang w:val="el-GR"/>
        </w:rPr>
        <w:t>ΡΟΜΑ και μη ΡΟΜΑ</w:t>
      </w:r>
      <w:r w:rsidR="001D4C27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2A4943">
        <w:rPr>
          <w:rFonts w:asciiTheme="minorHAnsi" w:hAnsiTheme="minorHAnsi" w:cstheme="minorHAnsi"/>
          <w:sz w:val="22"/>
          <w:szCs w:val="22"/>
          <w:lang w:val="el-GR"/>
        </w:rPr>
        <w:t>(</w:t>
      </w:r>
      <w:r w:rsidR="00310F8F">
        <w:rPr>
          <w:rFonts w:asciiTheme="minorHAnsi" w:hAnsiTheme="minorHAnsi" w:cstheme="minorHAnsi"/>
          <w:sz w:val="22"/>
          <w:szCs w:val="22"/>
          <w:lang w:val="el-GR"/>
        </w:rPr>
        <w:t>συμπεριλαμβάνονται και συνοδοί)</w:t>
      </w:r>
      <w:r w:rsidR="00DA7DCD">
        <w:rPr>
          <w:rFonts w:asciiTheme="minorHAnsi" w:hAnsiTheme="minorHAnsi" w:cstheme="minorHAnsi"/>
          <w:sz w:val="22"/>
          <w:szCs w:val="22"/>
          <w:lang w:val="el-GR"/>
        </w:rPr>
        <w:t>,</w:t>
      </w:r>
      <w:r w:rsidR="00660AC0">
        <w:rPr>
          <w:rFonts w:asciiTheme="minorHAnsi" w:hAnsiTheme="minorHAnsi" w:cstheme="minorHAnsi"/>
          <w:sz w:val="22"/>
          <w:szCs w:val="22"/>
          <w:lang w:val="el-GR"/>
        </w:rPr>
        <w:t xml:space="preserve"> καθώς και ανώτερο </w:t>
      </w:r>
      <w:r w:rsidR="00C64965">
        <w:rPr>
          <w:rFonts w:asciiTheme="minorHAnsi" w:hAnsiTheme="minorHAnsi" w:cstheme="minorHAnsi"/>
          <w:sz w:val="22"/>
          <w:szCs w:val="22"/>
          <w:lang w:val="el-GR"/>
        </w:rPr>
        <w:t>πλήθος 40 μαθητών ΡΟΜΑ και μη ΡΟΜΑ (συμπεριλαμβάνονται και οι συνοδοί) ανά θεματική επίσκεψη</w:t>
      </w:r>
      <w:r w:rsidR="0074280F">
        <w:rPr>
          <w:rFonts w:asciiTheme="minorHAnsi" w:hAnsiTheme="minorHAnsi" w:cstheme="minorHAnsi"/>
          <w:sz w:val="22"/>
          <w:szCs w:val="22"/>
          <w:lang w:val="el-GR"/>
        </w:rPr>
        <w:t>,</w:t>
      </w:r>
      <w:r w:rsidR="00DA7DCD">
        <w:rPr>
          <w:rFonts w:asciiTheme="minorHAnsi" w:hAnsiTheme="minorHAnsi" w:cstheme="minorHAnsi"/>
          <w:sz w:val="22"/>
          <w:szCs w:val="22"/>
          <w:lang w:val="el-GR"/>
        </w:rPr>
        <w:t xml:space="preserve"> οι οποίοι φοιτούν σ</w:t>
      </w:r>
      <w:r w:rsidR="007D19F4">
        <w:rPr>
          <w:rFonts w:asciiTheme="minorHAnsi" w:hAnsiTheme="minorHAnsi" w:cstheme="minorHAnsi"/>
          <w:sz w:val="22"/>
          <w:szCs w:val="22"/>
          <w:lang w:val="el-GR"/>
        </w:rPr>
        <w:t xml:space="preserve">την πρωτοβάθμια και </w:t>
      </w:r>
      <w:r w:rsidR="007D19F4" w:rsidRPr="007B44F8">
        <w:rPr>
          <w:rFonts w:asciiTheme="minorHAnsi" w:hAnsiTheme="minorHAnsi" w:cstheme="minorHAnsi"/>
          <w:sz w:val="22"/>
          <w:szCs w:val="22"/>
          <w:lang w:val="el-GR"/>
        </w:rPr>
        <w:t>δευτεροβάθμια εκπαίδευση</w:t>
      </w:r>
      <w:r w:rsidR="00B215AF" w:rsidRPr="007B44F8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39048A" w:rsidRPr="007B44F8">
        <w:rPr>
          <w:rFonts w:asciiTheme="minorHAnsi" w:hAnsiTheme="minorHAnsi" w:cstheme="minorHAnsi"/>
          <w:sz w:val="22"/>
          <w:szCs w:val="22"/>
          <w:lang w:val="el-GR"/>
        </w:rPr>
        <w:t>και καλεί</w:t>
      </w:r>
      <w:r w:rsidR="0039048A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39048A">
        <w:rPr>
          <w:rFonts w:asciiTheme="minorHAnsi" w:hAnsiTheme="minorHAnsi" w:cstheme="minorHAnsi"/>
          <w:sz w:val="22"/>
          <w:szCs w:val="22"/>
          <w:lang w:val="el-GR"/>
        </w:rPr>
        <w:lastRenderedPageBreak/>
        <w:t>ενδιαφερο</w:t>
      </w:r>
      <w:r w:rsidR="0039048A" w:rsidRPr="00F257AD">
        <w:rPr>
          <w:rFonts w:asciiTheme="minorHAnsi" w:hAnsiTheme="minorHAnsi" w:cstheme="minorHAnsi"/>
          <w:sz w:val="22"/>
          <w:szCs w:val="22"/>
          <w:lang w:val="el-GR"/>
        </w:rPr>
        <w:t xml:space="preserve">μένους να δηλώσουν συμμετοχή, σύμφωνα με τα οριζόμενα στο τμήμα 2 </w:t>
      </w:r>
      <w:r w:rsidR="0039048A" w:rsidRPr="00F257AD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 xml:space="preserve">«Βασικά στοιχεία πρόσκλησης εκδήλωσης ενδιαφέροντος», </w:t>
      </w:r>
      <w:r w:rsidR="0039048A" w:rsidRPr="00F257AD">
        <w:rPr>
          <w:rFonts w:asciiTheme="minorHAnsi" w:hAnsiTheme="minorHAnsi" w:cstheme="minorHAnsi"/>
          <w:sz w:val="22"/>
          <w:szCs w:val="22"/>
          <w:lang w:val="el-GR"/>
        </w:rPr>
        <w:t>της</w:t>
      </w:r>
      <w:r w:rsidR="0039048A">
        <w:rPr>
          <w:rFonts w:asciiTheme="minorHAnsi" w:hAnsiTheme="minorHAnsi" w:cstheme="minorHAnsi"/>
          <w:sz w:val="22"/>
          <w:szCs w:val="22"/>
          <w:lang w:val="el-GR"/>
        </w:rPr>
        <w:t xml:space="preserve"> παρούσας </w:t>
      </w:r>
      <w:r w:rsidR="0039048A" w:rsidRPr="000718F9">
        <w:rPr>
          <w:rFonts w:asciiTheme="minorHAnsi" w:hAnsiTheme="minorHAnsi" w:cstheme="minorHAnsi"/>
          <w:sz w:val="22"/>
          <w:szCs w:val="22"/>
          <w:lang w:val="el-GR"/>
        </w:rPr>
        <w:t xml:space="preserve">πρόσκλησης.  </w:t>
      </w:r>
      <w:r w:rsidR="007C2E95" w:rsidRPr="000718F9">
        <w:rPr>
          <w:rFonts w:asciiTheme="minorHAnsi" w:hAnsiTheme="minorHAnsi" w:cstheme="minorHAnsi"/>
          <w:sz w:val="22"/>
          <w:szCs w:val="22"/>
          <w:lang w:val="el-GR"/>
        </w:rPr>
        <w:t>Οι συνοδοί δεν πρέπει να υπερβαίνουν τα πέντε (5) άτομα</w:t>
      </w:r>
      <w:r w:rsidR="00A81A62" w:rsidRPr="000718F9">
        <w:rPr>
          <w:rFonts w:asciiTheme="minorHAnsi" w:hAnsiTheme="minorHAnsi" w:cstheme="minorHAnsi"/>
          <w:sz w:val="22"/>
          <w:szCs w:val="22"/>
          <w:lang w:val="el-GR"/>
        </w:rPr>
        <w:t xml:space="preserve"> ανά </w:t>
      </w:r>
      <w:r w:rsidR="000718F9" w:rsidRPr="000718F9">
        <w:rPr>
          <w:rFonts w:asciiTheme="minorHAnsi" w:hAnsiTheme="minorHAnsi" w:cstheme="minorHAnsi"/>
          <w:sz w:val="22"/>
          <w:szCs w:val="22"/>
          <w:lang w:val="el-GR"/>
        </w:rPr>
        <w:t>θεματική επίσκεψη.</w:t>
      </w:r>
    </w:p>
    <w:p w14:paraId="30DE1CA0" w14:textId="77777777" w:rsidR="00051DA4" w:rsidRDefault="00051DA4" w:rsidP="00E05CF6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4290373C" w14:textId="17C434E2" w:rsidR="00E95BF8" w:rsidRPr="00E95BF8" w:rsidRDefault="00331DED" w:rsidP="00E95BF8">
      <w:pPr>
        <w:pStyle w:val="1"/>
        <w:rPr>
          <w:lang w:val="el-GR"/>
        </w:rPr>
      </w:pPr>
      <w:bookmarkStart w:id="1" w:name="_Toc191306349"/>
      <w:bookmarkStart w:id="2" w:name="_Toc532216809"/>
      <w:r>
        <w:rPr>
          <w:lang w:val="el-GR"/>
        </w:rPr>
        <w:t xml:space="preserve">2. </w:t>
      </w:r>
      <w:r w:rsidR="00B91D75">
        <w:rPr>
          <w:lang w:val="el-GR"/>
        </w:rPr>
        <w:t>ΒΑΣΙΚΑ ΣΤΟΙΧΕΙΑ ΠΡΟΣΚΛΗΣΗΣ ΕΚΔΗΛΩΣΗΣ ΕΝΔΙΑΦΕΡΟΝΤΟΣ</w:t>
      </w:r>
      <w:bookmarkEnd w:id="1"/>
      <w:r w:rsidR="00B91D75">
        <w:rPr>
          <w:lang w:val="el-GR"/>
        </w:rPr>
        <w:t xml:space="preserve"> </w:t>
      </w:r>
      <w:bookmarkEnd w:id="2"/>
    </w:p>
    <w:tbl>
      <w:tblPr>
        <w:tblW w:w="8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5"/>
        <w:gridCol w:w="6378"/>
      </w:tblGrid>
      <w:tr w:rsidR="00E95BF8" w:rsidRPr="000E0821" w14:paraId="6125BA3D" w14:textId="77777777" w:rsidTr="0002497C">
        <w:trPr>
          <w:trHeight w:val="1159"/>
          <w:jc w:val="center"/>
        </w:trPr>
        <w:tc>
          <w:tcPr>
            <w:tcW w:w="2425" w:type="dxa"/>
            <w:vAlign w:val="center"/>
          </w:tcPr>
          <w:p w14:paraId="4088EC88" w14:textId="0BBEFCC5" w:rsidR="00E95BF8" w:rsidRPr="001013EA" w:rsidRDefault="00F8536A" w:rsidP="00321493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bookmarkStart w:id="3" w:name="_Toc403033251"/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Α</w:t>
            </w:r>
            <w:r w:rsidR="0099177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παραίτητα Προσόντα  </w:t>
            </w:r>
          </w:p>
          <w:p w14:paraId="4992C329" w14:textId="64EA3904" w:rsidR="0016772F" w:rsidRPr="001013EA" w:rsidRDefault="00DA5E18" w:rsidP="00321493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 xml:space="preserve">(ΚΡΙΤΗΡΙΑ </w:t>
            </w:r>
            <w:r w:rsidRPr="001013E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n-US"/>
              </w:rPr>
              <w:t>ON</w:t>
            </w:r>
            <w:r w:rsidRPr="001013E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>/</w:t>
            </w:r>
            <w:r w:rsidRPr="001013E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n-US"/>
              </w:rPr>
              <w:t>OFF</w:t>
            </w:r>
            <w:r w:rsidRPr="001013E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>)</w:t>
            </w:r>
          </w:p>
        </w:tc>
        <w:tc>
          <w:tcPr>
            <w:tcW w:w="6378" w:type="dxa"/>
            <w:vAlign w:val="center"/>
          </w:tcPr>
          <w:p w14:paraId="1E55EB04" w14:textId="65765C0A" w:rsidR="00A4669C" w:rsidRPr="009C0819" w:rsidRDefault="009C0819" w:rsidP="009C0819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Σχολεία της </w:t>
            </w:r>
            <w:r w:rsidR="008F18F0" w:rsidRPr="004A47C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πρωτοβάθμιας και </w:t>
            </w:r>
            <w:r w:rsidR="004613AC" w:rsidRPr="004A47C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δευτεροβάθμιας</w:t>
            </w:r>
            <w:r w:rsidR="004613AC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εκπαίδευσης</w:t>
            </w:r>
            <w:r w:rsidR="001D4C2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, </w:t>
            </w:r>
            <w:r w:rsidR="004154F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με έδρα τον Δήμο Ναυπακτίας</w:t>
            </w:r>
            <w:r w:rsidR="001D4C2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ή και Ι.Π. Μεσολογγίου</w:t>
            </w:r>
            <w:r w:rsidR="00922E4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, στα οποία φοιτούν μαθητές ΡΟΜΑ και μη ΡΟΜΑ</w:t>
            </w:r>
            <w:r w:rsidR="00A8081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.</w:t>
            </w:r>
          </w:p>
        </w:tc>
      </w:tr>
      <w:tr w:rsidR="00E95BF8" w:rsidRPr="000E0821" w14:paraId="1451F992" w14:textId="77777777" w:rsidTr="00D41AE2">
        <w:trPr>
          <w:trHeight w:val="454"/>
          <w:jc w:val="center"/>
        </w:trPr>
        <w:tc>
          <w:tcPr>
            <w:tcW w:w="2425" w:type="dxa"/>
            <w:vAlign w:val="center"/>
          </w:tcPr>
          <w:p w14:paraId="399FAB2E" w14:textId="5BC44DE7" w:rsidR="00E95BF8" w:rsidRPr="001013EA" w:rsidRDefault="00E95BF8" w:rsidP="00321493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Πλήθος</w:t>
            </w:r>
            <w:r w:rsidR="00DA5E18"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 </w:t>
            </w:r>
            <w:r w:rsidR="00E76F6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συμμετεχόντων </w:t>
            </w:r>
          </w:p>
        </w:tc>
        <w:tc>
          <w:tcPr>
            <w:tcW w:w="6378" w:type="dxa"/>
            <w:vAlign w:val="center"/>
          </w:tcPr>
          <w:p w14:paraId="3D76DEE6" w14:textId="110DE7CB" w:rsidR="00E95BF8" w:rsidRPr="001D4C27" w:rsidRDefault="00E22A6C" w:rsidP="00A80810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Μέγιστο συνολικό πλήθος 160 </w:t>
            </w:r>
            <w:r w:rsidR="006C2EA1" w:rsidRPr="00901FE3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άτομα </w:t>
            </w:r>
            <w:r w:rsidR="00856107" w:rsidRPr="00901FE3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(συμπεριλαμβάνονται και οι συνοδοί</w:t>
            </w:r>
            <w:r w:rsidR="00F141BB" w:rsidRPr="00901FE3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)</w:t>
            </w:r>
            <w:r w:rsidR="00901FE3" w:rsidRPr="00901FE3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, της πρωτοβάθμιας και δευτεροβάθμιας εκπαίδευσης</w:t>
            </w:r>
            <w:r w:rsidR="00646568" w:rsidRPr="00901FE3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.</w:t>
            </w:r>
            <w:r w:rsidR="00765553" w:rsidRPr="00901FE3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Ο αριθμός των συνοδών δεν δύναται να υπερβαίνει τους πέντε (5)</w:t>
            </w:r>
            <w:r w:rsidR="00901FE3" w:rsidRPr="00901FE3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ανά θεματική επίσκεψη</w:t>
            </w:r>
            <w:r w:rsidR="00765553" w:rsidRPr="00901FE3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Επίσης, ο αριθμός των συμμετεχόντων</w:t>
            </w:r>
            <w:r w:rsidR="007C569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(μαθητές και συνοδοί) ανά επίσκεψη δεν δύναται να ξεπερνά τα 40 άτομα.</w:t>
            </w:r>
          </w:p>
        </w:tc>
      </w:tr>
      <w:tr w:rsidR="00E95BF8" w:rsidRPr="000E0821" w14:paraId="10BD951A" w14:textId="77777777" w:rsidTr="00235451">
        <w:trPr>
          <w:trHeight w:val="558"/>
          <w:jc w:val="center"/>
        </w:trPr>
        <w:tc>
          <w:tcPr>
            <w:tcW w:w="2425" w:type="dxa"/>
            <w:vAlign w:val="center"/>
          </w:tcPr>
          <w:p w14:paraId="27E00B9D" w14:textId="251B00AA" w:rsidR="00E95BF8" w:rsidRPr="001013EA" w:rsidRDefault="00F77CFA" w:rsidP="002E1015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Περιγραφή </w:t>
            </w:r>
            <w:r w:rsidR="009728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εκπαιδευτικής επίσκεψης</w:t>
            </w:r>
          </w:p>
        </w:tc>
        <w:tc>
          <w:tcPr>
            <w:tcW w:w="6378" w:type="dxa"/>
            <w:vAlign w:val="center"/>
          </w:tcPr>
          <w:p w14:paraId="7595F803" w14:textId="5715AC02" w:rsidR="00F46EC4" w:rsidRPr="00AC7D0D" w:rsidRDefault="00E15B74" w:rsidP="00403AE5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Πραγματοποίηση</w:t>
            </w:r>
            <w:r w:rsidR="001D4C2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τεσσάρων (4) θεματικών επισκέψεων στην Ι.Π. Μεσολογγίου</w:t>
            </w:r>
            <w:r w:rsidR="00F46EC4" w:rsidRPr="00AC7D0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. </w:t>
            </w:r>
          </w:p>
          <w:p w14:paraId="7205DB15" w14:textId="2C8F32C2" w:rsidR="00964532" w:rsidRPr="00AC7D0D" w:rsidRDefault="00CB5E66" w:rsidP="00F46EC4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AC7D0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65129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Στις </w:t>
            </w:r>
            <w:r w:rsidR="001D4C2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θεματικ</w:t>
            </w:r>
            <w:r w:rsidR="0065129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ές επισκέψεις </w:t>
            </w:r>
            <w:r w:rsidR="001D4C2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θα πραγματοποιηθούν τα ακόλουθα</w:t>
            </w:r>
            <w:r w:rsidR="0065129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, σύμφωνα με τη διαθεσιμότητα </w:t>
            </w:r>
            <w:r w:rsidR="002503B2" w:rsidRPr="002503B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και την ημέρα λειτουργίας των χώρων επίσκεψης</w:t>
            </w:r>
            <w:r w:rsidR="006715C2" w:rsidRPr="00AC7D0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:</w:t>
            </w:r>
          </w:p>
          <w:p w14:paraId="50A29661" w14:textId="77777777" w:rsidR="000E0821" w:rsidRPr="000E0821" w:rsidRDefault="000E0821" w:rsidP="000E0821">
            <w:pPr>
              <w:pStyle w:val="a6"/>
              <w:numPr>
                <w:ilvl w:val="0"/>
                <w:numId w:val="48"/>
              </w:numPr>
              <w:spacing w:after="120"/>
              <w:ind w:left="443" w:hanging="42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0E082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επίσκεψη και ξενάγηση σε μουσείο της Ι.Π. Μεσολογγίου</w:t>
            </w:r>
          </w:p>
          <w:p w14:paraId="086FD6AA" w14:textId="77777777" w:rsidR="000E0821" w:rsidRPr="000E0821" w:rsidRDefault="000E0821" w:rsidP="000E0821">
            <w:pPr>
              <w:pStyle w:val="a6"/>
              <w:numPr>
                <w:ilvl w:val="0"/>
                <w:numId w:val="48"/>
              </w:numPr>
              <w:spacing w:after="120"/>
              <w:ind w:left="443" w:hanging="42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0E082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επίσκεψη και ξενάγηση στον Κήπο των Ηρώων</w:t>
            </w:r>
          </w:p>
          <w:p w14:paraId="458AFFEA" w14:textId="77777777" w:rsidR="000E0821" w:rsidRPr="000E0821" w:rsidRDefault="000E0821" w:rsidP="000E0821">
            <w:pPr>
              <w:pStyle w:val="a6"/>
              <w:numPr>
                <w:ilvl w:val="0"/>
                <w:numId w:val="48"/>
              </w:numPr>
              <w:spacing w:after="120"/>
              <w:ind w:left="443" w:hanging="42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0E082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οικοπεριήγηση στο διβάρι της Κλείσοβας</w:t>
            </w:r>
          </w:p>
          <w:p w14:paraId="00888AC7" w14:textId="77777777" w:rsidR="000E0821" w:rsidRPr="000E0821" w:rsidRDefault="000E0821" w:rsidP="000E0821">
            <w:pPr>
              <w:pStyle w:val="a6"/>
              <w:numPr>
                <w:ilvl w:val="0"/>
                <w:numId w:val="48"/>
              </w:numPr>
              <w:spacing w:after="120"/>
              <w:ind w:left="443" w:hanging="42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0E082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επίσκεψη και ξενάγηση στον κόμβο των Messolonghi By Locals</w:t>
            </w:r>
          </w:p>
          <w:p w14:paraId="6120C422" w14:textId="01A7B43B" w:rsidR="007B634F" w:rsidRPr="000E0821" w:rsidRDefault="000E0821" w:rsidP="000E0821">
            <w:pPr>
              <w:pStyle w:val="a6"/>
              <w:numPr>
                <w:ilvl w:val="0"/>
                <w:numId w:val="48"/>
              </w:numPr>
              <w:spacing w:after="120"/>
              <w:ind w:left="443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ε</w:t>
            </w:r>
            <w:r w:rsidR="004C4FC7" w:rsidRPr="000E082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θελοντική δραστηριότητα περιβαλλοντικού ή πολιτιστικού χαρακτήρα</w:t>
            </w:r>
            <w:r w:rsidR="007B634F" w:rsidRPr="000E082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</w:t>
            </w:r>
          </w:p>
          <w:p w14:paraId="13C53CE3" w14:textId="5D822006" w:rsidR="00263463" w:rsidRPr="007E5569" w:rsidRDefault="00263463" w:rsidP="00B24953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Η μετακίνηση των μαθητών</w:t>
            </w:r>
            <w:r w:rsidR="00B152A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από την εκάστοτε σχολική μονάδα στους χώρους επίσκεψης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78361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και η επιστροφή τους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, θα πραγματοποιηθεί με λεωφορεία, τα οποία θα διαθέσει η ΑΙΤΩΛΙΚΗ ΑΝΑΠΤΥΞΙΑΚΗ Α.Ε. ΟΤΑ.</w:t>
            </w:r>
          </w:p>
        </w:tc>
      </w:tr>
      <w:tr w:rsidR="00ED1EA7" w:rsidRPr="00F37EB1" w14:paraId="28503493" w14:textId="77777777" w:rsidTr="003626FB">
        <w:trPr>
          <w:trHeight w:val="437"/>
          <w:jc w:val="center"/>
        </w:trPr>
        <w:tc>
          <w:tcPr>
            <w:tcW w:w="2425" w:type="dxa"/>
            <w:vAlign w:val="center"/>
          </w:tcPr>
          <w:p w14:paraId="509DB00D" w14:textId="30222DA9" w:rsidR="00ED1EA7" w:rsidRPr="001013EA" w:rsidRDefault="00ED1EA7" w:rsidP="003626FB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Τρόπος </w:t>
            </w:r>
            <w:r w:rsidR="00453DE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συμμετοχής</w:t>
            </w:r>
          </w:p>
        </w:tc>
        <w:tc>
          <w:tcPr>
            <w:tcW w:w="6378" w:type="dxa"/>
            <w:vAlign w:val="center"/>
          </w:tcPr>
          <w:p w14:paraId="4C77BB10" w14:textId="290E4C4F" w:rsidR="00ED1EA7" w:rsidRPr="00081AB1" w:rsidRDefault="00453DE7" w:rsidP="007B7752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Εκδήλωση ενδιαφέροντος</w:t>
            </w:r>
            <w:r w:rsidR="007A6C6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E9796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(ΠΑΡΑΤΗΜΑ Ι) </w:t>
            </w:r>
          </w:p>
        </w:tc>
      </w:tr>
      <w:tr w:rsidR="00D34902" w:rsidRPr="000E0821" w14:paraId="2DB5344E" w14:textId="77777777" w:rsidTr="003626FB">
        <w:trPr>
          <w:trHeight w:val="621"/>
          <w:jc w:val="center"/>
        </w:trPr>
        <w:tc>
          <w:tcPr>
            <w:tcW w:w="2425" w:type="dxa"/>
            <w:shd w:val="clear" w:color="auto" w:fill="auto"/>
            <w:vAlign w:val="center"/>
          </w:tcPr>
          <w:p w14:paraId="2AC3874B" w14:textId="298FDEAC" w:rsidR="00D34902" w:rsidRPr="00525059" w:rsidRDefault="00D34902" w:rsidP="003626FB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Κριτήριο επιλογής </w:t>
            </w:r>
            <w:r w:rsidR="00E10B1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συμμετεχόντων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41F0D97D" w14:textId="77777777" w:rsidR="00C64B3C" w:rsidRDefault="00C64B3C" w:rsidP="00C64B3C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Άμεση αξιολόγηση.</w:t>
            </w:r>
          </w:p>
          <w:p w14:paraId="0E8CDE28" w14:textId="0E10669D" w:rsidR="005612A5" w:rsidRDefault="00C64B3C" w:rsidP="00C64B3C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Κάθε εκδήλωση ενδιαφέροντος που θα υποβάλλεται θα αξιολογείται άμεσα και εφόσον πληροί τα κριτήρια θα εγκρίνεται</w:t>
            </w:r>
            <w:r w:rsidRPr="00AD2A7B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. Όταν συμπληρωθεί ο απαιτούμενος αριθμός των</w:t>
            </w:r>
            <w:r w:rsidR="007B3656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τεσσάρων (4) επισκέψεων</w:t>
            </w:r>
            <w:r w:rsidRPr="00AD2A7B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, τότε θα κλείσει η παρούσα πρόσκληση.</w:t>
            </w:r>
            <w:r w:rsidR="00421C50" w:rsidRPr="00AD2A7B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</w:p>
          <w:p w14:paraId="0699FE2C" w14:textId="77777777" w:rsidR="005612A5" w:rsidRDefault="00421C50" w:rsidP="00C64B3C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AD2A7B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Σε περίπτωση που</w:t>
            </w:r>
            <w:r w:rsidR="003C1195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υποβληθεί </w:t>
            </w:r>
            <w:r w:rsidR="005612A5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δήλωση ενδιαφέροντος</w:t>
            </w:r>
            <w:r w:rsidR="003C1195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από σχολική μονάδα</w:t>
            </w:r>
            <w:r w:rsidR="00B86C63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, με τους συμμετέχοντες να υπερβαίνουν τα σαράντα (40) άτομα/επίσκεψη, τότε η</w:t>
            </w:r>
            <w:r w:rsidR="002D514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δήλωση θα απορρίπτεται.</w:t>
            </w:r>
          </w:p>
          <w:p w14:paraId="6811A3DF" w14:textId="5F06842A" w:rsidR="005612A5" w:rsidRDefault="007007AB" w:rsidP="00C64B3C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lastRenderedPageBreak/>
              <w:t>Στην εκάστοτε επίσκεψη πρέπει να συμμετέχουν μαθητές ΡΟΜΑ και μη ΡΟΜΑ. Σε διαφορετική περίπτωση η δήλωση ενδιαφέροντος απορρίπτεται.</w:t>
            </w:r>
          </w:p>
          <w:p w14:paraId="2A2A2409" w14:textId="0144DD82" w:rsidR="00FA65EA" w:rsidRPr="008F415A" w:rsidRDefault="00421C50" w:rsidP="00A80810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  <w:lang w:val="el-GR"/>
              </w:rPr>
            </w:pPr>
            <w:r w:rsidRPr="00AD2A7B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C64B3C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Η παρούσα πρόσκληση θα είναι ανοικτή το μέγιστο έως την </w:t>
            </w:r>
            <w:r w:rsidR="00B7051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25</w:t>
            </w:r>
            <w:r w:rsidR="00C64B3C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/</w:t>
            </w:r>
            <w:r w:rsidR="00B7051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04</w:t>
            </w:r>
            <w:r w:rsidR="00C64B3C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/2025. Στην προαναφερόμενη ημερομηνία θα κλείσει η παρούσα πρόσκληση ακόμη και εάν δεν έχει συμπληρωθεί ο αριθμός των</w:t>
            </w:r>
            <w:r w:rsidR="00AF089E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τεσσάρων (4) επισκέψεων.</w:t>
            </w:r>
            <w:r w:rsidR="00C64B3C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</w:p>
        </w:tc>
      </w:tr>
      <w:tr w:rsidR="00E95BF8" w:rsidRPr="000E0821" w14:paraId="07A3A4F5" w14:textId="77777777" w:rsidTr="009865F7">
        <w:trPr>
          <w:trHeight w:val="624"/>
          <w:jc w:val="center"/>
        </w:trPr>
        <w:tc>
          <w:tcPr>
            <w:tcW w:w="2425" w:type="dxa"/>
            <w:vAlign w:val="center"/>
          </w:tcPr>
          <w:p w14:paraId="2FD5CB0F" w14:textId="2A3E8782" w:rsidR="00E95BF8" w:rsidRPr="001013EA" w:rsidRDefault="00B91D75" w:rsidP="003626FB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lastRenderedPageBreak/>
              <w:t>Χρονοδιάγραμμα</w:t>
            </w:r>
          </w:p>
        </w:tc>
        <w:tc>
          <w:tcPr>
            <w:tcW w:w="6378" w:type="dxa"/>
            <w:vAlign w:val="center"/>
          </w:tcPr>
          <w:p w14:paraId="256B127E" w14:textId="4AFF15A5" w:rsidR="003B085D" w:rsidRDefault="009E4031" w:rsidP="009865F7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bookmarkStart w:id="4" w:name="_Hlk128580538"/>
            <w:r w:rsidRPr="00A17B5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Η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υλοποίηση</w:t>
            </w:r>
            <w:r w:rsidR="0061712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τ</w:t>
            </w:r>
            <w:r w:rsidR="00B7051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ων θεματικών επισκέψεων </w:t>
            </w:r>
            <w:r w:rsidR="0061712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θα πραγματοποιηθεί τον</w:t>
            </w:r>
            <w:r w:rsidR="0054049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μήνα </w:t>
            </w:r>
            <w:r w:rsidR="0061712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Μάιο του 2025</w:t>
            </w:r>
            <w:r w:rsidR="00561B9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και </w:t>
            </w:r>
            <w:r w:rsidR="0054049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η ακριβής ημερομηνία διεξαγωγής </w:t>
            </w:r>
            <w:r w:rsidR="00B7051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τους θ</w:t>
            </w:r>
            <w:r w:rsidR="00561B9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α </w:t>
            </w:r>
            <w:r w:rsidR="0027109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ανακοινωθεί</w:t>
            </w:r>
            <w:r w:rsidR="00A05BA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,</w:t>
            </w:r>
            <w:r w:rsidR="0027109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εντός εύλογου χρονικού διαστήματος</w:t>
            </w:r>
            <w:r w:rsidR="00A05BA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,</w:t>
            </w:r>
            <w:r w:rsidR="0027109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από την Α</w:t>
            </w:r>
            <w:r w:rsidR="00727AF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ΙΤΩΛΙΚΗ ΑΝΑΠΤΥΞΙΑΚΗ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  <w:bookmarkEnd w:id="4"/>
            <w:r w:rsidR="003B085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</w:p>
          <w:p w14:paraId="37DBD5BE" w14:textId="1CB6A1D4" w:rsidR="00CA6357" w:rsidRPr="001216D1" w:rsidRDefault="003B085D" w:rsidP="009865F7">
            <w:pPr>
              <w:spacing w:before="120"/>
              <w:jc w:val="both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Ο χρόνος διεξαγωγής της εκπαιδευτικής επίσκεψης δύναται να διαφοροποιηθεί, κατά την κρίση της Αιτωλικής Αναπτυξιακής.</w:t>
            </w:r>
          </w:p>
        </w:tc>
      </w:tr>
      <w:tr w:rsidR="00E95BF8" w:rsidRPr="000E0821" w14:paraId="60428741" w14:textId="77777777" w:rsidTr="003626FB">
        <w:trPr>
          <w:trHeight w:val="648"/>
          <w:jc w:val="center"/>
        </w:trPr>
        <w:tc>
          <w:tcPr>
            <w:tcW w:w="2425" w:type="dxa"/>
            <w:vAlign w:val="center"/>
          </w:tcPr>
          <w:p w14:paraId="6AC26FEE" w14:textId="1DC99D74" w:rsidR="00E95BF8" w:rsidRPr="001013EA" w:rsidRDefault="00E95BF8" w:rsidP="003626FB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Τόπος</w:t>
            </w:r>
            <w:r w:rsidR="00605AB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 διεξαγωγής εκπαιδευτικ</w:t>
            </w:r>
            <w:r w:rsidR="007B775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ής επίσκεψης</w:t>
            </w:r>
          </w:p>
        </w:tc>
        <w:tc>
          <w:tcPr>
            <w:tcW w:w="6378" w:type="dxa"/>
            <w:vAlign w:val="center"/>
          </w:tcPr>
          <w:p w14:paraId="404CE037" w14:textId="41DEFB83" w:rsidR="00E95BF8" w:rsidRPr="004D749B" w:rsidRDefault="00B64DA6" w:rsidP="00727AF6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Ο χώρο</w:t>
            </w:r>
            <w:r w:rsidR="00367D05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διεξαγωγής </w:t>
            </w:r>
            <w:r w:rsidR="007B7752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τ</w:t>
            </w:r>
            <w:r w:rsidR="00B7051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ων </w:t>
            </w:r>
            <w:r w:rsidR="006F34D6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θεματικών επισκέψεων είναι ο Δήμος Ι.Π. Μεσολογγίου</w:t>
            </w:r>
            <w:r w:rsidR="0084459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.</w:t>
            </w:r>
          </w:p>
        </w:tc>
      </w:tr>
    </w:tbl>
    <w:p w14:paraId="00D183C6" w14:textId="77777777" w:rsidR="00E95BF8" w:rsidRPr="00E95BF8" w:rsidRDefault="00E95BF8" w:rsidP="00E95BF8">
      <w:pPr>
        <w:spacing w:before="120"/>
        <w:jc w:val="both"/>
        <w:rPr>
          <w:rFonts w:asciiTheme="minorHAnsi" w:hAnsiTheme="minorHAnsi" w:cstheme="minorHAnsi"/>
          <w:b/>
          <w:bCs/>
          <w:color w:val="FF0000"/>
          <w:u w:val="single"/>
          <w:lang w:val="el-GR"/>
        </w:rPr>
      </w:pPr>
    </w:p>
    <w:p w14:paraId="00B8F955" w14:textId="1DA9AC80" w:rsidR="00E95BF8" w:rsidRDefault="00455D0A" w:rsidP="00455D0A">
      <w:pPr>
        <w:pStyle w:val="1"/>
        <w:rPr>
          <w:lang w:val="el-GR"/>
        </w:rPr>
      </w:pPr>
      <w:bookmarkStart w:id="5" w:name="_Toc532216810"/>
      <w:bookmarkStart w:id="6" w:name="_Toc191306350"/>
      <w:r>
        <w:rPr>
          <w:lang w:val="el-GR"/>
        </w:rPr>
        <w:t xml:space="preserve">3. </w:t>
      </w:r>
      <w:r w:rsidR="00E95BF8" w:rsidRPr="00331DED">
        <w:rPr>
          <w:lang w:val="el-GR"/>
        </w:rPr>
        <w:t>ΠΡΟΫΠΟΘΕΣΕΙΣ ΣΥΜΜΕΤΟΧΗΣ</w:t>
      </w:r>
      <w:bookmarkEnd w:id="3"/>
      <w:bookmarkEnd w:id="5"/>
      <w:bookmarkEnd w:id="6"/>
    </w:p>
    <w:p w14:paraId="6AA2F515" w14:textId="5FE7C868" w:rsidR="000D1BCA" w:rsidRPr="00F72109" w:rsidRDefault="00E22AAF" w:rsidP="000D1BCA">
      <w:pPr>
        <w:spacing w:before="120" w:after="120" w:line="276" w:lineRule="auto"/>
        <w:ind w:left="720" w:hanging="72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bCs/>
          <w:sz w:val="22"/>
          <w:szCs w:val="22"/>
          <w:lang w:val="el-GR"/>
        </w:rPr>
        <w:t xml:space="preserve">3.1         </w:t>
      </w:r>
      <w:r w:rsidR="000D1BCA" w:rsidRPr="00F72109">
        <w:rPr>
          <w:rFonts w:asciiTheme="minorHAnsi" w:hAnsiTheme="minorHAnsi" w:cstheme="minorHAnsi"/>
          <w:bCs/>
          <w:sz w:val="22"/>
          <w:szCs w:val="22"/>
          <w:lang w:val="el-GR"/>
        </w:rPr>
        <w:t>Δικαίωμα συμμετοχής στην Πρόσκληση Εκδήλωσης</w:t>
      </w:r>
      <w:r w:rsidR="000D1BCA" w:rsidRPr="00F72109">
        <w:rPr>
          <w:rFonts w:asciiTheme="minorHAnsi" w:hAnsiTheme="minorHAnsi" w:cstheme="minorHAnsi"/>
          <w:sz w:val="22"/>
          <w:szCs w:val="22"/>
          <w:lang w:val="el-GR"/>
        </w:rPr>
        <w:t xml:space="preserve"> Ενδιαφέροντος έχουν 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τα σχολεία </w:t>
      </w:r>
      <w:r w:rsidR="007B7752">
        <w:rPr>
          <w:rFonts w:asciiTheme="minorHAnsi" w:hAnsiTheme="minorHAnsi" w:cstheme="minorHAnsi"/>
          <w:sz w:val="22"/>
          <w:szCs w:val="22"/>
          <w:lang w:val="el-GR"/>
        </w:rPr>
        <w:t xml:space="preserve">της πρωτοβάθμιας και </w:t>
      </w:r>
      <w:r w:rsidR="00AF5836">
        <w:rPr>
          <w:rFonts w:asciiTheme="minorHAnsi" w:hAnsiTheme="minorHAnsi" w:cstheme="minorHAnsi"/>
          <w:sz w:val="22"/>
          <w:szCs w:val="22"/>
          <w:lang w:val="el-GR"/>
        </w:rPr>
        <w:t xml:space="preserve">δευτεροβάθμιας εκπαίδευσης </w:t>
      </w:r>
      <w:r w:rsidR="007B7752" w:rsidRPr="005C3D14">
        <w:rPr>
          <w:rFonts w:asciiTheme="minorHAnsi" w:hAnsiTheme="minorHAnsi" w:cstheme="minorHAnsi"/>
          <w:sz w:val="22"/>
          <w:szCs w:val="22"/>
          <w:lang w:val="el-GR"/>
        </w:rPr>
        <w:t>τ</w:t>
      </w:r>
      <w:r w:rsidR="006F34D6">
        <w:rPr>
          <w:rFonts w:asciiTheme="minorHAnsi" w:hAnsiTheme="minorHAnsi" w:cstheme="minorHAnsi"/>
          <w:sz w:val="22"/>
          <w:szCs w:val="22"/>
          <w:lang w:val="el-GR"/>
        </w:rPr>
        <w:t xml:space="preserve">ων </w:t>
      </w:r>
      <w:r w:rsidR="007B7752" w:rsidRPr="005C3D14">
        <w:rPr>
          <w:rFonts w:asciiTheme="minorHAnsi" w:hAnsiTheme="minorHAnsi" w:cstheme="minorHAnsi"/>
          <w:sz w:val="22"/>
          <w:szCs w:val="22"/>
          <w:lang w:val="el-GR"/>
        </w:rPr>
        <w:t>Δ</w:t>
      </w:r>
      <w:r w:rsidR="006F34D6">
        <w:rPr>
          <w:rFonts w:asciiTheme="minorHAnsi" w:hAnsiTheme="minorHAnsi" w:cstheme="minorHAnsi"/>
          <w:sz w:val="22"/>
          <w:szCs w:val="22"/>
          <w:lang w:val="el-GR"/>
        </w:rPr>
        <w:t xml:space="preserve">ήμων </w:t>
      </w:r>
      <w:r w:rsidR="007B7752" w:rsidRPr="005C3D14">
        <w:rPr>
          <w:rFonts w:asciiTheme="minorHAnsi" w:hAnsiTheme="minorHAnsi" w:cstheme="minorHAnsi"/>
          <w:sz w:val="22"/>
          <w:szCs w:val="22"/>
          <w:lang w:val="el-GR"/>
        </w:rPr>
        <w:t>Ναυπακτίας</w:t>
      </w:r>
      <w:r w:rsidR="006F34D6">
        <w:rPr>
          <w:rFonts w:asciiTheme="minorHAnsi" w:hAnsiTheme="minorHAnsi" w:cstheme="minorHAnsi"/>
          <w:sz w:val="22"/>
          <w:szCs w:val="22"/>
          <w:lang w:val="el-GR"/>
        </w:rPr>
        <w:t xml:space="preserve"> και Ι.Π. Μεσολογγίου</w:t>
      </w:r>
      <w:r w:rsidR="0026739A" w:rsidRPr="005C3D14">
        <w:rPr>
          <w:rFonts w:asciiTheme="minorHAnsi" w:hAnsiTheme="minorHAnsi" w:cstheme="minorHAnsi"/>
          <w:sz w:val="22"/>
          <w:szCs w:val="22"/>
          <w:lang w:val="el-GR"/>
        </w:rPr>
        <w:t>, με</w:t>
      </w:r>
      <w:r w:rsidR="0026739A">
        <w:rPr>
          <w:rFonts w:asciiTheme="minorHAnsi" w:hAnsiTheme="minorHAnsi" w:cstheme="minorHAnsi"/>
          <w:sz w:val="22"/>
          <w:szCs w:val="22"/>
          <w:lang w:val="el-GR"/>
        </w:rPr>
        <w:t xml:space="preserve"> τη συμμετοχή </w:t>
      </w:r>
      <w:r w:rsidR="0062641C">
        <w:rPr>
          <w:rFonts w:asciiTheme="minorHAnsi" w:hAnsiTheme="minorHAnsi" w:cstheme="minorHAnsi"/>
          <w:sz w:val="22"/>
          <w:szCs w:val="22"/>
          <w:lang w:val="el-GR"/>
        </w:rPr>
        <w:t>μαθητών</w:t>
      </w:r>
      <w:r w:rsidR="006660F0">
        <w:rPr>
          <w:rFonts w:asciiTheme="minorHAnsi" w:hAnsiTheme="minorHAnsi" w:cstheme="minorHAnsi"/>
          <w:sz w:val="22"/>
          <w:szCs w:val="22"/>
          <w:lang w:val="el-GR"/>
        </w:rPr>
        <w:t xml:space="preserve"> ΡΟΜΑ και μη ΡΟΜΑ</w:t>
      </w:r>
      <w:r w:rsidR="00B769B7">
        <w:rPr>
          <w:rFonts w:asciiTheme="minorHAnsi" w:hAnsiTheme="minorHAnsi" w:cstheme="minorHAnsi"/>
          <w:sz w:val="22"/>
          <w:szCs w:val="22"/>
          <w:lang w:val="el-GR"/>
        </w:rPr>
        <w:t>.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0D1BCA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</w:p>
    <w:p w14:paraId="149F6A36" w14:textId="1085EF9B" w:rsidR="00443A6D" w:rsidRDefault="000D1BCA" w:rsidP="000D1BCA">
      <w:pPr>
        <w:spacing w:before="120" w:after="120"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3.2. </w:t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 w:rsidR="00B769B7">
        <w:rPr>
          <w:rFonts w:asciiTheme="minorHAnsi" w:hAnsiTheme="minorHAnsi" w:cstheme="minorHAnsi"/>
          <w:sz w:val="22"/>
          <w:szCs w:val="22"/>
          <w:lang w:val="el-GR"/>
        </w:rPr>
        <w:t xml:space="preserve">Υποβολή εκδήλωσης ενδιαφέροντος </w:t>
      </w:r>
      <w:r w:rsidR="002F1035">
        <w:rPr>
          <w:rFonts w:asciiTheme="minorHAnsi" w:hAnsiTheme="minorHAnsi" w:cstheme="minorHAnsi"/>
          <w:sz w:val="22"/>
          <w:szCs w:val="22"/>
          <w:lang w:val="el-GR"/>
        </w:rPr>
        <w:t xml:space="preserve">(ΠΑΡΑΡΤΗΜΑ Ι) </w:t>
      </w:r>
      <w:r w:rsidR="00B769B7">
        <w:rPr>
          <w:rFonts w:asciiTheme="minorHAnsi" w:hAnsiTheme="minorHAnsi" w:cstheme="minorHAnsi"/>
          <w:sz w:val="22"/>
          <w:szCs w:val="22"/>
          <w:lang w:val="el-GR"/>
        </w:rPr>
        <w:t xml:space="preserve">είτε με </w:t>
      </w:r>
      <w:r>
        <w:rPr>
          <w:rFonts w:asciiTheme="minorHAnsi" w:hAnsiTheme="minorHAnsi" w:cstheme="minorHAnsi"/>
          <w:sz w:val="22"/>
          <w:szCs w:val="22"/>
          <w:lang w:val="en-US"/>
        </w:rPr>
        <w:t>e</w:t>
      </w:r>
      <w:r w:rsidRPr="00416BD9">
        <w:rPr>
          <w:rFonts w:asciiTheme="minorHAnsi" w:hAnsiTheme="minorHAnsi" w:cstheme="minorHAnsi"/>
          <w:sz w:val="22"/>
          <w:szCs w:val="22"/>
          <w:lang w:val="el-GR"/>
        </w:rPr>
        <w:t>-</w:t>
      </w:r>
      <w:r>
        <w:rPr>
          <w:rFonts w:asciiTheme="minorHAnsi" w:hAnsiTheme="minorHAnsi" w:cstheme="minorHAnsi"/>
          <w:sz w:val="22"/>
          <w:szCs w:val="22"/>
          <w:lang w:val="en-US"/>
        </w:rPr>
        <w:t>mail</w:t>
      </w:r>
      <w:r w:rsidR="00C071BE">
        <w:rPr>
          <w:rFonts w:asciiTheme="minorHAnsi" w:hAnsiTheme="minorHAnsi" w:cstheme="minorHAnsi"/>
          <w:sz w:val="22"/>
          <w:szCs w:val="22"/>
          <w:lang w:val="el-GR"/>
        </w:rPr>
        <w:t>, είτε με φυσικ</w:t>
      </w:r>
      <w:r w:rsidR="00A20B41">
        <w:rPr>
          <w:rFonts w:asciiTheme="minorHAnsi" w:hAnsiTheme="minorHAnsi" w:cstheme="minorHAnsi"/>
          <w:sz w:val="22"/>
          <w:szCs w:val="22"/>
          <w:lang w:val="el-GR"/>
        </w:rPr>
        <w:t>ό φάκελο</w:t>
      </w:r>
      <w:r w:rsidR="00C071BE">
        <w:rPr>
          <w:rFonts w:asciiTheme="minorHAnsi" w:hAnsiTheme="minorHAnsi" w:cstheme="minorHAnsi"/>
          <w:sz w:val="22"/>
          <w:szCs w:val="22"/>
          <w:lang w:val="el-GR"/>
        </w:rPr>
        <w:t>,</w:t>
      </w:r>
      <w:r w:rsidR="00A20B41">
        <w:rPr>
          <w:rFonts w:asciiTheme="minorHAnsi" w:hAnsiTheme="minorHAnsi" w:cstheme="minorHAnsi"/>
          <w:sz w:val="22"/>
          <w:szCs w:val="22"/>
          <w:lang w:val="el-GR"/>
        </w:rPr>
        <w:t xml:space="preserve"> ο οποίος </w:t>
      </w:r>
      <w:r w:rsidR="00C071BE">
        <w:rPr>
          <w:rFonts w:asciiTheme="minorHAnsi" w:hAnsiTheme="minorHAnsi" w:cstheme="minorHAnsi"/>
          <w:sz w:val="22"/>
          <w:szCs w:val="22"/>
          <w:lang w:val="el-GR"/>
        </w:rPr>
        <w:t>πρέπει να αναφέρει</w:t>
      </w:r>
      <w:r w:rsidR="00443A6D">
        <w:rPr>
          <w:rFonts w:asciiTheme="minorHAnsi" w:hAnsiTheme="minorHAnsi" w:cstheme="minorHAnsi"/>
          <w:sz w:val="22"/>
          <w:szCs w:val="22"/>
          <w:lang w:val="el-GR"/>
        </w:rPr>
        <w:t>:</w:t>
      </w:r>
    </w:p>
    <w:p w14:paraId="4AF7DE9F" w14:textId="15B1DB7F" w:rsidR="009D410E" w:rsidRPr="000D646C" w:rsidRDefault="009D410E" w:rsidP="000D646C">
      <w:pPr>
        <w:pStyle w:val="a6"/>
        <w:numPr>
          <w:ilvl w:val="0"/>
          <w:numId w:val="4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0D646C">
        <w:rPr>
          <w:rFonts w:asciiTheme="minorHAnsi" w:hAnsiTheme="minorHAnsi" w:cstheme="minorHAnsi"/>
          <w:sz w:val="22"/>
          <w:szCs w:val="22"/>
          <w:lang w:val="el-GR"/>
        </w:rPr>
        <w:t>Την σχολική μονάδα</w:t>
      </w:r>
      <w:r w:rsidR="00A57BC0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</w:p>
    <w:p w14:paraId="20F34E02" w14:textId="633E431E" w:rsidR="009D410E" w:rsidRPr="000D646C" w:rsidRDefault="00A57BC0" w:rsidP="000D646C">
      <w:pPr>
        <w:pStyle w:val="a6"/>
        <w:numPr>
          <w:ilvl w:val="0"/>
          <w:numId w:val="4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Τις ηλικίες των μαθητών/</w:t>
      </w:r>
      <w:r w:rsidR="009D410E" w:rsidRPr="000D646C">
        <w:rPr>
          <w:rFonts w:asciiTheme="minorHAnsi" w:hAnsiTheme="minorHAnsi" w:cstheme="minorHAnsi"/>
          <w:sz w:val="22"/>
          <w:szCs w:val="22"/>
          <w:lang w:val="el-GR"/>
        </w:rPr>
        <w:t>τάξη</w:t>
      </w:r>
      <w:r w:rsidR="00ED7764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</w:p>
    <w:p w14:paraId="73AA19E7" w14:textId="404D9E6E" w:rsidR="006660F0" w:rsidRDefault="00C14911" w:rsidP="000D646C">
      <w:pPr>
        <w:pStyle w:val="a6"/>
        <w:numPr>
          <w:ilvl w:val="0"/>
          <w:numId w:val="4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Πλήθος </w:t>
      </w:r>
      <w:r w:rsidR="00184B65">
        <w:rPr>
          <w:rFonts w:asciiTheme="minorHAnsi" w:hAnsiTheme="minorHAnsi" w:cstheme="minorHAnsi"/>
          <w:sz w:val="22"/>
          <w:szCs w:val="22"/>
          <w:lang w:val="el-GR"/>
        </w:rPr>
        <w:t>μαθητών ΡΟΜΑ και μη ΡΟΜΑ/τάξη</w:t>
      </w:r>
    </w:p>
    <w:p w14:paraId="68AF0701" w14:textId="5B8425C1" w:rsidR="00AD6A40" w:rsidRPr="000D646C" w:rsidRDefault="00C14911" w:rsidP="000D646C">
      <w:pPr>
        <w:pStyle w:val="a6"/>
        <w:numPr>
          <w:ilvl w:val="0"/>
          <w:numId w:val="4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Πλήθος </w:t>
      </w:r>
      <w:r w:rsidR="00AD6A40">
        <w:rPr>
          <w:rFonts w:asciiTheme="minorHAnsi" w:hAnsiTheme="minorHAnsi" w:cstheme="minorHAnsi"/>
          <w:sz w:val="22"/>
          <w:szCs w:val="22"/>
          <w:lang w:val="el-GR"/>
        </w:rPr>
        <w:t>συνοδών</w:t>
      </w:r>
      <w:r>
        <w:rPr>
          <w:rFonts w:asciiTheme="minorHAnsi" w:hAnsiTheme="minorHAnsi" w:cstheme="minorHAnsi"/>
          <w:sz w:val="22"/>
          <w:szCs w:val="22"/>
          <w:lang w:val="el-GR"/>
        </w:rPr>
        <w:t>/τάξη</w:t>
      </w:r>
    </w:p>
    <w:p w14:paraId="1BD40526" w14:textId="2209BA45" w:rsidR="00E9182D" w:rsidRDefault="00E9182D" w:rsidP="003A10F0">
      <w:pPr>
        <w:pStyle w:val="a6"/>
        <w:numPr>
          <w:ilvl w:val="0"/>
          <w:numId w:val="4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0D646C">
        <w:rPr>
          <w:rFonts w:asciiTheme="minorHAnsi" w:hAnsiTheme="minorHAnsi" w:cstheme="minorHAnsi"/>
          <w:sz w:val="22"/>
          <w:szCs w:val="22"/>
          <w:lang w:val="el-GR"/>
        </w:rPr>
        <w:t xml:space="preserve">Τα στοιχεία επικοινωνίας </w:t>
      </w:r>
      <w:r w:rsidR="0035278B" w:rsidRPr="000D646C">
        <w:rPr>
          <w:rFonts w:asciiTheme="minorHAnsi" w:hAnsiTheme="minorHAnsi" w:cstheme="minorHAnsi"/>
          <w:sz w:val="22"/>
          <w:szCs w:val="22"/>
          <w:lang w:val="el-GR"/>
        </w:rPr>
        <w:t xml:space="preserve">του διευθυντή </w:t>
      </w:r>
      <w:r w:rsidR="001E009B">
        <w:rPr>
          <w:rFonts w:asciiTheme="minorHAnsi" w:hAnsiTheme="minorHAnsi" w:cstheme="minorHAnsi"/>
          <w:sz w:val="22"/>
          <w:szCs w:val="22"/>
          <w:lang w:val="el-GR"/>
        </w:rPr>
        <w:t>(ον</w:t>
      </w:r>
      <w:r w:rsidR="00CC1302">
        <w:rPr>
          <w:rFonts w:asciiTheme="minorHAnsi" w:hAnsiTheme="minorHAnsi" w:cstheme="minorHAnsi"/>
          <w:sz w:val="22"/>
          <w:szCs w:val="22"/>
          <w:lang w:val="el-GR"/>
        </w:rPr>
        <w:t>οματεπώνυμο/τηλέφωνο/</w:t>
      </w:r>
      <w:r w:rsidR="00CC1302">
        <w:rPr>
          <w:rFonts w:asciiTheme="minorHAnsi" w:hAnsiTheme="minorHAnsi" w:cstheme="minorHAnsi"/>
          <w:sz w:val="22"/>
          <w:szCs w:val="22"/>
          <w:lang w:val="en-US"/>
        </w:rPr>
        <w:t>e</w:t>
      </w:r>
      <w:r w:rsidR="00CC1302" w:rsidRPr="00CC1302">
        <w:rPr>
          <w:rFonts w:asciiTheme="minorHAnsi" w:hAnsiTheme="minorHAnsi" w:cstheme="minorHAnsi"/>
          <w:sz w:val="22"/>
          <w:szCs w:val="22"/>
          <w:lang w:val="el-GR"/>
        </w:rPr>
        <w:t>-</w:t>
      </w:r>
      <w:r w:rsidR="00CC1302">
        <w:rPr>
          <w:rFonts w:asciiTheme="minorHAnsi" w:hAnsiTheme="minorHAnsi" w:cstheme="minorHAnsi"/>
          <w:sz w:val="22"/>
          <w:szCs w:val="22"/>
          <w:lang w:val="en-US"/>
        </w:rPr>
        <w:t>mail</w:t>
      </w:r>
      <w:r w:rsidR="00CC1302">
        <w:rPr>
          <w:rFonts w:asciiTheme="minorHAnsi" w:hAnsiTheme="minorHAnsi" w:cstheme="minorHAnsi"/>
          <w:sz w:val="22"/>
          <w:szCs w:val="22"/>
          <w:lang w:val="el-GR"/>
        </w:rPr>
        <w:t>/διεύθυνση σχολικής μονάδας)</w:t>
      </w:r>
      <w:r w:rsidR="00AD6A40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</w:p>
    <w:p w14:paraId="4AED295F" w14:textId="77777777" w:rsidR="000D1BCA" w:rsidRDefault="000D1BCA" w:rsidP="000D1BCA">
      <w:pPr>
        <w:rPr>
          <w:lang w:val="el-GR"/>
        </w:rPr>
      </w:pPr>
    </w:p>
    <w:p w14:paraId="1145E4A3" w14:textId="21094F32" w:rsidR="00E95BF8" w:rsidRPr="00587C1D" w:rsidRDefault="00146030" w:rsidP="00607B30">
      <w:pPr>
        <w:pStyle w:val="1"/>
        <w:rPr>
          <w:lang w:val="el-GR"/>
        </w:rPr>
      </w:pPr>
      <w:bookmarkStart w:id="7" w:name="_Toc191306351"/>
      <w:r>
        <w:rPr>
          <w:lang w:val="el-GR"/>
        </w:rPr>
        <w:t>4</w:t>
      </w:r>
      <w:r w:rsidR="00607B30" w:rsidRPr="00587C1D">
        <w:rPr>
          <w:lang w:val="el-GR"/>
        </w:rPr>
        <w:t xml:space="preserve">. </w:t>
      </w:r>
      <w:bookmarkStart w:id="8" w:name="_Toc403033253"/>
      <w:bookmarkStart w:id="9" w:name="_Toc532216813"/>
      <w:r>
        <w:rPr>
          <w:lang w:val="el-GR"/>
        </w:rPr>
        <w:t>ΚΑΤΑΛΗΚΤΙΚΗ ΗΜΕΡΟΜΗΝΙΑ ΣΥΜΜΕΤΟΧΗΣ</w:t>
      </w:r>
      <w:bookmarkEnd w:id="7"/>
      <w:r>
        <w:rPr>
          <w:lang w:val="el-GR"/>
        </w:rPr>
        <w:t xml:space="preserve"> </w:t>
      </w:r>
      <w:bookmarkEnd w:id="8"/>
      <w:bookmarkEnd w:id="9"/>
    </w:p>
    <w:p w14:paraId="58BE038F" w14:textId="66D97487" w:rsidR="006C6CAB" w:rsidRPr="005C2E12" w:rsidRDefault="006C6CAB" w:rsidP="006C6CAB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</w:pPr>
      <w:bookmarkStart w:id="10" w:name="_Hlk489285058"/>
      <w:r w:rsidRPr="00F72109">
        <w:rPr>
          <w:rFonts w:asciiTheme="minorHAnsi" w:hAnsiTheme="minorHAnsi" w:cstheme="minorHAnsi"/>
          <w:sz w:val="22"/>
          <w:szCs w:val="22"/>
          <w:lang w:val="el-GR"/>
        </w:rPr>
        <w:t>Οι ενδιαφερόμενοι θα πρέπει να υποβάλλουν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είτε ηλεκτρονικά </w:t>
      </w:r>
      <w:r w:rsidRPr="00823CAD">
        <w:rPr>
          <w:rFonts w:asciiTheme="minorHAnsi" w:hAnsiTheme="minorHAnsi" w:cstheme="minorHAnsi"/>
          <w:sz w:val="22"/>
          <w:szCs w:val="22"/>
          <w:lang w:val="el-GR"/>
        </w:rPr>
        <w:t xml:space="preserve"> τα αναφερόμενα στο σημείο 3 «ΠΡΟΫΠΟΘΕΣΕΙΣ ΣΥΜΜΕΤΟΧΗΣ», της παρούσας πρόσκλησης,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στο </w:t>
      </w:r>
      <w:r>
        <w:rPr>
          <w:rFonts w:asciiTheme="minorHAnsi" w:hAnsiTheme="minorHAnsi" w:cstheme="minorHAnsi"/>
          <w:sz w:val="22"/>
          <w:szCs w:val="22"/>
          <w:lang w:val="en-US"/>
        </w:rPr>
        <w:t>e</w:t>
      </w:r>
      <w:r w:rsidRPr="00416BD9">
        <w:rPr>
          <w:rFonts w:asciiTheme="minorHAnsi" w:hAnsiTheme="minorHAnsi" w:cstheme="minorHAnsi"/>
          <w:sz w:val="22"/>
          <w:szCs w:val="22"/>
          <w:lang w:val="el-GR"/>
        </w:rPr>
        <w:t>-</w:t>
      </w:r>
      <w:r>
        <w:rPr>
          <w:rFonts w:asciiTheme="minorHAnsi" w:hAnsiTheme="minorHAnsi" w:cstheme="minorHAnsi"/>
          <w:sz w:val="22"/>
          <w:szCs w:val="22"/>
          <w:lang w:val="en-US"/>
        </w:rPr>
        <w:t>mail</w:t>
      </w:r>
      <w:r w:rsidRPr="00416BD9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hyperlink r:id="rId11" w:history="1">
        <w:r w:rsidRPr="00CB0489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info</w:t>
        </w:r>
        <w:r w:rsidRPr="00416BD9">
          <w:rPr>
            <w:rStyle w:val="-"/>
            <w:rFonts w:cstheme="minorHAnsi"/>
            <w:lang w:val="el-GR"/>
          </w:rPr>
          <w:t>@</w:t>
        </w:r>
        <w:r w:rsidRPr="00CB0489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aitoliki</w:t>
        </w:r>
        <w:r w:rsidRPr="00416BD9">
          <w:rPr>
            <w:rStyle w:val="-"/>
            <w:rFonts w:cstheme="minorHAnsi"/>
            <w:lang w:val="el-GR"/>
          </w:rPr>
          <w:t>.</w:t>
        </w:r>
        <w:r w:rsidRPr="00CB0489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gr</w:t>
        </w:r>
      </w:hyperlink>
      <w:r w:rsidRPr="00823CAD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είτε </w:t>
      </w:r>
      <w:r w:rsidR="004342C9">
        <w:rPr>
          <w:rFonts w:asciiTheme="minorHAnsi" w:hAnsiTheme="minorHAnsi" w:cstheme="minorHAnsi"/>
          <w:sz w:val="22"/>
          <w:szCs w:val="22"/>
          <w:lang w:val="el-GR"/>
        </w:rPr>
        <w:t xml:space="preserve">σε φυσικό φάκελο στα γραφεία της </w:t>
      </w:r>
      <w:r w:rsidR="004342C9" w:rsidRPr="00184B65">
        <w:rPr>
          <w:rFonts w:asciiTheme="minorHAnsi" w:hAnsiTheme="minorHAnsi" w:cstheme="minorHAnsi"/>
          <w:sz w:val="22"/>
          <w:szCs w:val="22"/>
          <w:lang w:val="el-GR"/>
        </w:rPr>
        <w:t>ΑΙΤΩΛΙΚΗΣ ΑΝΑΠΤΥΞΙΑΚΗΣ Α.Ε. ΟΤΑ (</w:t>
      </w:r>
      <w:r w:rsidR="00D45DFD" w:rsidRPr="00184B65">
        <w:rPr>
          <w:rFonts w:asciiTheme="minorHAnsi" w:hAnsiTheme="minorHAnsi" w:cstheme="minorHAnsi"/>
          <w:sz w:val="22"/>
          <w:szCs w:val="22"/>
          <w:lang w:val="el-GR"/>
        </w:rPr>
        <w:t>Κόμβος Περιφερειακού, Πλατανίτης Αντιρρίου, ΤΚ 30020)</w:t>
      </w:r>
      <w:r w:rsidR="003C6A51" w:rsidRPr="00184B65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184B65">
        <w:rPr>
          <w:rFonts w:asciiTheme="minorHAnsi" w:hAnsiTheme="minorHAnsi" w:cstheme="minorHAnsi"/>
          <w:sz w:val="22"/>
          <w:szCs w:val="22"/>
          <w:lang w:val="el-GR"/>
        </w:rPr>
        <w:t>μέχρι</w:t>
      </w:r>
      <w:r w:rsidR="004F3ABD" w:rsidRPr="00184B65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2D76FE" w:rsidRPr="00184B65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>συμπλήρωσης του απαιτούμενου αριθμού των</w:t>
      </w:r>
      <w:r w:rsidR="00DD7459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 xml:space="preserve"> τεσσάρων (4) επισκέψεων</w:t>
      </w:r>
      <w:r w:rsidR="002D76FE" w:rsidRPr="00184B65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 xml:space="preserve"> </w:t>
      </w:r>
      <w:r w:rsidR="002D76FE" w:rsidRPr="00184B65">
        <w:rPr>
          <w:rFonts w:asciiTheme="minorHAnsi" w:hAnsiTheme="minorHAnsi" w:cstheme="minorHAnsi"/>
          <w:sz w:val="22"/>
          <w:szCs w:val="22"/>
          <w:lang w:val="el-GR"/>
        </w:rPr>
        <w:t xml:space="preserve">και το αργότερο έως την </w:t>
      </w:r>
      <w:r w:rsidR="003A10F0" w:rsidRPr="00184B65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>Παρασκευή</w:t>
      </w:r>
      <w:r w:rsidR="005C2E12" w:rsidRPr="00184B65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 xml:space="preserve"> 25 Απριλίου </w:t>
      </w:r>
      <w:r w:rsidR="002D76FE" w:rsidRPr="00184B65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>2025 και ώρα 14:00</w:t>
      </w:r>
      <w:r w:rsidR="002D76FE" w:rsidRPr="005C2E12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 xml:space="preserve"> </w:t>
      </w:r>
    </w:p>
    <w:p w14:paraId="7387787C" w14:textId="0CB4C2CB" w:rsidR="006C6CAB" w:rsidRPr="00F72109" w:rsidRDefault="006C6CAB" w:rsidP="006C6CAB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Cs/>
          <w:sz w:val="22"/>
          <w:szCs w:val="22"/>
          <w:lang w:val="el-GR"/>
        </w:rPr>
        <w:lastRenderedPageBreak/>
        <w:t xml:space="preserve">Τα </w:t>
      </w:r>
      <w:r>
        <w:rPr>
          <w:rFonts w:asciiTheme="minorHAnsi" w:hAnsiTheme="minorHAnsi" w:cstheme="minorHAnsi"/>
          <w:bCs/>
          <w:sz w:val="22"/>
          <w:szCs w:val="22"/>
          <w:lang w:val="en-US"/>
        </w:rPr>
        <w:t>e</w:t>
      </w:r>
      <w:r w:rsidRPr="00416BD9">
        <w:rPr>
          <w:rFonts w:asciiTheme="minorHAnsi" w:hAnsiTheme="minorHAnsi" w:cstheme="minorHAnsi"/>
          <w:bCs/>
          <w:sz w:val="22"/>
          <w:szCs w:val="22"/>
          <w:lang w:val="el-GR"/>
        </w:rPr>
        <w:t>-</w:t>
      </w:r>
      <w:r>
        <w:rPr>
          <w:rFonts w:asciiTheme="minorHAnsi" w:hAnsiTheme="minorHAnsi" w:cstheme="minorHAnsi"/>
          <w:bCs/>
          <w:sz w:val="22"/>
          <w:szCs w:val="22"/>
          <w:lang w:val="en-US"/>
        </w:rPr>
        <w:t>mails</w:t>
      </w:r>
      <w:r w:rsidRPr="00416BD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</w:t>
      </w:r>
      <w:r w:rsidR="00CB1C58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και οι φυσικοί φάκελοι </w:t>
      </w:r>
      <w:r>
        <w:rPr>
          <w:rFonts w:asciiTheme="minorHAnsi" w:hAnsiTheme="minorHAnsi" w:cstheme="minorHAnsi"/>
          <w:bCs/>
          <w:sz w:val="22"/>
          <w:szCs w:val="22"/>
          <w:lang w:val="el-GR"/>
        </w:rPr>
        <w:t xml:space="preserve">που δεν θα έχουν παραληφθεί στην ηλεκτρονική διεύθυνση </w:t>
      </w:r>
      <w:r>
        <w:rPr>
          <w:rFonts w:asciiTheme="minorHAnsi" w:hAnsiTheme="minorHAnsi" w:cstheme="minorHAnsi"/>
          <w:bCs/>
          <w:sz w:val="22"/>
          <w:szCs w:val="22"/>
          <w:lang w:val="en-US"/>
        </w:rPr>
        <w:t>info</w:t>
      </w:r>
      <w:r w:rsidRPr="00416BD9">
        <w:rPr>
          <w:rFonts w:asciiTheme="minorHAnsi" w:hAnsiTheme="minorHAnsi" w:cstheme="minorHAnsi"/>
          <w:bCs/>
          <w:sz w:val="22"/>
          <w:szCs w:val="22"/>
          <w:lang w:val="el-GR"/>
        </w:rPr>
        <w:t>@</w:t>
      </w:r>
      <w:r>
        <w:rPr>
          <w:rFonts w:asciiTheme="minorHAnsi" w:hAnsiTheme="minorHAnsi" w:cstheme="minorHAnsi"/>
          <w:bCs/>
          <w:sz w:val="22"/>
          <w:szCs w:val="22"/>
          <w:lang w:val="en-US"/>
        </w:rPr>
        <w:t>aitoliki</w:t>
      </w:r>
      <w:r w:rsidRPr="00416BD9">
        <w:rPr>
          <w:rFonts w:asciiTheme="minorHAnsi" w:hAnsiTheme="minorHAnsi" w:cstheme="minorHAnsi"/>
          <w:bCs/>
          <w:sz w:val="22"/>
          <w:szCs w:val="22"/>
          <w:lang w:val="el-GR"/>
        </w:rPr>
        <w:t>.</w:t>
      </w:r>
      <w:r>
        <w:rPr>
          <w:rFonts w:asciiTheme="minorHAnsi" w:hAnsiTheme="minorHAnsi" w:cstheme="minorHAnsi"/>
          <w:bCs/>
          <w:sz w:val="22"/>
          <w:szCs w:val="22"/>
          <w:lang w:val="en-US"/>
        </w:rPr>
        <w:t>gr</w:t>
      </w:r>
      <w:r w:rsidRPr="00F7210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</w:t>
      </w:r>
      <w:r w:rsidR="00CB1C58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ή στο πρωτόκολλο της ΑΙΤΩΛΙΚΗΣ ΑΝΑΠΤΥΞΙΑΚΗΣ Α.Ε. ΟΤΑ, </w:t>
      </w:r>
      <w:r w:rsidRPr="00F7210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έως την παραπάνω αναφερόμενη ημερομηνία και ώρα απορρίπτονται ως </w:t>
      </w:r>
      <w:r>
        <w:rPr>
          <w:rFonts w:asciiTheme="minorHAnsi" w:hAnsiTheme="minorHAnsi" w:cstheme="minorHAnsi"/>
          <w:bCs/>
          <w:sz w:val="22"/>
          <w:szCs w:val="22"/>
          <w:lang w:val="el-GR"/>
        </w:rPr>
        <w:t>εκπρόθεσμα</w:t>
      </w:r>
      <w:r w:rsidRPr="00F72109">
        <w:rPr>
          <w:rFonts w:asciiTheme="minorHAnsi" w:hAnsiTheme="minorHAnsi" w:cstheme="minorHAnsi"/>
          <w:bCs/>
          <w:sz w:val="22"/>
          <w:szCs w:val="22"/>
          <w:lang w:val="el-GR"/>
        </w:rPr>
        <w:t>.</w:t>
      </w:r>
    </w:p>
    <w:bookmarkEnd w:id="10"/>
    <w:p w14:paraId="5F3CEE2D" w14:textId="77777777" w:rsidR="00300F7A" w:rsidRPr="00F72109" w:rsidRDefault="00300F7A" w:rsidP="006F45F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</w:p>
    <w:p w14:paraId="75AA28BE" w14:textId="52D4644A" w:rsidR="00146030" w:rsidRPr="00E95BF8" w:rsidRDefault="00174A7D" w:rsidP="00A31AF9">
      <w:pPr>
        <w:pStyle w:val="1"/>
        <w:jc w:val="both"/>
        <w:rPr>
          <w:lang w:val="el-GR"/>
        </w:rPr>
      </w:pPr>
      <w:bookmarkStart w:id="11" w:name="_Toc191306352"/>
      <w:r>
        <w:rPr>
          <w:lang w:val="el-GR"/>
        </w:rPr>
        <w:t xml:space="preserve">5. </w:t>
      </w:r>
      <w:r w:rsidR="00146030" w:rsidRPr="00E95BF8">
        <w:rPr>
          <w:lang w:val="el-GR"/>
        </w:rPr>
        <w:t>ΟΡΓΑΝΑ ΑΞΙΟΛΟΓΗΣΗΣ ΚΑΙ ΛΗΨΗΣ ΑΠΟΦΑΣΗΣ</w:t>
      </w:r>
      <w:bookmarkEnd w:id="11"/>
    </w:p>
    <w:p w14:paraId="6148CB59" w14:textId="77777777" w:rsidR="000A58F1" w:rsidRPr="00F72109" w:rsidRDefault="000A58F1" w:rsidP="000A58F1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425F4C">
        <w:rPr>
          <w:rFonts w:asciiTheme="minorHAnsi" w:hAnsiTheme="minorHAnsi" w:cstheme="minorHAnsi"/>
          <w:bCs/>
          <w:sz w:val="22"/>
          <w:szCs w:val="22"/>
          <w:lang w:val="el-GR"/>
        </w:rPr>
        <w:t>Η αξιολόγηση των υποψηφίων θα γίνει από Επιτροπή Αξιολόγησης και η λήψη της τελικής απόφασης θα γίνει από τα αρμόδια όργανα της ΑΙΤΩΛΙΚΗΣ ΑΝΑΠΤΥΞΙΑΚΗΣ Α.Ε. ΟΤΑ.</w:t>
      </w:r>
    </w:p>
    <w:p w14:paraId="3345F068" w14:textId="77777777" w:rsidR="00146030" w:rsidRPr="00A965F0" w:rsidRDefault="00146030" w:rsidP="00146030">
      <w:pPr>
        <w:pStyle w:val="a6"/>
        <w:tabs>
          <w:tab w:val="left" w:pos="284"/>
        </w:tabs>
        <w:spacing w:line="276" w:lineRule="auto"/>
        <w:ind w:left="0"/>
        <w:jc w:val="both"/>
        <w:rPr>
          <w:rFonts w:asciiTheme="minorHAnsi" w:hAnsiTheme="minorHAnsi" w:cstheme="minorHAnsi"/>
          <w:lang w:val="el-GR"/>
        </w:rPr>
      </w:pPr>
    </w:p>
    <w:p w14:paraId="41BD0989" w14:textId="566E503E" w:rsidR="00E95BF8" w:rsidRPr="00E95BF8" w:rsidRDefault="00174A7D" w:rsidP="00382207">
      <w:pPr>
        <w:pStyle w:val="1"/>
        <w:jc w:val="both"/>
        <w:rPr>
          <w:lang w:val="el-GR"/>
        </w:rPr>
      </w:pPr>
      <w:bookmarkStart w:id="12" w:name="_Toc191306353"/>
      <w:r>
        <w:rPr>
          <w:lang w:val="el-GR"/>
        </w:rPr>
        <w:t xml:space="preserve">6. </w:t>
      </w:r>
      <w:r w:rsidR="009B36DD">
        <w:rPr>
          <w:lang w:val="el-GR"/>
        </w:rPr>
        <w:t xml:space="preserve">ΑΠΟΣΤΟΛΗ </w:t>
      </w:r>
      <w:r w:rsidR="00385246">
        <w:rPr>
          <w:lang w:val="el-GR"/>
        </w:rPr>
        <w:t>ΑΠΟΤΕΛΕΣΜΑΤΩΝ ΑΞΙΟΛΟΓΗΣΗΣ</w:t>
      </w:r>
      <w:bookmarkEnd w:id="12"/>
      <w:r w:rsidR="00E95BF8" w:rsidRPr="00E95BF8">
        <w:rPr>
          <w:lang w:val="el-GR"/>
        </w:rPr>
        <w:t xml:space="preserve"> </w:t>
      </w:r>
    </w:p>
    <w:p w14:paraId="716F549C" w14:textId="4CD1275B" w:rsidR="00936CF1" w:rsidRDefault="00936CF1" w:rsidP="00936CF1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</w:pPr>
      <w:bookmarkStart w:id="13" w:name="_Hlk531854685"/>
      <w:r w:rsidRPr="0092772D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Μετά την ολοκλήρωση της αξιολόγησης</w:t>
      </w:r>
      <w:r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 xml:space="preserve"> της κάθε εκδήλωσης συμμετοχής</w:t>
      </w:r>
      <w:r w:rsidRPr="0092772D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, η ΑΙΤΩΛΙΚΗ ΑΝΑΠΤΥΞΙΑΚΗ Α.Ε. ΟΤΑ θα</w:t>
      </w:r>
      <w:r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 xml:space="preserve"> αποστείλει θετική ή αρνητική απάντηση στην αιτούσα σχολική μονάδα. </w:t>
      </w:r>
    </w:p>
    <w:p w14:paraId="570DE5C6" w14:textId="0EDF9C36" w:rsidR="00936CF1" w:rsidRDefault="00936CF1" w:rsidP="00936CF1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Στην περίπτωση που η αιτούσα σχολική μονάδα λάβει αρνητική απάντηση δύναται να υποβάλλει ένσταση κατά της αξιολόγησης εντός αποκλειστικής προθεσμίας πέντε (5) ημερών (υπολογιζόμενες ημερολογιακά), η οποία αρχίζει από την επόμενη ημέρα της αποστολής/παράδοσής της στον υποψήφιο. Η ένσταση κατατίθεται ή αποστέλλεται με συστημένη επιστολή στην ΑΙΤΩΛΙΚΗ ΑΝΑΠΤΥΞΙΑΚΗ ΑΕ ΟΤΑ.</w:t>
      </w:r>
    </w:p>
    <w:p w14:paraId="083F6F84" w14:textId="77777777" w:rsidR="00936CF1" w:rsidRDefault="00936CF1" w:rsidP="002E5956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</w:pPr>
    </w:p>
    <w:p w14:paraId="4FE6D674" w14:textId="7AB39B3C" w:rsidR="00146030" w:rsidRPr="00F931AD" w:rsidRDefault="007E7E0D" w:rsidP="00A31AF9">
      <w:pPr>
        <w:pStyle w:val="1"/>
        <w:jc w:val="both"/>
        <w:rPr>
          <w:lang w:val="el-GR"/>
        </w:rPr>
      </w:pPr>
      <w:bookmarkStart w:id="14" w:name="_Toc191306354"/>
      <w:r>
        <w:rPr>
          <w:lang w:val="el-GR"/>
        </w:rPr>
        <w:t>7</w:t>
      </w:r>
      <w:r w:rsidR="00146030" w:rsidRPr="00F931AD">
        <w:rPr>
          <w:lang w:val="el-GR"/>
        </w:rPr>
        <w:t>. ΔΙΑΝΟΜΗ ΠΡΟ</w:t>
      </w:r>
      <w:r w:rsidR="000434C0">
        <w:rPr>
          <w:lang w:val="el-GR"/>
        </w:rPr>
        <w:t>ΣΚΛΗΣΗΣ ΕΚΔΗΛΩΣΗΣ ΕΝΔΙΑΦΕΡΟΝΤΟΣ</w:t>
      </w:r>
      <w:r w:rsidR="00146030" w:rsidRPr="00F931AD">
        <w:rPr>
          <w:lang w:val="el-GR"/>
        </w:rPr>
        <w:t xml:space="preserve"> – ΠΑΡΟΧΗ ΠΛΗΡΟΦΟΡΙΩΝ</w:t>
      </w:r>
      <w:bookmarkEnd w:id="14"/>
    </w:p>
    <w:p w14:paraId="65BE048B" w14:textId="4FA19648" w:rsidR="00146030" w:rsidRPr="001013EA" w:rsidRDefault="00146030" w:rsidP="0014603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Υπεύθυνη για τη διανομή της Πρ</w:t>
      </w:r>
      <w:r w:rsidR="00525DFE">
        <w:rPr>
          <w:rFonts w:asciiTheme="minorHAnsi" w:hAnsiTheme="minorHAnsi" w:cstheme="minorHAnsi"/>
          <w:sz w:val="22"/>
          <w:szCs w:val="22"/>
          <w:lang w:val="el-GR"/>
        </w:rPr>
        <w:t>όσκλησης Εκδήλωσης Ενδιαφέροντος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και την παροχή πληροφοριών, τις εργάσιμες ημέρες και ώρες είναι η κα Παναγιωτίδη Χριστίνα στο τηλέφωνο 2634038118.</w:t>
      </w:r>
    </w:p>
    <w:p w14:paraId="45C1319F" w14:textId="7395837B" w:rsidR="00146030" w:rsidRPr="001013EA" w:rsidRDefault="00146030" w:rsidP="0014603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Το υλικό της </w:t>
      </w:r>
      <w:r w:rsidR="00A31AF9">
        <w:rPr>
          <w:rFonts w:asciiTheme="minorHAnsi" w:hAnsiTheme="minorHAnsi" w:cstheme="minorHAnsi"/>
          <w:sz w:val="22"/>
          <w:szCs w:val="22"/>
          <w:lang w:val="el-GR"/>
        </w:rPr>
        <w:t xml:space="preserve">Πρόσκλησης Εκδήλωσης Ενδιαφέροντος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είναι αναρτημένο στην ιστοσελίδα της ΑΙΤΩΛΙΚΗΣ ΑΝΑΠΤΥΞΙΑΚΗΣ ΑΕ ΟΤΑ (</w:t>
      </w:r>
      <w:hyperlink r:id="rId12" w:history="1">
        <w:r w:rsidRPr="001013EA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www</w:t>
        </w:r>
        <w:r w:rsidRPr="001013EA">
          <w:rPr>
            <w:rStyle w:val="-"/>
            <w:rFonts w:asciiTheme="minorHAnsi" w:hAnsiTheme="minorHAnsi" w:cstheme="minorHAnsi"/>
            <w:sz w:val="22"/>
            <w:szCs w:val="22"/>
            <w:lang w:val="el-GR"/>
          </w:rPr>
          <w:t>.</w:t>
        </w:r>
        <w:r w:rsidRPr="001013EA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aitoliki</w:t>
        </w:r>
        <w:r w:rsidRPr="001013EA">
          <w:rPr>
            <w:rStyle w:val="-"/>
            <w:rFonts w:asciiTheme="minorHAnsi" w:hAnsiTheme="minorHAnsi" w:cstheme="minorHAnsi"/>
            <w:sz w:val="22"/>
            <w:szCs w:val="22"/>
            <w:lang w:val="el-GR"/>
          </w:rPr>
          <w:t>.</w:t>
        </w:r>
        <w:r w:rsidRPr="001013EA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gr</w:t>
        </w:r>
      </w:hyperlink>
      <w:r w:rsidRPr="001013EA">
        <w:rPr>
          <w:rFonts w:asciiTheme="minorHAnsi" w:hAnsiTheme="minorHAnsi" w:cstheme="minorHAnsi"/>
          <w:sz w:val="22"/>
          <w:szCs w:val="22"/>
          <w:lang w:val="el-GR"/>
        </w:rPr>
        <w:t>), απ’ όπου μπορούν να το προμηθεύονται οι ενδιαφερόμενοι.</w:t>
      </w:r>
    </w:p>
    <w:p w14:paraId="3DFCE900" w14:textId="2A838296" w:rsidR="00684139" w:rsidRDefault="00684139" w:rsidP="00E45360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</w:pPr>
    </w:p>
    <w:p w14:paraId="5A41DEE0" w14:textId="77777777" w:rsidR="009D04D1" w:rsidRPr="001013EA" w:rsidRDefault="009D04D1" w:rsidP="00E45360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</w:pPr>
    </w:p>
    <w:p w14:paraId="4E09B219" w14:textId="77777777" w:rsidR="009C4D3B" w:rsidRPr="00E95BF8" w:rsidRDefault="009C4D3B" w:rsidP="00E95BF8">
      <w:pPr>
        <w:jc w:val="both"/>
        <w:rPr>
          <w:rFonts w:asciiTheme="minorHAnsi" w:hAnsiTheme="minorHAnsi" w:cstheme="minorHAnsi"/>
          <w:bCs/>
          <w:color w:val="000000"/>
          <w:lang w:val="el-GR"/>
        </w:rPr>
      </w:pPr>
    </w:p>
    <w:bookmarkEnd w:id="13"/>
    <w:p w14:paraId="56D065D3" w14:textId="1F30F129" w:rsidR="00E95BF8" w:rsidRPr="000E0821" w:rsidRDefault="00517B89" w:rsidP="00E45360">
      <w:pPr>
        <w:tabs>
          <w:tab w:val="center" w:pos="6120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  <w:r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Πλατανίτης Αντιρρίου</w:t>
      </w:r>
      <w:r w:rsidR="00E95BF8"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,</w:t>
      </w:r>
      <w:r w:rsidR="004F20D1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 </w:t>
      </w:r>
      <w:r w:rsidR="00CD019A" w:rsidRPr="000E0821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03/04/2025</w:t>
      </w:r>
    </w:p>
    <w:p w14:paraId="13DF230D" w14:textId="38118E7A" w:rsidR="00E95BF8" w:rsidRPr="00C600CA" w:rsidRDefault="00E95BF8" w:rsidP="00E45360">
      <w:pPr>
        <w:tabs>
          <w:tab w:val="center" w:pos="6120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  <w:r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Για την </w:t>
      </w:r>
      <w:r w:rsidR="00517B89"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ΑΙΤΩΛΙΚΗ ΑΝΑΠΤΥΞΙΑΚΗ Α</w:t>
      </w:r>
      <w:r w:rsidR="00D36DF0"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.</w:t>
      </w:r>
      <w:r w:rsidR="00517B89"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Ε</w:t>
      </w:r>
      <w:r w:rsidR="00D36DF0"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.</w:t>
      </w:r>
      <w:r w:rsidR="00517B89"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 ΟΤΑ</w:t>
      </w:r>
    </w:p>
    <w:p w14:paraId="72506391" w14:textId="3AA1B1C1" w:rsidR="00E95BF8" w:rsidRPr="00C600CA" w:rsidRDefault="00E95BF8" w:rsidP="00E45360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  <w:r w:rsidRPr="00C600CA">
        <w:rPr>
          <w:rFonts w:asciiTheme="minorHAnsi" w:hAnsiTheme="minorHAnsi" w:cstheme="minorHAnsi"/>
          <w:spacing w:val="6"/>
          <w:sz w:val="22"/>
          <w:szCs w:val="22"/>
          <w:lang w:val="en-US" w:eastAsia="x-none"/>
        </w:rPr>
        <w:t>O</w:t>
      </w:r>
      <w:r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 </w:t>
      </w:r>
      <w:r w:rsidR="00517B89"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ΓΕΝΙΚΟΣ ΔΙΕΥΘΥΝΤΗΣ</w:t>
      </w:r>
    </w:p>
    <w:p w14:paraId="4DF5A4EA" w14:textId="159859B5" w:rsidR="00CB09C8" w:rsidRPr="00C600CA" w:rsidRDefault="00517B89" w:rsidP="00EF469A">
      <w:pPr>
        <w:tabs>
          <w:tab w:val="center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  <w:r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Μιχαλόπουλος Χαράλαμπος</w:t>
      </w:r>
    </w:p>
    <w:p w14:paraId="70A719D1" w14:textId="77777777" w:rsidR="00CB09C8" w:rsidRDefault="00CB09C8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00FB0AF0" w14:textId="77777777" w:rsidR="009D04D1" w:rsidRDefault="009D04D1" w:rsidP="00100BD8">
      <w:pPr>
        <w:tabs>
          <w:tab w:val="center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45E8C5B8" w14:textId="77777777" w:rsidR="0065212C" w:rsidRDefault="0065212C" w:rsidP="00100BD8">
      <w:pPr>
        <w:tabs>
          <w:tab w:val="center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75306F78" w14:textId="6B173B29" w:rsidR="00100BD8" w:rsidRDefault="00100BD8" w:rsidP="00100BD8">
      <w:pPr>
        <w:tabs>
          <w:tab w:val="center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  <w:r w:rsidRPr="008127E3">
        <w:rPr>
          <w:rFonts w:asciiTheme="minorHAnsi" w:hAnsiTheme="minorHAnsi" w:cstheme="minorHAnsi"/>
          <w:spacing w:val="6"/>
          <w:lang w:val="el-GR" w:eastAsia="x-none"/>
        </w:rPr>
        <w:lastRenderedPageBreak/>
        <w:t>ΠΑΡΑΡΤΗΜΑ Ι</w:t>
      </w:r>
    </w:p>
    <w:p w14:paraId="7347A521" w14:textId="77777777" w:rsidR="009C00FA" w:rsidRDefault="009C00FA" w:rsidP="00100BD8">
      <w:pPr>
        <w:tabs>
          <w:tab w:val="center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243C0004" w14:textId="14CC327A" w:rsidR="009C00FA" w:rsidRPr="009C00FA" w:rsidRDefault="009C00FA" w:rsidP="00100BD8">
      <w:pPr>
        <w:tabs>
          <w:tab w:val="center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bCs/>
          <w:spacing w:val="6"/>
          <w:lang w:val="el-GR" w:eastAsia="x-none"/>
        </w:rPr>
      </w:pPr>
      <w:r w:rsidRPr="009C00FA">
        <w:rPr>
          <w:rFonts w:asciiTheme="minorHAnsi" w:hAnsiTheme="minorHAnsi" w:cstheme="minorHAnsi"/>
          <w:b/>
          <w:bCs/>
          <w:spacing w:val="6"/>
          <w:lang w:val="el-GR" w:eastAsia="x-none"/>
        </w:rPr>
        <w:t>ΕΚΔΗΛΩΣΗ ΕΝΔΙΑΦΕΡΟΝΤΟΣ</w:t>
      </w:r>
    </w:p>
    <w:p w14:paraId="150DDCFA" w14:textId="77777777" w:rsidR="00100BD8" w:rsidRDefault="00100BD8" w:rsidP="00100BD8">
      <w:pPr>
        <w:tabs>
          <w:tab w:val="center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43ADA915" w14:textId="33C7E66E" w:rsidR="00250890" w:rsidRDefault="00E33F0A" w:rsidP="00100BD8">
      <w:pPr>
        <w:tabs>
          <w:tab w:val="center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bCs/>
          <w:spacing w:val="6"/>
          <w:lang w:val="el-GR" w:eastAsia="x-none"/>
        </w:rPr>
      </w:pPr>
      <w:r>
        <w:rPr>
          <w:rFonts w:asciiTheme="minorHAnsi" w:hAnsiTheme="minorHAnsi" w:cstheme="minorHAnsi"/>
          <w:b/>
          <w:bCs/>
          <w:spacing w:val="6"/>
          <w:lang w:val="el-GR" w:eastAsia="x-none"/>
        </w:rPr>
        <w:t xml:space="preserve">ΓΙΑ ΤΗΝ ΕΠΙΛΟΓΗ </w:t>
      </w:r>
      <w:r w:rsidR="00382207">
        <w:rPr>
          <w:rFonts w:asciiTheme="minorHAnsi" w:hAnsiTheme="minorHAnsi" w:cstheme="minorHAnsi"/>
          <w:b/>
          <w:bCs/>
          <w:spacing w:val="6"/>
          <w:lang w:val="el-GR" w:eastAsia="x-none"/>
        </w:rPr>
        <w:t xml:space="preserve">ΜΑΘΗΤΩΝ </w:t>
      </w:r>
      <w:r w:rsidR="000A7156">
        <w:rPr>
          <w:rFonts w:asciiTheme="minorHAnsi" w:hAnsiTheme="minorHAnsi" w:cstheme="minorHAnsi"/>
          <w:b/>
          <w:bCs/>
          <w:spacing w:val="6"/>
          <w:lang w:val="el-GR" w:eastAsia="x-none"/>
        </w:rPr>
        <w:t xml:space="preserve">ΣΕ </w:t>
      </w:r>
      <w:r w:rsidR="002D50A2">
        <w:rPr>
          <w:rFonts w:asciiTheme="minorHAnsi" w:hAnsiTheme="minorHAnsi" w:cstheme="minorHAnsi"/>
          <w:b/>
          <w:bCs/>
          <w:spacing w:val="6"/>
          <w:lang w:val="el-GR" w:eastAsia="x-none"/>
        </w:rPr>
        <w:t xml:space="preserve">ΘΕΜΑΤΙΚΕΣ ΕΠΙΣΚΕΨΕΙΣ </w:t>
      </w:r>
      <w:r w:rsidR="00DA6D81">
        <w:rPr>
          <w:rFonts w:asciiTheme="minorHAnsi" w:hAnsiTheme="minorHAnsi" w:cstheme="minorHAnsi"/>
          <w:b/>
          <w:bCs/>
          <w:spacing w:val="6"/>
          <w:lang w:val="el-GR" w:eastAsia="x-none"/>
        </w:rPr>
        <w:t>ΣΤ</w:t>
      </w:r>
      <w:r w:rsidR="002D50A2">
        <w:rPr>
          <w:rFonts w:asciiTheme="minorHAnsi" w:hAnsiTheme="minorHAnsi" w:cstheme="minorHAnsi"/>
          <w:b/>
          <w:bCs/>
          <w:spacing w:val="6"/>
          <w:lang w:val="el-GR" w:eastAsia="x-none"/>
        </w:rPr>
        <w:t>ΟΝ ΔΗΜΟ Ι.Π. ΜΕΣΟΛΟΓΓΙΟΥ</w:t>
      </w:r>
    </w:p>
    <w:p w14:paraId="7C160A80" w14:textId="77777777" w:rsidR="008C0F43" w:rsidRDefault="008C0F43" w:rsidP="00D90473">
      <w:pPr>
        <w:tabs>
          <w:tab w:val="center" w:pos="6120"/>
        </w:tabs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4228E745" w14:textId="16DFCCA6" w:rsidR="00250890" w:rsidRPr="008127E3" w:rsidRDefault="00250890" w:rsidP="00D90473">
      <w:pPr>
        <w:tabs>
          <w:tab w:val="center" w:pos="6120"/>
        </w:tabs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  <w:r w:rsidRPr="008127E3">
        <w:rPr>
          <w:rFonts w:asciiTheme="minorHAnsi" w:hAnsiTheme="minorHAnsi" w:cstheme="minorHAnsi"/>
          <w:spacing w:val="6"/>
          <w:lang w:val="el-GR" w:eastAsia="x-none"/>
        </w:rPr>
        <w:t xml:space="preserve">Σχολική </w:t>
      </w:r>
      <w:r w:rsidR="008C0EC8" w:rsidRPr="008127E3">
        <w:rPr>
          <w:rFonts w:asciiTheme="minorHAnsi" w:hAnsiTheme="minorHAnsi" w:cstheme="minorHAnsi"/>
          <w:spacing w:val="6"/>
          <w:lang w:val="el-GR" w:eastAsia="x-none"/>
        </w:rPr>
        <w:t>μ</w:t>
      </w:r>
      <w:r w:rsidRPr="008127E3">
        <w:rPr>
          <w:rFonts w:asciiTheme="minorHAnsi" w:hAnsiTheme="minorHAnsi" w:cstheme="minorHAnsi"/>
          <w:spacing w:val="6"/>
          <w:lang w:val="el-GR" w:eastAsia="x-none"/>
        </w:rPr>
        <w:t>ονάδα:</w:t>
      </w:r>
    </w:p>
    <w:p w14:paraId="3865D974" w14:textId="320F0366" w:rsidR="00250890" w:rsidRPr="008127E3" w:rsidRDefault="00860ED2" w:rsidP="00D90473">
      <w:pPr>
        <w:tabs>
          <w:tab w:val="center" w:pos="6120"/>
        </w:tabs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  <w:r w:rsidRPr="008127E3">
        <w:rPr>
          <w:rFonts w:asciiTheme="minorHAnsi" w:hAnsiTheme="minorHAnsi" w:cstheme="minorHAnsi"/>
          <w:spacing w:val="6"/>
          <w:lang w:val="el-GR" w:eastAsia="x-none"/>
        </w:rPr>
        <w:t>Ταχ. δ</w:t>
      </w:r>
      <w:r w:rsidR="008C0EC8" w:rsidRPr="008127E3">
        <w:rPr>
          <w:rFonts w:asciiTheme="minorHAnsi" w:hAnsiTheme="minorHAnsi" w:cstheme="minorHAnsi"/>
          <w:spacing w:val="6"/>
          <w:lang w:val="el-GR" w:eastAsia="x-none"/>
        </w:rPr>
        <w:t>ιεύθυνση σχολικής μονάδας:</w:t>
      </w:r>
    </w:p>
    <w:p w14:paraId="6E857AEF" w14:textId="72C1F19D" w:rsidR="008C0EC8" w:rsidRPr="008127E3" w:rsidRDefault="00D90473" w:rsidP="00D90473">
      <w:pPr>
        <w:tabs>
          <w:tab w:val="center" w:pos="6120"/>
        </w:tabs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  <w:r w:rsidRPr="008127E3">
        <w:rPr>
          <w:rFonts w:asciiTheme="minorHAnsi" w:hAnsiTheme="minorHAnsi" w:cstheme="minorHAnsi"/>
          <w:spacing w:val="6"/>
          <w:lang w:val="el-GR" w:eastAsia="x-none"/>
        </w:rPr>
        <w:t>Ονοματεπώνυμο διευθυντή/τριας:</w:t>
      </w:r>
    </w:p>
    <w:p w14:paraId="26414882" w14:textId="2C13D6D2" w:rsidR="002912C3" w:rsidRPr="008127E3" w:rsidRDefault="002912C3" w:rsidP="00D90473">
      <w:pPr>
        <w:tabs>
          <w:tab w:val="center" w:pos="6120"/>
        </w:tabs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  <w:r w:rsidRPr="008127E3">
        <w:rPr>
          <w:rFonts w:asciiTheme="minorHAnsi" w:hAnsiTheme="minorHAnsi" w:cstheme="minorHAnsi"/>
          <w:spacing w:val="6"/>
          <w:lang w:val="el-GR" w:eastAsia="x-none"/>
        </w:rPr>
        <w:t>Τηλέφωνο επικοινωνίας:</w:t>
      </w:r>
    </w:p>
    <w:p w14:paraId="764AD1CA" w14:textId="4F7FFA6E" w:rsidR="002912C3" w:rsidRPr="008127E3" w:rsidRDefault="002912C3" w:rsidP="00D90473">
      <w:pPr>
        <w:tabs>
          <w:tab w:val="center" w:pos="6120"/>
        </w:tabs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  <w:r w:rsidRPr="008127E3">
        <w:rPr>
          <w:rFonts w:asciiTheme="minorHAnsi" w:hAnsiTheme="minorHAnsi" w:cstheme="minorHAnsi"/>
          <w:spacing w:val="6"/>
          <w:lang w:val="en-US" w:eastAsia="x-none"/>
        </w:rPr>
        <w:t>E</w:t>
      </w:r>
      <w:r w:rsidRPr="008127E3">
        <w:rPr>
          <w:rFonts w:asciiTheme="minorHAnsi" w:hAnsiTheme="minorHAnsi" w:cstheme="minorHAnsi"/>
          <w:spacing w:val="6"/>
          <w:lang w:val="el-GR" w:eastAsia="x-none"/>
        </w:rPr>
        <w:t>-</w:t>
      </w:r>
      <w:r w:rsidRPr="008127E3">
        <w:rPr>
          <w:rFonts w:asciiTheme="minorHAnsi" w:hAnsiTheme="minorHAnsi" w:cstheme="minorHAnsi"/>
          <w:spacing w:val="6"/>
          <w:lang w:val="en-US" w:eastAsia="x-none"/>
        </w:rPr>
        <w:t>mail</w:t>
      </w:r>
      <w:r w:rsidRPr="008127E3">
        <w:rPr>
          <w:rFonts w:asciiTheme="minorHAnsi" w:hAnsiTheme="minorHAnsi" w:cstheme="minorHAnsi"/>
          <w:spacing w:val="6"/>
          <w:lang w:val="el-GR" w:eastAsia="x-none"/>
        </w:rPr>
        <w:t>:</w:t>
      </w:r>
    </w:p>
    <w:p w14:paraId="667102A4" w14:textId="77777777" w:rsidR="004D2307" w:rsidRDefault="004D2307" w:rsidP="003831E0">
      <w:pPr>
        <w:spacing w:before="120" w:after="120" w:line="276" w:lineRule="auto"/>
        <w:jc w:val="both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</w:p>
    <w:p w14:paraId="26BA002E" w14:textId="5742E07A" w:rsidR="00D03101" w:rsidRDefault="00860ED2" w:rsidP="003831E0">
      <w:pPr>
        <w:spacing w:before="120" w:after="120" w:line="276" w:lineRule="auto"/>
        <w:jc w:val="both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  <w:r w:rsidRPr="00A70D96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Με τ</w:t>
      </w:r>
      <w:r w:rsidR="00E165DA" w:rsidRPr="00A70D96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ην παρούσα </w:t>
      </w:r>
      <w:r w:rsidRPr="00A70D96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δ</w:t>
      </w:r>
      <w:r w:rsidR="00FF31F4" w:rsidRPr="00A70D96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ηλώνουμε τη συμμετοχή </w:t>
      </w:r>
      <w:r w:rsidR="007672AF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μας σ</w:t>
      </w:r>
      <w:r w:rsidR="0065212C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ε ………..</w:t>
      </w:r>
      <w:r w:rsidR="00A315E6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 </w:t>
      </w:r>
      <w:r w:rsidR="005B0DAD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θεματική</w:t>
      </w:r>
      <w:r w:rsidR="0065212C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/ες</w:t>
      </w:r>
      <w:r w:rsidR="005B0DAD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 επίσκεψη</w:t>
      </w:r>
      <w:r w:rsidR="0065212C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/εις</w:t>
      </w:r>
      <w:r w:rsidR="005B0DAD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 </w:t>
      </w:r>
      <w:r w:rsidR="00986662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του</w:t>
      </w:r>
      <w:r w:rsidR="007672AF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 σχεδίου διατοπικής συνεργασίας «</w:t>
      </w:r>
      <w:r w:rsidR="005B0DAD" w:rsidRPr="005B0DAD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Διεύρυνση Δυνατοτήτων Ένταξης στο Κοινωνικό και Οικονομικό Περιβάλλον Ατόμων με Διαφορετικό Πολιτισμικό Υπόβαθρο</w:t>
      </w:r>
      <w:r w:rsidR="007672AF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»</w:t>
      </w:r>
      <w:r w:rsidR="00A70D96" w:rsidRPr="00A70D96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,</w:t>
      </w:r>
      <w:r w:rsidR="004E45ED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 βεβαιώνοντας ότι στην εκάστοτε θεματική επίσκεψη</w:t>
      </w:r>
      <w:r w:rsidR="0050771C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 θα συμμετάσχουν μαθητές ΡΟΜΑ και μαθητές μη ΡΟΜΑ,</w:t>
      </w:r>
      <w:r w:rsidR="00FF31F4" w:rsidRPr="00A70D96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 ως ακολούθως</w:t>
      </w:r>
      <w:r w:rsidR="00D60F32" w:rsidRPr="00A70D96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:</w:t>
      </w:r>
    </w:p>
    <w:p w14:paraId="0E3AC3BC" w14:textId="77777777" w:rsidR="00CC6465" w:rsidRDefault="00CC6465" w:rsidP="003831E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tbl>
      <w:tblPr>
        <w:tblStyle w:val="a7"/>
        <w:tblW w:w="10206" w:type="dxa"/>
        <w:jc w:val="center"/>
        <w:tblLook w:val="04A0" w:firstRow="1" w:lastRow="0" w:firstColumn="1" w:lastColumn="0" w:noHBand="0" w:noVBand="1"/>
      </w:tblPr>
      <w:tblGrid>
        <w:gridCol w:w="4531"/>
        <w:gridCol w:w="1985"/>
        <w:gridCol w:w="2045"/>
        <w:gridCol w:w="1645"/>
      </w:tblGrid>
      <w:tr w:rsidR="00AA4AB8" w:rsidRPr="00F37EB1" w14:paraId="4AF59CE6" w14:textId="2734D34A" w:rsidTr="00562680">
        <w:trPr>
          <w:trHeight w:val="1259"/>
          <w:jc w:val="center"/>
        </w:trPr>
        <w:tc>
          <w:tcPr>
            <w:tcW w:w="4531" w:type="dxa"/>
            <w:shd w:val="clear" w:color="auto" w:fill="ACB9CA" w:themeFill="text2" w:themeFillTint="66"/>
            <w:vAlign w:val="center"/>
          </w:tcPr>
          <w:p w14:paraId="247915FF" w14:textId="1A9B2630" w:rsidR="00AA4AB8" w:rsidRPr="009E1718" w:rsidRDefault="00AA4AB8" w:rsidP="002C63CE">
            <w:pPr>
              <w:tabs>
                <w:tab w:val="center" w:pos="61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pacing w:val="6"/>
                <w:sz w:val="22"/>
                <w:szCs w:val="22"/>
                <w:lang w:val="el-GR" w:eastAsia="x-none"/>
              </w:rPr>
            </w:pPr>
            <w:r w:rsidRPr="009E1718">
              <w:rPr>
                <w:rFonts w:asciiTheme="minorHAnsi" w:hAnsiTheme="minorHAnsi" w:cstheme="minorHAnsi"/>
                <w:b/>
                <w:bCs/>
                <w:spacing w:val="6"/>
                <w:sz w:val="22"/>
                <w:szCs w:val="22"/>
                <w:lang w:val="el-GR" w:eastAsia="x-none"/>
              </w:rPr>
              <w:t>Σχολική Μονάδα</w:t>
            </w:r>
          </w:p>
        </w:tc>
        <w:tc>
          <w:tcPr>
            <w:tcW w:w="1985" w:type="dxa"/>
            <w:shd w:val="clear" w:color="auto" w:fill="ACB9CA" w:themeFill="text2" w:themeFillTint="66"/>
            <w:vAlign w:val="center"/>
          </w:tcPr>
          <w:p w14:paraId="544DAF3A" w14:textId="6CB7DAC2" w:rsidR="00AA4AB8" w:rsidRPr="009E1718" w:rsidRDefault="00AA4AB8" w:rsidP="009E1718">
            <w:pPr>
              <w:tabs>
                <w:tab w:val="center" w:pos="61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pacing w:val="6"/>
                <w:sz w:val="22"/>
                <w:szCs w:val="22"/>
                <w:lang w:val="el-GR" w:eastAsia="x-none"/>
              </w:rPr>
            </w:pPr>
            <w:r w:rsidRPr="009E1718">
              <w:rPr>
                <w:rFonts w:asciiTheme="minorHAnsi" w:hAnsiTheme="minorHAnsi" w:cstheme="minorHAnsi"/>
                <w:b/>
                <w:bCs/>
                <w:spacing w:val="6"/>
                <w:sz w:val="22"/>
                <w:szCs w:val="22"/>
                <w:lang w:val="el-GR" w:eastAsia="x-none"/>
              </w:rPr>
              <w:t>Ηλικία μαθητών και τάξη</w:t>
            </w:r>
          </w:p>
        </w:tc>
        <w:tc>
          <w:tcPr>
            <w:tcW w:w="2045" w:type="dxa"/>
            <w:shd w:val="clear" w:color="auto" w:fill="ACB9CA" w:themeFill="text2" w:themeFillTint="66"/>
            <w:vAlign w:val="center"/>
          </w:tcPr>
          <w:p w14:paraId="43482ADF" w14:textId="721C41AD" w:rsidR="00AA4AB8" w:rsidRPr="009E1718" w:rsidRDefault="00AA4AB8" w:rsidP="002C63CE">
            <w:pPr>
              <w:tabs>
                <w:tab w:val="center" w:pos="61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pacing w:val="6"/>
                <w:sz w:val="22"/>
                <w:szCs w:val="22"/>
                <w:lang w:val="el-GR" w:eastAsia="x-none"/>
              </w:rPr>
            </w:pPr>
            <w:r>
              <w:rPr>
                <w:rFonts w:asciiTheme="minorHAnsi" w:hAnsiTheme="minorHAnsi" w:cstheme="minorHAnsi"/>
                <w:b/>
                <w:bCs/>
                <w:spacing w:val="6"/>
                <w:sz w:val="22"/>
                <w:szCs w:val="22"/>
                <w:lang w:val="el-GR" w:eastAsia="x-none"/>
              </w:rPr>
              <w:t xml:space="preserve">Πλήθος </w:t>
            </w:r>
            <w:r w:rsidRPr="009E1718">
              <w:rPr>
                <w:rFonts w:asciiTheme="minorHAnsi" w:hAnsiTheme="minorHAnsi" w:cstheme="minorHAnsi"/>
                <w:b/>
                <w:bCs/>
                <w:spacing w:val="6"/>
                <w:sz w:val="22"/>
                <w:szCs w:val="22"/>
                <w:lang w:val="el-GR" w:eastAsia="x-none"/>
              </w:rPr>
              <w:t>μαθητών</w:t>
            </w:r>
            <w:r w:rsidR="00562680">
              <w:rPr>
                <w:rFonts w:asciiTheme="minorHAnsi" w:hAnsiTheme="minorHAnsi" w:cstheme="minorHAnsi"/>
                <w:b/>
                <w:bCs/>
                <w:spacing w:val="6"/>
                <w:sz w:val="22"/>
                <w:szCs w:val="22"/>
                <w:lang w:val="el-GR" w:eastAsia="x-none"/>
              </w:rPr>
              <w:t xml:space="preserve"> Ρομά και μη Ρομά</w:t>
            </w:r>
            <w:r w:rsidRPr="009E1718">
              <w:rPr>
                <w:rFonts w:asciiTheme="minorHAnsi" w:hAnsiTheme="minorHAnsi" w:cstheme="minorHAnsi"/>
                <w:b/>
                <w:bCs/>
                <w:spacing w:val="6"/>
                <w:sz w:val="22"/>
                <w:szCs w:val="22"/>
                <w:lang w:val="el-GR" w:eastAsia="x-none"/>
              </w:rPr>
              <w:t>/τάξη</w:t>
            </w:r>
          </w:p>
        </w:tc>
        <w:tc>
          <w:tcPr>
            <w:tcW w:w="1645" w:type="dxa"/>
            <w:shd w:val="clear" w:color="auto" w:fill="ACB9CA" w:themeFill="text2" w:themeFillTint="66"/>
          </w:tcPr>
          <w:p w14:paraId="0367FCF9" w14:textId="77777777" w:rsidR="00AA4AB8" w:rsidRPr="00562680" w:rsidRDefault="00AA4AB8" w:rsidP="002C63CE">
            <w:pPr>
              <w:tabs>
                <w:tab w:val="center" w:pos="61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pacing w:val="6"/>
                <w:sz w:val="22"/>
                <w:szCs w:val="22"/>
                <w:lang w:val="el-GR" w:eastAsia="x-none"/>
              </w:rPr>
            </w:pPr>
          </w:p>
          <w:p w14:paraId="309A7C39" w14:textId="1844458B" w:rsidR="00AA4AB8" w:rsidRPr="00AA4AB8" w:rsidRDefault="00AA4AB8" w:rsidP="002C63CE">
            <w:pPr>
              <w:tabs>
                <w:tab w:val="center" w:pos="61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pacing w:val="6"/>
                <w:sz w:val="22"/>
                <w:szCs w:val="22"/>
                <w:lang w:val="el-GR" w:eastAsia="x-none"/>
              </w:rPr>
            </w:pPr>
            <w:r>
              <w:rPr>
                <w:rFonts w:asciiTheme="minorHAnsi" w:hAnsiTheme="minorHAnsi" w:cstheme="minorHAnsi"/>
                <w:b/>
                <w:bCs/>
                <w:spacing w:val="6"/>
                <w:sz w:val="22"/>
                <w:szCs w:val="22"/>
                <w:lang w:val="el-GR" w:eastAsia="x-none"/>
              </w:rPr>
              <w:t>Πλήθος συνοδών</w:t>
            </w:r>
            <w:r w:rsidR="00C14911">
              <w:rPr>
                <w:rFonts w:asciiTheme="minorHAnsi" w:hAnsiTheme="minorHAnsi" w:cstheme="minorHAnsi"/>
                <w:b/>
                <w:bCs/>
                <w:spacing w:val="6"/>
                <w:sz w:val="22"/>
                <w:szCs w:val="22"/>
                <w:lang w:val="el-GR" w:eastAsia="x-none"/>
              </w:rPr>
              <w:t>/τάξη</w:t>
            </w:r>
          </w:p>
        </w:tc>
      </w:tr>
      <w:tr w:rsidR="00AA4AB8" w:rsidRPr="00F37EB1" w14:paraId="1F2D6438" w14:textId="0ECEBFCD" w:rsidTr="00562680">
        <w:trPr>
          <w:trHeight w:val="2113"/>
          <w:jc w:val="center"/>
        </w:trPr>
        <w:tc>
          <w:tcPr>
            <w:tcW w:w="4531" w:type="dxa"/>
            <w:vAlign w:val="center"/>
          </w:tcPr>
          <w:p w14:paraId="4B910C3B" w14:textId="39532E84" w:rsidR="00AA4AB8" w:rsidRPr="009E1718" w:rsidRDefault="00AA4AB8" w:rsidP="00CD0F6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pacing w:val="6"/>
                <w:sz w:val="20"/>
                <w:szCs w:val="20"/>
                <w:lang w:val="el-GR" w:eastAsia="x-none"/>
              </w:rPr>
            </w:pPr>
          </w:p>
        </w:tc>
        <w:tc>
          <w:tcPr>
            <w:tcW w:w="1985" w:type="dxa"/>
            <w:vAlign w:val="center"/>
          </w:tcPr>
          <w:p w14:paraId="168F03C2" w14:textId="7DF19E4F" w:rsidR="00AA4AB8" w:rsidRPr="009E1718" w:rsidRDefault="00AA4AB8" w:rsidP="00CD0F66">
            <w:pPr>
              <w:tabs>
                <w:tab w:val="center" w:pos="61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spacing w:val="6"/>
                <w:sz w:val="20"/>
                <w:szCs w:val="20"/>
                <w:lang w:val="el-GR" w:eastAsia="x-none"/>
              </w:rPr>
            </w:pPr>
          </w:p>
        </w:tc>
        <w:tc>
          <w:tcPr>
            <w:tcW w:w="2045" w:type="dxa"/>
            <w:vAlign w:val="center"/>
          </w:tcPr>
          <w:p w14:paraId="078FF888" w14:textId="254C5F52" w:rsidR="00AA4AB8" w:rsidRPr="009E1718" w:rsidRDefault="00AA4AB8" w:rsidP="00CD0F66">
            <w:pPr>
              <w:tabs>
                <w:tab w:val="center" w:pos="61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spacing w:val="6"/>
                <w:sz w:val="20"/>
                <w:szCs w:val="20"/>
                <w:lang w:val="el-GR" w:eastAsia="x-none"/>
              </w:rPr>
            </w:pPr>
          </w:p>
        </w:tc>
        <w:tc>
          <w:tcPr>
            <w:tcW w:w="1645" w:type="dxa"/>
          </w:tcPr>
          <w:p w14:paraId="2CA0DB50" w14:textId="77777777" w:rsidR="00AA4AB8" w:rsidRPr="009E1718" w:rsidRDefault="00AA4AB8" w:rsidP="00CD0F66">
            <w:pPr>
              <w:tabs>
                <w:tab w:val="center" w:pos="61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spacing w:val="6"/>
                <w:sz w:val="20"/>
                <w:szCs w:val="20"/>
                <w:lang w:val="el-GR" w:eastAsia="x-none"/>
              </w:rPr>
            </w:pPr>
          </w:p>
        </w:tc>
      </w:tr>
    </w:tbl>
    <w:p w14:paraId="18780550" w14:textId="77777777" w:rsidR="00D03101" w:rsidRDefault="00D03101" w:rsidP="00250890">
      <w:pPr>
        <w:tabs>
          <w:tab w:val="center" w:pos="612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spacing w:val="6"/>
          <w:lang w:val="el-GR" w:eastAsia="x-none"/>
        </w:rPr>
      </w:pPr>
    </w:p>
    <w:p w14:paraId="0C57E2FA" w14:textId="77777777" w:rsidR="00B87A2D" w:rsidRDefault="00B87A2D" w:rsidP="00250890">
      <w:pPr>
        <w:tabs>
          <w:tab w:val="center" w:pos="612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spacing w:val="6"/>
          <w:lang w:val="el-GR" w:eastAsia="x-none"/>
        </w:rPr>
      </w:pPr>
    </w:p>
    <w:p w14:paraId="3DD153EA" w14:textId="77777777" w:rsidR="00C14911" w:rsidRDefault="00C14911" w:rsidP="00250890">
      <w:pPr>
        <w:tabs>
          <w:tab w:val="center" w:pos="612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spacing w:val="6"/>
          <w:lang w:val="el-GR" w:eastAsia="x-none"/>
        </w:rPr>
      </w:pPr>
    </w:p>
    <w:p w14:paraId="5B2DE4DE" w14:textId="77777777" w:rsidR="00FD75D8" w:rsidRDefault="00FD75D8" w:rsidP="00250890">
      <w:pPr>
        <w:tabs>
          <w:tab w:val="center" w:pos="612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spacing w:val="6"/>
          <w:lang w:val="el-GR" w:eastAsia="x-none"/>
        </w:rPr>
      </w:pPr>
    </w:p>
    <w:p w14:paraId="68C46AAA" w14:textId="77777777" w:rsidR="00FD75D8" w:rsidRDefault="00FD75D8" w:rsidP="00250890">
      <w:pPr>
        <w:tabs>
          <w:tab w:val="center" w:pos="612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spacing w:val="6"/>
          <w:lang w:val="el-GR" w:eastAsia="x-none"/>
        </w:rPr>
      </w:pPr>
    </w:p>
    <w:p w14:paraId="0A551DD5" w14:textId="77777777" w:rsidR="00FD75D8" w:rsidRDefault="00FD75D8" w:rsidP="00250890">
      <w:pPr>
        <w:tabs>
          <w:tab w:val="center" w:pos="612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spacing w:val="6"/>
          <w:sz w:val="22"/>
          <w:szCs w:val="22"/>
          <w:lang w:val="el-GR" w:eastAsia="x-none"/>
        </w:rPr>
      </w:pPr>
    </w:p>
    <w:p w14:paraId="2BE108E4" w14:textId="3D0C03E1" w:rsidR="00D03101" w:rsidRDefault="006949FA" w:rsidP="005B0DAD">
      <w:pPr>
        <w:tabs>
          <w:tab w:val="center" w:pos="612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spacing w:val="6"/>
          <w:sz w:val="22"/>
          <w:szCs w:val="22"/>
          <w:lang w:val="el-GR" w:eastAsia="x-none"/>
        </w:rPr>
      </w:pPr>
      <w:r w:rsidRPr="00A70D96">
        <w:rPr>
          <w:rFonts w:asciiTheme="minorHAnsi" w:hAnsiTheme="minorHAnsi" w:cstheme="minorHAnsi"/>
          <w:b/>
          <w:bCs/>
          <w:spacing w:val="6"/>
          <w:sz w:val="22"/>
          <w:szCs w:val="22"/>
          <w:lang w:val="el-GR" w:eastAsia="x-none"/>
        </w:rPr>
        <w:t>Ο διευθυντής/</w:t>
      </w:r>
      <w:r w:rsidR="00A70D96" w:rsidRPr="00A70D96">
        <w:rPr>
          <w:rFonts w:asciiTheme="minorHAnsi" w:hAnsiTheme="minorHAnsi" w:cstheme="minorHAnsi"/>
          <w:b/>
          <w:bCs/>
          <w:spacing w:val="6"/>
          <w:sz w:val="22"/>
          <w:szCs w:val="22"/>
          <w:lang w:val="el-GR" w:eastAsia="x-none"/>
        </w:rPr>
        <w:t>ντρια της σχολικής μονάδας</w:t>
      </w:r>
      <w:r w:rsidR="005B0DAD">
        <w:rPr>
          <w:rFonts w:asciiTheme="minorHAnsi" w:hAnsiTheme="minorHAnsi" w:cstheme="minorHAnsi"/>
          <w:b/>
          <w:bCs/>
          <w:spacing w:val="6"/>
          <w:sz w:val="22"/>
          <w:szCs w:val="22"/>
          <w:lang w:val="el-GR" w:eastAsia="x-none"/>
        </w:rPr>
        <w:t>:</w:t>
      </w:r>
    </w:p>
    <w:p w14:paraId="512A8F9D" w14:textId="77777777" w:rsidR="009E1718" w:rsidRPr="00A70D96" w:rsidRDefault="009E1718" w:rsidP="00250890">
      <w:pPr>
        <w:tabs>
          <w:tab w:val="center" w:pos="612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spacing w:val="6"/>
          <w:sz w:val="22"/>
          <w:szCs w:val="22"/>
          <w:lang w:val="el-GR" w:eastAsia="x-none"/>
        </w:rPr>
      </w:pPr>
    </w:p>
    <w:p w14:paraId="7BC17115" w14:textId="3BF21898" w:rsidR="00A70D96" w:rsidRPr="00A70D96" w:rsidRDefault="00A70D96" w:rsidP="00250890">
      <w:pPr>
        <w:tabs>
          <w:tab w:val="center" w:pos="612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i/>
          <w:iCs/>
          <w:spacing w:val="6"/>
          <w:sz w:val="22"/>
          <w:szCs w:val="22"/>
          <w:lang w:val="el-GR" w:eastAsia="x-none"/>
        </w:rPr>
      </w:pPr>
      <w:r w:rsidRPr="00A70D96">
        <w:rPr>
          <w:rFonts w:asciiTheme="minorHAnsi" w:hAnsiTheme="minorHAnsi" w:cstheme="minorHAnsi"/>
          <w:i/>
          <w:iCs/>
          <w:spacing w:val="6"/>
          <w:sz w:val="22"/>
          <w:szCs w:val="22"/>
          <w:lang w:val="el-GR" w:eastAsia="x-none"/>
        </w:rPr>
        <w:t>(Ημερομηνία και υπογραφή)</w:t>
      </w:r>
    </w:p>
    <w:p w14:paraId="7A8819C0" w14:textId="77777777" w:rsidR="00D03101" w:rsidRPr="00250890" w:rsidRDefault="00D03101" w:rsidP="00250890">
      <w:pPr>
        <w:tabs>
          <w:tab w:val="center" w:pos="612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spacing w:val="6"/>
          <w:lang w:val="el-GR" w:eastAsia="x-none"/>
        </w:rPr>
      </w:pPr>
    </w:p>
    <w:sectPr w:rsidR="00D03101" w:rsidRPr="00250890" w:rsidSect="00B01639">
      <w:headerReference w:type="default" r:id="rId13"/>
      <w:footerReference w:type="default" r:id="rId14"/>
      <w:pgSz w:w="11906" w:h="16838"/>
      <w:pgMar w:top="1440" w:right="1797" w:bottom="181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B4704" w14:textId="77777777" w:rsidR="006D5185" w:rsidRDefault="006D5185" w:rsidP="00784079">
      <w:r>
        <w:separator/>
      </w:r>
    </w:p>
  </w:endnote>
  <w:endnote w:type="continuationSeparator" w:id="0">
    <w:p w14:paraId="3AD6DF86" w14:textId="77777777" w:rsidR="006D5185" w:rsidRDefault="006D5185" w:rsidP="0078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F432B" w14:textId="77777777" w:rsidR="00C94140" w:rsidRDefault="00C94140" w:rsidP="00C94140">
    <w:pPr>
      <w:pStyle w:val="a4"/>
      <w:jc w:val="center"/>
      <w:rPr>
        <w:sz w:val="18"/>
        <w:szCs w:val="18"/>
        <w:lang w:val="el-GR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3D0F1A9E" wp14:editId="077CF678">
          <wp:simplePos x="0" y="0"/>
          <wp:positionH relativeFrom="column">
            <wp:posOffset>4162425</wp:posOffset>
          </wp:positionH>
          <wp:positionV relativeFrom="paragraph">
            <wp:posOffset>-58420</wp:posOffset>
          </wp:positionV>
          <wp:extent cx="781050" cy="468630"/>
          <wp:effectExtent l="0" t="0" r="0" b="7620"/>
          <wp:wrapNone/>
          <wp:docPr id="1794007517" name="Εικόνα 4" descr="Εικόνα που περιέχει κείμενο, γραμματοσειρά, λογότυπο, γραφικά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717031" name="Εικόνα 4" descr="Εικόνα που περιέχει κείμενο, γραμματοσειρά, λογότυπο, γραφικά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60080F9E" wp14:editId="304BF8D1">
          <wp:simplePos x="0" y="0"/>
          <wp:positionH relativeFrom="column">
            <wp:posOffset>0</wp:posOffset>
          </wp:positionH>
          <wp:positionV relativeFrom="paragraph">
            <wp:posOffset>-104775</wp:posOffset>
          </wp:positionV>
          <wp:extent cx="1295400" cy="605155"/>
          <wp:effectExtent l="0" t="0" r="0" b="4445"/>
          <wp:wrapNone/>
          <wp:docPr id="397393597" name="Εικόνα 3" descr="Εικόνα που περιέχει κείμενο, γραμματοσειρά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393597" name="Εικόνα 3" descr="Εικόνα που περιέχει κείμενο, γραμματοσειρά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6D952A49" wp14:editId="0E8433D9">
          <wp:simplePos x="0" y="0"/>
          <wp:positionH relativeFrom="column">
            <wp:posOffset>1952625</wp:posOffset>
          </wp:positionH>
          <wp:positionV relativeFrom="paragraph">
            <wp:posOffset>-99060</wp:posOffset>
          </wp:positionV>
          <wp:extent cx="1285875" cy="600075"/>
          <wp:effectExtent l="0" t="0" r="0" b="9525"/>
          <wp:wrapNone/>
          <wp:docPr id="1727723673" name="Εικόνα 5" descr="Εικόνα που περιέχει κείμενο, γραμματοσειρά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723673" name="Εικόνα 5" descr="Εικόνα που περιέχει κείμενο, γραμματοσειρά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00AA1B" w14:textId="77777777" w:rsidR="00C94140" w:rsidRDefault="00C94140" w:rsidP="00C94140">
    <w:pPr>
      <w:pStyle w:val="a4"/>
      <w:jc w:val="center"/>
      <w:rPr>
        <w:sz w:val="18"/>
        <w:szCs w:val="18"/>
        <w:lang w:val="el-GR"/>
      </w:rPr>
    </w:pPr>
  </w:p>
  <w:p w14:paraId="6D8A8D58" w14:textId="77777777" w:rsidR="00C94140" w:rsidRDefault="00C94140" w:rsidP="00C94140">
    <w:pPr>
      <w:pStyle w:val="a4"/>
      <w:jc w:val="center"/>
      <w:rPr>
        <w:sz w:val="18"/>
        <w:szCs w:val="18"/>
        <w:lang w:val="el-GR"/>
      </w:rPr>
    </w:pPr>
  </w:p>
  <w:p w14:paraId="775D6A5E" w14:textId="77777777" w:rsidR="00C94140" w:rsidRDefault="00C94140" w:rsidP="00C94140">
    <w:pPr>
      <w:pStyle w:val="a4"/>
      <w:jc w:val="center"/>
      <w:rPr>
        <w:sz w:val="18"/>
        <w:szCs w:val="18"/>
        <w:lang w:val="el-GR"/>
      </w:rPr>
    </w:pPr>
  </w:p>
  <w:p w14:paraId="55C68CA9" w14:textId="77777777" w:rsidR="00C94140" w:rsidRPr="00432C62" w:rsidRDefault="00C94140" w:rsidP="00C94140">
    <w:pPr>
      <w:pStyle w:val="a4"/>
      <w:jc w:val="center"/>
      <w:rPr>
        <w:rFonts w:asciiTheme="minorBidi" w:hAnsiTheme="minorBidi" w:cstheme="minorBidi"/>
        <w:b/>
        <w:bCs/>
        <w:sz w:val="16"/>
        <w:szCs w:val="16"/>
        <w:lang w:val="el-GR"/>
      </w:rPr>
    </w:pPr>
    <w:r w:rsidRPr="00432C62">
      <w:rPr>
        <w:rFonts w:asciiTheme="minorBidi" w:hAnsiTheme="minorBidi" w:cstheme="minorBidi"/>
        <w:b/>
        <w:bCs/>
        <w:sz w:val="16"/>
        <w:szCs w:val="16"/>
        <w:lang w:val="el-GR"/>
      </w:rPr>
      <w:t>Με τη συγχρηματοδότηση της Ελλάδας και της Ευρωπαϊκής Ένωσης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E5357" w14:textId="77777777" w:rsidR="006D5185" w:rsidRDefault="006D5185" w:rsidP="00784079">
      <w:r>
        <w:separator/>
      </w:r>
    </w:p>
  </w:footnote>
  <w:footnote w:type="continuationSeparator" w:id="0">
    <w:p w14:paraId="3CF281BB" w14:textId="77777777" w:rsidR="006D5185" w:rsidRDefault="006D5185" w:rsidP="00784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9856497"/>
      <w:docPartObj>
        <w:docPartGallery w:val="Page Numbers (Margins)"/>
        <w:docPartUnique/>
      </w:docPartObj>
    </w:sdtPr>
    <w:sdtContent>
      <w:p w14:paraId="7D4FBEB6" w14:textId="33C4C422" w:rsidR="00784079" w:rsidRDefault="00D07812">
        <w:pPr>
          <w:pStyle w:val="a3"/>
        </w:pPr>
        <w:r>
          <w:rPr>
            <w:noProof/>
          </w:rPr>
          <w:drawing>
            <wp:anchor distT="0" distB="0" distL="114300" distR="114300" simplePos="0" relativeHeight="251673600" behindDoc="0" locked="0" layoutInCell="1" allowOverlap="1" wp14:anchorId="75CA7876" wp14:editId="1FE1A2B2">
              <wp:simplePos x="0" y="0"/>
              <wp:positionH relativeFrom="column">
                <wp:posOffset>0</wp:posOffset>
              </wp:positionH>
              <wp:positionV relativeFrom="paragraph">
                <wp:posOffset>-183101</wp:posOffset>
              </wp:positionV>
              <wp:extent cx="628650" cy="607158"/>
              <wp:effectExtent l="0" t="0" r="0" b="2540"/>
              <wp:wrapNone/>
              <wp:docPr id="1839759214" name="Εικόνα 1839759214" descr="Εικόνα που περιέχει γραμματοσειρά, γραφικά, γραφιστική, στιγμιότυπο οθόνης&#10;&#10;Περιγραφή που δημιουργήθηκε αυτόματα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Εικόνα 2" descr="Εικόνα που περιέχει γραμματοσειρά, γραφικά, γραφιστική, στιγμιότυπο οθόνης&#10;&#10;Περιγραφή που δημιουργήθηκε αυτόματα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28650" cy="60715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C424B">
          <w:rPr>
            <w:noProof/>
          </w:rPr>
          <mc:AlternateContent>
            <mc:Choice Requires="wps">
              <w:drawing>
                <wp:anchor distT="0" distB="0" distL="114300" distR="114300" simplePos="0" relativeHeight="251667456" behindDoc="0" locked="0" layoutInCell="0" allowOverlap="1" wp14:anchorId="0B9E9055" wp14:editId="7DE75F05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005066053" name="Ορθογώνιο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22"/>
                                  <w:szCs w:val="22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14:paraId="5D13C274" w14:textId="77777777" w:rsidR="009C424B" w:rsidRPr="004F6AAF" w:rsidRDefault="009C424B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22"/>
                                      <w:szCs w:val="22"/>
                                    </w:rPr>
                                  </w:pPr>
                                  <w:r w:rsidRPr="004F6AAF"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 w:rsidRPr="004F6AAF">
                                    <w:rPr>
                                      <w:sz w:val="22"/>
                                      <w:szCs w:val="22"/>
                                    </w:rPr>
                                    <w:instrText>PAGE  \* MERGEFORMAT</w:instrText>
                                  </w:r>
                                  <w:r w:rsidRPr="004F6AAF"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Pr="004F6AAF">
                                    <w:rPr>
                                      <w:rFonts w:asciiTheme="majorHAnsi" w:eastAsiaTheme="majorEastAsia" w:hAnsiTheme="majorHAnsi" w:cstheme="majorBidi"/>
                                      <w:sz w:val="22"/>
                                      <w:szCs w:val="22"/>
                                      <w:lang w:val="el-GR"/>
                                    </w:rPr>
                                    <w:t>2</w:t>
                                  </w:r>
                                  <w:r w:rsidRPr="004F6AAF">
                                    <w:rPr>
                                      <w:rFonts w:asciiTheme="majorHAnsi" w:eastAsiaTheme="majorEastAsia" w:hAnsiTheme="majorHAnsi" w:cstheme="majorBidi"/>
                                      <w:sz w:val="22"/>
                                      <w:szCs w:val="22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B9E9055" id="Ορθογώνιο 3" o:spid="_x0000_s1026" style="position:absolute;margin-left:0;margin-top:0;width:60pt;height:70.5pt;z-index:25166745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22"/>
                            <w:szCs w:val="22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D13C274" w14:textId="77777777" w:rsidR="009C424B" w:rsidRPr="004F6AAF" w:rsidRDefault="009C424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22"/>
                                <w:szCs w:val="22"/>
                              </w:rPr>
                            </w:pPr>
                            <w:r w:rsidRPr="004F6AAF"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4F6AAF">
                              <w:rPr>
                                <w:sz w:val="22"/>
                                <w:szCs w:val="22"/>
                              </w:rPr>
                              <w:instrText>PAGE  \* MERGEFORMAT</w:instrText>
                            </w:r>
                            <w:r w:rsidRPr="004F6AAF"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4F6AAF">
                              <w:rPr>
                                <w:rFonts w:asciiTheme="majorHAnsi" w:eastAsiaTheme="majorEastAsia" w:hAnsiTheme="majorHAnsi" w:cstheme="majorBidi"/>
                                <w:sz w:val="22"/>
                                <w:szCs w:val="22"/>
                                <w:lang w:val="el-GR"/>
                              </w:rPr>
                              <w:t>2</w:t>
                            </w:r>
                            <w:r w:rsidRPr="004F6AAF">
                              <w:rPr>
                                <w:rFonts w:asciiTheme="majorHAnsi" w:eastAsiaTheme="majorEastAsia" w:hAnsiTheme="majorHAnsi" w:cstheme="majorBidi"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1BA3"/>
    <w:multiLevelType w:val="hybridMultilevel"/>
    <w:tmpl w:val="E9AA9E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D1869"/>
    <w:multiLevelType w:val="hybridMultilevel"/>
    <w:tmpl w:val="4BCE71CC"/>
    <w:lvl w:ilvl="0" w:tplc="0408000D">
      <w:start w:val="1"/>
      <w:numFmt w:val="bullet"/>
      <w:lvlText w:val=""/>
      <w:lvlJc w:val="left"/>
      <w:pPr>
        <w:ind w:left="1021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2" w15:restartNumberingAfterBreak="0">
    <w:nsid w:val="03EC1F6C"/>
    <w:multiLevelType w:val="hybridMultilevel"/>
    <w:tmpl w:val="4280B92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F260F"/>
    <w:multiLevelType w:val="hybridMultilevel"/>
    <w:tmpl w:val="A2BEF82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C2675"/>
    <w:multiLevelType w:val="hybridMultilevel"/>
    <w:tmpl w:val="19FAD3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9306B"/>
    <w:multiLevelType w:val="multilevel"/>
    <w:tmpl w:val="13CCE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523F2E"/>
    <w:multiLevelType w:val="hybridMultilevel"/>
    <w:tmpl w:val="4D94930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B2A5C"/>
    <w:multiLevelType w:val="hybridMultilevel"/>
    <w:tmpl w:val="762008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45E93"/>
    <w:multiLevelType w:val="hybridMultilevel"/>
    <w:tmpl w:val="DFFAF37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F1333"/>
    <w:multiLevelType w:val="hybridMultilevel"/>
    <w:tmpl w:val="644055C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226AA"/>
    <w:multiLevelType w:val="hybridMultilevel"/>
    <w:tmpl w:val="FBFEFBC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8497B"/>
    <w:multiLevelType w:val="hybridMultilevel"/>
    <w:tmpl w:val="7CAEB40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80C6B"/>
    <w:multiLevelType w:val="hybridMultilevel"/>
    <w:tmpl w:val="4B32249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C4605"/>
    <w:multiLevelType w:val="hybridMultilevel"/>
    <w:tmpl w:val="B678A4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3419E"/>
    <w:multiLevelType w:val="multilevel"/>
    <w:tmpl w:val="C95084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71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5" w15:restartNumberingAfterBreak="0">
    <w:nsid w:val="355C53E7"/>
    <w:multiLevelType w:val="hybridMultilevel"/>
    <w:tmpl w:val="D50006B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8B70877"/>
    <w:multiLevelType w:val="hybridMultilevel"/>
    <w:tmpl w:val="DC90FCD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326ED"/>
    <w:multiLevelType w:val="hybridMultilevel"/>
    <w:tmpl w:val="10D2C09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370014"/>
    <w:multiLevelType w:val="hybridMultilevel"/>
    <w:tmpl w:val="6F208B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60301"/>
    <w:multiLevelType w:val="hybridMultilevel"/>
    <w:tmpl w:val="DCB24DA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4C4846"/>
    <w:multiLevelType w:val="hybridMultilevel"/>
    <w:tmpl w:val="3F54D77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005E7"/>
    <w:multiLevelType w:val="multilevel"/>
    <w:tmpl w:val="322AD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44A10A15"/>
    <w:multiLevelType w:val="hybridMultilevel"/>
    <w:tmpl w:val="E266E0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15472"/>
    <w:multiLevelType w:val="hybridMultilevel"/>
    <w:tmpl w:val="771AAA00"/>
    <w:lvl w:ilvl="0" w:tplc="6C986A8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D4380"/>
    <w:multiLevelType w:val="hybridMultilevel"/>
    <w:tmpl w:val="9C249A82"/>
    <w:lvl w:ilvl="0" w:tplc="D2660D8E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D2F3F30"/>
    <w:multiLevelType w:val="hybridMultilevel"/>
    <w:tmpl w:val="9B1CFD8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771B34"/>
    <w:multiLevelType w:val="hybridMultilevel"/>
    <w:tmpl w:val="B678A4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028C3"/>
    <w:multiLevelType w:val="hybridMultilevel"/>
    <w:tmpl w:val="F2C064C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F30085"/>
    <w:multiLevelType w:val="hybridMultilevel"/>
    <w:tmpl w:val="E3E440E6"/>
    <w:lvl w:ilvl="0" w:tplc="D2660D8E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97E5E"/>
    <w:multiLevelType w:val="hybridMultilevel"/>
    <w:tmpl w:val="4F803B2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B01896"/>
    <w:multiLevelType w:val="hybridMultilevel"/>
    <w:tmpl w:val="F0CC59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F6358A"/>
    <w:multiLevelType w:val="hybridMultilevel"/>
    <w:tmpl w:val="3B9675F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0A2433"/>
    <w:multiLevelType w:val="hybridMultilevel"/>
    <w:tmpl w:val="F61ADE4E"/>
    <w:lvl w:ilvl="0" w:tplc="D2660D8E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9543CE"/>
    <w:multiLevelType w:val="hybridMultilevel"/>
    <w:tmpl w:val="39A6FA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504D0B"/>
    <w:multiLevelType w:val="hybridMultilevel"/>
    <w:tmpl w:val="6128A030"/>
    <w:lvl w:ilvl="0" w:tplc="D2660D8E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AA95341"/>
    <w:multiLevelType w:val="hybridMultilevel"/>
    <w:tmpl w:val="686098E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596F87"/>
    <w:multiLevelType w:val="hybridMultilevel"/>
    <w:tmpl w:val="B0122B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90513E"/>
    <w:multiLevelType w:val="hybridMultilevel"/>
    <w:tmpl w:val="FD6478C6"/>
    <w:lvl w:ilvl="0" w:tplc="B1EEAE6E">
      <w:start w:val="2"/>
      <w:numFmt w:val="bullet"/>
      <w:lvlText w:val="•"/>
      <w:lvlJc w:val="left"/>
      <w:pPr>
        <w:ind w:left="1287" w:hanging="72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6E4C164E"/>
    <w:multiLevelType w:val="hybridMultilevel"/>
    <w:tmpl w:val="CA801F5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753482"/>
    <w:multiLevelType w:val="hybridMultilevel"/>
    <w:tmpl w:val="987A2AD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33196C"/>
    <w:multiLevelType w:val="hybridMultilevel"/>
    <w:tmpl w:val="EBFA867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1D253A"/>
    <w:multiLevelType w:val="hybridMultilevel"/>
    <w:tmpl w:val="DA1A9A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8A6DA9"/>
    <w:multiLevelType w:val="hybridMultilevel"/>
    <w:tmpl w:val="6C1AAF4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7E755E"/>
    <w:multiLevelType w:val="hybridMultilevel"/>
    <w:tmpl w:val="51DE2746"/>
    <w:lvl w:ilvl="0" w:tplc="D2660D8E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7840E2"/>
    <w:multiLevelType w:val="hybridMultilevel"/>
    <w:tmpl w:val="D076E9B8"/>
    <w:lvl w:ilvl="0" w:tplc="6CEAEE4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489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F373A35"/>
    <w:multiLevelType w:val="hybridMultilevel"/>
    <w:tmpl w:val="91C8179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2729B"/>
    <w:multiLevelType w:val="hybridMultilevel"/>
    <w:tmpl w:val="C5086D2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729706">
    <w:abstractNumId w:val="33"/>
  </w:num>
  <w:num w:numId="2" w16cid:durableId="2138840798">
    <w:abstractNumId w:val="14"/>
  </w:num>
  <w:num w:numId="3" w16cid:durableId="275795308">
    <w:abstractNumId w:val="44"/>
  </w:num>
  <w:num w:numId="4" w16cid:durableId="147718908">
    <w:abstractNumId w:val="15"/>
  </w:num>
  <w:num w:numId="5" w16cid:durableId="2107966323">
    <w:abstractNumId w:val="40"/>
  </w:num>
  <w:num w:numId="6" w16cid:durableId="1636791154">
    <w:abstractNumId w:val="37"/>
  </w:num>
  <w:num w:numId="7" w16cid:durableId="1121343422">
    <w:abstractNumId w:val="29"/>
  </w:num>
  <w:num w:numId="8" w16cid:durableId="1554078218">
    <w:abstractNumId w:val="22"/>
  </w:num>
  <w:num w:numId="9" w16cid:durableId="1028139672">
    <w:abstractNumId w:val="31"/>
  </w:num>
  <w:num w:numId="10" w16cid:durableId="1208493508">
    <w:abstractNumId w:val="0"/>
  </w:num>
  <w:num w:numId="11" w16cid:durableId="505438357">
    <w:abstractNumId w:val="2"/>
  </w:num>
  <w:num w:numId="12" w16cid:durableId="1143737342">
    <w:abstractNumId w:val="18"/>
  </w:num>
  <w:num w:numId="13" w16cid:durableId="1904363279">
    <w:abstractNumId w:val="25"/>
  </w:num>
  <w:num w:numId="14" w16cid:durableId="1067534647">
    <w:abstractNumId w:val="45"/>
  </w:num>
  <w:num w:numId="15" w16cid:durableId="1283615135">
    <w:abstractNumId w:val="30"/>
  </w:num>
  <w:num w:numId="16" w16cid:durableId="266693799">
    <w:abstractNumId w:val="7"/>
  </w:num>
  <w:num w:numId="17" w16cid:durableId="1968078170">
    <w:abstractNumId w:val="10"/>
  </w:num>
  <w:num w:numId="18" w16cid:durableId="1724060450">
    <w:abstractNumId w:val="17"/>
  </w:num>
  <w:num w:numId="19" w16cid:durableId="2017075688">
    <w:abstractNumId w:val="3"/>
  </w:num>
  <w:num w:numId="20" w16cid:durableId="731730477">
    <w:abstractNumId w:val="20"/>
  </w:num>
  <w:num w:numId="21" w16cid:durableId="24990408">
    <w:abstractNumId w:val="13"/>
  </w:num>
  <w:num w:numId="22" w16cid:durableId="2094669001">
    <w:abstractNumId w:val="6"/>
  </w:num>
  <w:num w:numId="23" w16cid:durableId="1054740920">
    <w:abstractNumId w:val="4"/>
  </w:num>
  <w:num w:numId="24" w16cid:durableId="927806532">
    <w:abstractNumId w:val="35"/>
  </w:num>
  <w:num w:numId="25" w16cid:durableId="511838922">
    <w:abstractNumId w:val="11"/>
  </w:num>
  <w:num w:numId="26" w16cid:durableId="1460224035">
    <w:abstractNumId w:val="27"/>
  </w:num>
  <w:num w:numId="27" w16cid:durableId="911038482">
    <w:abstractNumId w:val="42"/>
  </w:num>
  <w:num w:numId="28" w16cid:durableId="737673520">
    <w:abstractNumId w:val="12"/>
  </w:num>
  <w:num w:numId="29" w16cid:durableId="1968464026">
    <w:abstractNumId w:val="24"/>
  </w:num>
  <w:num w:numId="30" w16cid:durableId="205877066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58896400">
    <w:abstractNumId w:val="32"/>
  </w:num>
  <w:num w:numId="32" w16cid:durableId="585189627">
    <w:abstractNumId w:val="5"/>
  </w:num>
  <w:num w:numId="33" w16cid:durableId="1259487087">
    <w:abstractNumId w:val="28"/>
  </w:num>
  <w:num w:numId="34" w16cid:durableId="1874610625">
    <w:abstractNumId w:val="9"/>
  </w:num>
  <w:num w:numId="35" w16cid:durableId="1464888518">
    <w:abstractNumId w:val="21"/>
  </w:num>
  <w:num w:numId="36" w16cid:durableId="1848977228">
    <w:abstractNumId w:val="34"/>
  </w:num>
  <w:num w:numId="37" w16cid:durableId="88433401">
    <w:abstractNumId w:val="16"/>
  </w:num>
  <w:num w:numId="38" w16cid:durableId="1917937727">
    <w:abstractNumId w:val="43"/>
  </w:num>
  <w:num w:numId="39" w16cid:durableId="999305518">
    <w:abstractNumId w:val="46"/>
  </w:num>
  <w:num w:numId="40" w16cid:durableId="1757675685">
    <w:abstractNumId w:val="38"/>
  </w:num>
  <w:num w:numId="41" w16cid:durableId="908616159">
    <w:abstractNumId w:val="39"/>
  </w:num>
  <w:num w:numId="42" w16cid:durableId="1832134956">
    <w:abstractNumId w:val="23"/>
  </w:num>
  <w:num w:numId="43" w16cid:durableId="1944847534">
    <w:abstractNumId w:val="19"/>
  </w:num>
  <w:num w:numId="44" w16cid:durableId="1290866754">
    <w:abstractNumId w:val="26"/>
  </w:num>
  <w:num w:numId="45" w16cid:durableId="1330668868">
    <w:abstractNumId w:val="8"/>
  </w:num>
  <w:num w:numId="46" w16cid:durableId="981156376">
    <w:abstractNumId w:val="36"/>
  </w:num>
  <w:num w:numId="47" w16cid:durableId="1322277354">
    <w:abstractNumId w:val="41"/>
  </w:num>
  <w:num w:numId="48" w16cid:durableId="1088960848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2E"/>
    <w:rsid w:val="000014C6"/>
    <w:rsid w:val="00002430"/>
    <w:rsid w:val="00003619"/>
    <w:rsid w:val="00004B14"/>
    <w:rsid w:val="00006870"/>
    <w:rsid w:val="000071C7"/>
    <w:rsid w:val="000100DC"/>
    <w:rsid w:val="00010CF2"/>
    <w:rsid w:val="00012821"/>
    <w:rsid w:val="000129EB"/>
    <w:rsid w:val="000148A3"/>
    <w:rsid w:val="0001669A"/>
    <w:rsid w:val="00016AD3"/>
    <w:rsid w:val="000171B8"/>
    <w:rsid w:val="00020AD6"/>
    <w:rsid w:val="00022383"/>
    <w:rsid w:val="00022CA6"/>
    <w:rsid w:val="00023600"/>
    <w:rsid w:val="00023860"/>
    <w:rsid w:val="0002414B"/>
    <w:rsid w:val="0002497C"/>
    <w:rsid w:val="000254CC"/>
    <w:rsid w:val="00031559"/>
    <w:rsid w:val="00032802"/>
    <w:rsid w:val="00033D8B"/>
    <w:rsid w:val="00034A09"/>
    <w:rsid w:val="000358C1"/>
    <w:rsid w:val="00040FEC"/>
    <w:rsid w:val="00042554"/>
    <w:rsid w:val="000434C0"/>
    <w:rsid w:val="00043F0E"/>
    <w:rsid w:val="00044853"/>
    <w:rsid w:val="00045B91"/>
    <w:rsid w:val="00046807"/>
    <w:rsid w:val="00051DA4"/>
    <w:rsid w:val="00052AAB"/>
    <w:rsid w:val="00055807"/>
    <w:rsid w:val="00060779"/>
    <w:rsid w:val="00061EDC"/>
    <w:rsid w:val="000648C8"/>
    <w:rsid w:val="000649B0"/>
    <w:rsid w:val="00071292"/>
    <w:rsid w:val="000718F9"/>
    <w:rsid w:val="000721E5"/>
    <w:rsid w:val="00075985"/>
    <w:rsid w:val="00077314"/>
    <w:rsid w:val="00081AB1"/>
    <w:rsid w:val="00081EFA"/>
    <w:rsid w:val="000840B4"/>
    <w:rsid w:val="000848B1"/>
    <w:rsid w:val="00084C14"/>
    <w:rsid w:val="00087056"/>
    <w:rsid w:val="000878F4"/>
    <w:rsid w:val="0009080D"/>
    <w:rsid w:val="00093593"/>
    <w:rsid w:val="000941DD"/>
    <w:rsid w:val="000A0BA6"/>
    <w:rsid w:val="000A147C"/>
    <w:rsid w:val="000A5228"/>
    <w:rsid w:val="000A588F"/>
    <w:rsid w:val="000A58F1"/>
    <w:rsid w:val="000A656B"/>
    <w:rsid w:val="000A65B0"/>
    <w:rsid w:val="000A69BF"/>
    <w:rsid w:val="000A6C98"/>
    <w:rsid w:val="000A7156"/>
    <w:rsid w:val="000A7507"/>
    <w:rsid w:val="000A7634"/>
    <w:rsid w:val="000B179B"/>
    <w:rsid w:val="000B2C75"/>
    <w:rsid w:val="000B3DF9"/>
    <w:rsid w:val="000B4E70"/>
    <w:rsid w:val="000B5EAD"/>
    <w:rsid w:val="000B6CFB"/>
    <w:rsid w:val="000B73F6"/>
    <w:rsid w:val="000C3D8D"/>
    <w:rsid w:val="000C5CCC"/>
    <w:rsid w:val="000C6C84"/>
    <w:rsid w:val="000D1BCA"/>
    <w:rsid w:val="000D1C9A"/>
    <w:rsid w:val="000D4DB6"/>
    <w:rsid w:val="000D646C"/>
    <w:rsid w:val="000E02EF"/>
    <w:rsid w:val="000E04C8"/>
    <w:rsid w:val="000E0821"/>
    <w:rsid w:val="000E13A2"/>
    <w:rsid w:val="000E2025"/>
    <w:rsid w:val="000E3235"/>
    <w:rsid w:val="000E48CD"/>
    <w:rsid w:val="000F010E"/>
    <w:rsid w:val="000F165A"/>
    <w:rsid w:val="000F3942"/>
    <w:rsid w:val="000F4824"/>
    <w:rsid w:val="000F4EBE"/>
    <w:rsid w:val="000F5390"/>
    <w:rsid w:val="000F68D7"/>
    <w:rsid w:val="000F7E5B"/>
    <w:rsid w:val="00100BD8"/>
    <w:rsid w:val="001013CE"/>
    <w:rsid w:val="001013EA"/>
    <w:rsid w:val="00101BE5"/>
    <w:rsid w:val="00101CA8"/>
    <w:rsid w:val="001052A3"/>
    <w:rsid w:val="00107D7A"/>
    <w:rsid w:val="001121E1"/>
    <w:rsid w:val="00112E6E"/>
    <w:rsid w:val="001133D2"/>
    <w:rsid w:val="00114A91"/>
    <w:rsid w:val="001216D1"/>
    <w:rsid w:val="00123809"/>
    <w:rsid w:val="00124D37"/>
    <w:rsid w:val="00125B55"/>
    <w:rsid w:val="001271C3"/>
    <w:rsid w:val="00130AC3"/>
    <w:rsid w:val="001310E2"/>
    <w:rsid w:val="0013127F"/>
    <w:rsid w:val="0013191A"/>
    <w:rsid w:val="00134AF3"/>
    <w:rsid w:val="00137018"/>
    <w:rsid w:val="00137738"/>
    <w:rsid w:val="001379DE"/>
    <w:rsid w:val="00137C23"/>
    <w:rsid w:val="00140B05"/>
    <w:rsid w:val="00141281"/>
    <w:rsid w:val="00141E42"/>
    <w:rsid w:val="001426C2"/>
    <w:rsid w:val="00142E41"/>
    <w:rsid w:val="0014567A"/>
    <w:rsid w:val="00146030"/>
    <w:rsid w:val="00146777"/>
    <w:rsid w:val="001510F9"/>
    <w:rsid w:val="0015185D"/>
    <w:rsid w:val="00151876"/>
    <w:rsid w:val="0015245C"/>
    <w:rsid w:val="00152943"/>
    <w:rsid w:val="00153B63"/>
    <w:rsid w:val="00154950"/>
    <w:rsid w:val="00154CC4"/>
    <w:rsid w:val="00155F4C"/>
    <w:rsid w:val="00156916"/>
    <w:rsid w:val="00167592"/>
    <w:rsid w:val="0016772F"/>
    <w:rsid w:val="00170832"/>
    <w:rsid w:val="00170A91"/>
    <w:rsid w:val="00174A7D"/>
    <w:rsid w:val="00174D7C"/>
    <w:rsid w:val="00175A68"/>
    <w:rsid w:val="001772E7"/>
    <w:rsid w:val="00182784"/>
    <w:rsid w:val="00182ABE"/>
    <w:rsid w:val="00184B65"/>
    <w:rsid w:val="001857A6"/>
    <w:rsid w:val="0019193F"/>
    <w:rsid w:val="001968E4"/>
    <w:rsid w:val="001A22E5"/>
    <w:rsid w:val="001A5A2C"/>
    <w:rsid w:val="001A5B20"/>
    <w:rsid w:val="001A7EC6"/>
    <w:rsid w:val="001B1EEE"/>
    <w:rsid w:val="001B2F16"/>
    <w:rsid w:val="001B389F"/>
    <w:rsid w:val="001B76FE"/>
    <w:rsid w:val="001C03DE"/>
    <w:rsid w:val="001C51CE"/>
    <w:rsid w:val="001C5CA8"/>
    <w:rsid w:val="001C709A"/>
    <w:rsid w:val="001C783C"/>
    <w:rsid w:val="001D4C27"/>
    <w:rsid w:val="001D72F8"/>
    <w:rsid w:val="001D7E69"/>
    <w:rsid w:val="001E009B"/>
    <w:rsid w:val="001E116A"/>
    <w:rsid w:val="001E1479"/>
    <w:rsid w:val="001E1865"/>
    <w:rsid w:val="001E291D"/>
    <w:rsid w:val="001E4706"/>
    <w:rsid w:val="001E4889"/>
    <w:rsid w:val="001E7915"/>
    <w:rsid w:val="001E7C08"/>
    <w:rsid w:val="001F06AA"/>
    <w:rsid w:val="001F1573"/>
    <w:rsid w:val="001F3D32"/>
    <w:rsid w:val="001F4D38"/>
    <w:rsid w:val="001F4DB1"/>
    <w:rsid w:val="001F7024"/>
    <w:rsid w:val="001F7563"/>
    <w:rsid w:val="001F75CE"/>
    <w:rsid w:val="002015C9"/>
    <w:rsid w:val="002027A3"/>
    <w:rsid w:val="00202BFB"/>
    <w:rsid w:val="00202DFD"/>
    <w:rsid w:val="002031CF"/>
    <w:rsid w:val="002046FB"/>
    <w:rsid w:val="0020496E"/>
    <w:rsid w:val="00211229"/>
    <w:rsid w:val="00214FC6"/>
    <w:rsid w:val="002151A1"/>
    <w:rsid w:val="00215410"/>
    <w:rsid w:val="00215C0B"/>
    <w:rsid w:val="002166D8"/>
    <w:rsid w:val="00217932"/>
    <w:rsid w:val="00220072"/>
    <w:rsid w:val="00220543"/>
    <w:rsid w:val="00221ECC"/>
    <w:rsid w:val="002265F6"/>
    <w:rsid w:val="00227CEF"/>
    <w:rsid w:val="00230BBC"/>
    <w:rsid w:val="00232B2F"/>
    <w:rsid w:val="002331FA"/>
    <w:rsid w:val="00233E9F"/>
    <w:rsid w:val="002344F5"/>
    <w:rsid w:val="00234E0B"/>
    <w:rsid w:val="00235451"/>
    <w:rsid w:val="002363AE"/>
    <w:rsid w:val="0023682C"/>
    <w:rsid w:val="002375D1"/>
    <w:rsid w:val="00237D4E"/>
    <w:rsid w:val="00241C0A"/>
    <w:rsid w:val="00243201"/>
    <w:rsid w:val="002471D6"/>
    <w:rsid w:val="00247CD4"/>
    <w:rsid w:val="002503B2"/>
    <w:rsid w:val="00250447"/>
    <w:rsid w:val="00250890"/>
    <w:rsid w:val="002513DF"/>
    <w:rsid w:val="002549A8"/>
    <w:rsid w:val="00255303"/>
    <w:rsid w:val="00255AAE"/>
    <w:rsid w:val="0025755E"/>
    <w:rsid w:val="00263463"/>
    <w:rsid w:val="00265B7E"/>
    <w:rsid w:val="00265D00"/>
    <w:rsid w:val="002666E8"/>
    <w:rsid w:val="00266D40"/>
    <w:rsid w:val="0026739A"/>
    <w:rsid w:val="00267C13"/>
    <w:rsid w:val="00270716"/>
    <w:rsid w:val="00270C6C"/>
    <w:rsid w:val="00271094"/>
    <w:rsid w:val="002716DD"/>
    <w:rsid w:val="00272328"/>
    <w:rsid w:val="00272C6C"/>
    <w:rsid w:val="0027499F"/>
    <w:rsid w:val="00274A24"/>
    <w:rsid w:val="00274B11"/>
    <w:rsid w:val="00274E3C"/>
    <w:rsid w:val="00275B29"/>
    <w:rsid w:val="00280EDE"/>
    <w:rsid w:val="00283D62"/>
    <w:rsid w:val="00284BE7"/>
    <w:rsid w:val="00286EB1"/>
    <w:rsid w:val="0029086C"/>
    <w:rsid w:val="002912C3"/>
    <w:rsid w:val="00292BA3"/>
    <w:rsid w:val="00292C99"/>
    <w:rsid w:val="0029513F"/>
    <w:rsid w:val="00295C59"/>
    <w:rsid w:val="00297FE7"/>
    <w:rsid w:val="002A075E"/>
    <w:rsid w:val="002A3C10"/>
    <w:rsid w:val="002A3FBC"/>
    <w:rsid w:val="002A4943"/>
    <w:rsid w:val="002A643E"/>
    <w:rsid w:val="002A6E7B"/>
    <w:rsid w:val="002B67C1"/>
    <w:rsid w:val="002B6A02"/>
    <w:rsid w:val="002C1296"/>
    <w:rsid w:val="002C1D3D"/>
    <w:rsid w:val="002C5D08"/>
    <w:rsid w:val="002C63CE"/>
    <w:rsid w:val="002C63E6"/>
    <w:rsid w:val="002C7E4D"/>
    <w:rsid w:val="002D1780"/>
    <w:rsid w:val="002D191A"/>
    <w:rsid w:val="002D2607"/>
    <w:rsid w:val="002D3123"/>
    <w:rsid w:val="002D331D"/>
    <w:rsid w:val="002D47CF"/>
    <w:rsid w:val="002D50A2"/>
    <w:rsid w:val="002D514D"/>
    <w:rsid w:val="002D5C6B"/>
    <w:rsid w:val="002D63CB"/>
    <w:rsid w:val="002D68C2"/>
    <w:rsid w:val="002D76FE"/>
    <w:rsid w:val="002D7EDE"/>
    <w:rsid w:val="002E1015"/>
    <w:rsid w:val="002E1C1E"/>
    <w:rsid w:val="002E341E"/>
    <w:rsid w:val="002E3494"/>
    <w:rsid w:val="002E4AC2"/>
    <w:rsid w:val="002E5956"/>
    <w:rsid w:val="002E6213"/>
    <w:rsid w:val="002F0E53"/>
    <w:rsid w:val="002F1035"/>
    <w:rsid w:val="002F3DA6"/>
    <w:rsid w:val="002F418A"/>
    <w:rsid w:val="002F41A1"/>
    <w:rsid w:val="002F4F19"/>
    <w:rsid w:val="002F5CDF"/>
    <w:rsid w:val="002F7FFD"/>
    <w:rsid w:val="00300F7A"/>
    <w:rsid w:val="00301BDC"/>
    <w:rsid w:val="003047B4"/>
    <w:rsid w:val="003051FE"/>
    <w:rsid w:val="003074C5"/>
    <w:rsid w:val="003076B0"/>
    <w:rsid w:val="00307DC6"/>
    <w:rsid w:val="00310E5E"/>
    <w:rsid w:val="00310F8F"/>
    <w:rsid w:val="00311518"/>
    <w:rsid w:val="003136F9"/>
    <w:rsid w:val="00313A31"/>
    <w:rsid w:val="003157A1"/>
    <w:rsid w:val="00321493"/>
    <w:rsid w:val="00321C06"/>
    <w:rsid w:val="0032348F"/>
    <w:rsid w:val="00325040"/>
    <w:rsid w:val="00331DED"/>
    <w:rsid w:val="003329C2"/>
    <w:rsid w:val="00332B2A"/>
    <w:rsid w:val="00332B98"/>
    <w:rsid w:val="00333920"/>
    <w:rsid w:val="00341267"/>
    <w:rsid w:val="003412E6"/>
    <w:rsid w:val="00342CC0"/>
    <w:rsid w:val="00344495"/>
    <w:rsid w:val="00346D5E"/>
    <w:rsid w:val="00346F24"/>
    <w:rsid w:val="00347747"/>
    <w:rsid w:val="0035061D"/>
    <w:rsid w:val="0035122E"/>
    <w:rsid w:val="0035278B"/>
    <w:rsid w:val="00352AFF"/>
    <w:rsid w:val="00353FAA"/>
    <w:rsid w:val="00354BCE"/>
    <w:rsid w:val="00354CC9"/>
    <w:rsid w:val="00357CE7"/>
    <w:rsid w:val="0036028F"/>
    <w:rsid w:val="0036108F"/>
    <w:rsid w:val="003626FB"/>
    <w:rsid w:val="003633D1"/>
    <w:rsid w:val="00363BE5"/>
    <w:rsid w:val="003647E0"/>
    <w:rsid w:val="00366D12"/>
    <w:rsid w:val="00367D05"/>
    <w:rsid w:val="00370866"/>
    <w:rsid w:val="003734D1"/>
    <w:rsid w:val="00375987"/>
    <w:rsid w:val="00380816"/>
    <w:rsid w:val="00381235"/>
    <w:rsid w:val="00381C0F"/>
    <w:rsid w:val="00381D3A"/>
    <w:rsid w:val="00382207"/>
    <w:rsid w:val="003831E0"/>
    <w:rsid w:val="003832DB"/>
    <w:rsid w:val="00384267"/>
    <w:rsid w:val="003849B6"/>
    <w:rsid w:val="00385246"/>
    <w:rsid w:val="00385F16"/>
    <w:rsid w:val="00387BEC"/>
    <w:rsid w:val="0039048A"/>
    <w:rsid w:val="003908E3"/>
    <w:rsid w:val="0039219E"/>
    <w:rsid w:val="00396609"/>
    <w:rsid w:val="003A071E"/>
    <w:rsid w:val="003A10F0"/>
    <w:rsid w:val="003A16D1"/>
    <w:rsid w:val="003A36AF"/>
    <w:rsid w:val="003A3877"/>
    <w:rsid w:val="003B085D"/>
    <w:rsid w:val="003B2A0A"/>
    <w:rsid w:val="003B307A"/>
    <w:rsid w:val="003C1195"/>
    <w:rsid w:val="003C170A"/>
    <w:rsid w:val="003C1FE7"/>
    <w:rsid w:val="003C2013"/>
    <w:rsid w:val="003C3F5B"/>
    <w:rsid w:val="003C4986"/>
    <w:rsid w:val="003C6A51"/>
    <w:rsid w:val="003D0153"/>
    <w:rsid w:val="003D111E"/>
    <w:rsid w:val="003D1D41"/>
    <w:rsid w:val="003E21F2"/>
    <w:rsid w:val="003E24B8"/>
    <w:rsid w:val="003E2BA0"/>
    <w:rsid w:val="003E3C13"/>
    <w:rsid w:val="003E751E"/>
    <w:rsid w:val="003F0741"/>
    <w:rsid w:val="003F0D66"/>
    <w:rsid w:val="003F14E0"/>
    <w:rsid w:val="003F1DFF"/>
    <w:rsid w:val="003F2BC7"/>
    <w:rsid w:val="003F3BAD"/>
    <w:rsid w:val="003F41CE"/>
    <w:rsid w:val="00400105"/>
    <w:rsid w:val="00401893"/>
    <w:rsid w:val="00401A4A"/>
    <w:rsid w:val="004030F9"/>
    <w:rsid w:val="00403AE5"/>
    <w:rsid w:val="00406094"/>
    <w:rsid w:val="0040658B"/>
    <w:rsid w:val="00407038"/>
    <w:rsid w:val="00410717"/>
    <w:rsid w:val="0041073C"/>
    <w:rsid w:val="00412BC9"/>
    <w:rsid w:val="00413F9E"/>
    <w:rsid w:val="00414764"/>
    <w:rsid w:val="00414EBA"/>
    <w:rsid w:val="004154F7"/>
    <w:rsid w:val="00415DE0"/>
    <w:rsid w:val="00416576"/>
    <w:rsid w:val="0041753C"/>
    <w:rsid w:val="004177AA"/>
    <w:rsid w:val="00417BBA"/>
    <w:rsid w:val="0042015C"/>
    <w:rsid w:val="004202BB"/>
    <w:rsid w:val="00421C50"/>
    <w:rsid w:val="00423D11"/>
    <w:rsid w:val="00425DBA"/>
    <w:rsid w:val="00426672"/>
    <w:rsid w:val="00427792"/>
    <w:rsid w:val="00427B7D"/>
    <w:rsid w:val="004304ED"/>
    <w:rsid w:val="004323FF"/>
    <w:rsid w:val="004342C9"/>
    <w:rsid w:val="00435048"/>
    <w:rsid w:val="00436270"/>
    <w:rsid w:val="004401F2"/>
    <w:rsid w:val="00440957"/>
    <w:rsid w:val="00442B8A"/>
    <w:rsid w:val="00442FC2"/>
    <w:rsid w:val="00443A6D"/>
    <w:rsid w:val="00443E7E"/>
    <w:rsid w:val="00445C73"/>
    <w:rsid w:val="00447C34"/>
    <w:rsid w:val="00452F48"/>
    <w:rsid w:val="00453DE7"/>
    <w:rsid w:val="00455D0A"/>
    <w:rsid w:val="004609E8"/>
    <w:rsid w:val="004610DD"/>
    <w:rsid w:val="004613AC"/>
    <w:rsid w:val="00461875"/>
    <w:rsid w:val="00462654"/>
    <w:rsid w:val="00471035"/>
    <w:rsid w:val="00471372"/>
    <w:rsid w:val="00471589"/>
    <w:rsid w:val="00471CD0"/>
    <w:rsid w:val="0047463E"/>
    <w:rsid w:val="00474DFC"/>
    <w:rsid w:val="00475082"/>
    <w:rsid w:val="004763E0"/>
    <w:rsid w:val="00476891"/>
    <w:rsid w:val="00476BB2"/>
    <w:rsid w:val="004770B4"/>
    <w:rsid w:val="00477A0C"/>
    <w:rsid w:val="00481984"/>
    <w:rsid w:val="00485FDE"/>
    <w:rsid w:val="00487B39"/>
    <w:rsid w:val="00487C44"/>
    <w:rsid w:val="004928F0"/>
    <w:rsid w:val="004938B9"/>
    <w:rsid w:val="004940A6"/>
    <w:rsid w:val="00494CF7"/>
    <w:rsid w:val="004961C6"/>
    <w:rsid w:val="00496B38"/>
    <w:rsid w:val="00497497"/>
    <w:rsid w:val="00497AE7"/>
    <w:rsid w:val="004A0FDB"/>
    <w:rsid w:val="004A13FA"/>
    <w:rsid w:val="004A2950"/>
    <w:rsid w:val="004A2969"/>
    <w:rsid w:val="004A2DE0"/>
    <w:rsid w:val="004A3EFA"/>
    <w:rsid w:val="004A47CA"/>
    <w:rsid w:val="004A7598"/>
    <w:rsid w:val="004B18EC"/>
    <w:rsid w:val="004B383F"/>
    <w:rsid w:val="004B45B4"/>
    <w:rsid w:val="004C2D5C"/>
    <w:rsid w:val="004C2FFB"/>
    <w:rsid w:val="004C39B9"/>
    <w:rsid w:val="004C4633"/>
    <w:rsid w:val="004C4811"/>
    <w:rsid w:val="004C4FC7"/>
    <w:rsid w:val="004C6FE3"/>
    <w:rsid w:val="004C79E8"/>
    <w:rsid w:val="004D0C92"/>
    <w:rsid w:val="004D0D57"/>
    <w:rsid w:val="004D181E"/>
    <w:rsid w:val="004D2307"/>
    <w:rsid w:val="004D23F2"/>
    <w:rsid w:val="004D6BD9"/>
    <w:rsid w:val="004D72DE"/>
    <w:rsid w:val="004D749B"/>
    <w:rsid w:val="004D7E30"/>
    <w:rsid w:val="004D7EBE"/>
    <w:rsid w:val="004E04AD"/>
    <w:rsid w:val="004E1114"/>
    <w:rsid w:val="004E1920"/>
    <w:rsid w:val="004E1A2C"/>
    <w:rsid w:val="004E28D0"/>
    <w:rsid w:val="004E300F"/>
    <w:rsid w:val="004E45ED"/>
    <w:rsid w:val="004E4D63"/>
    <w:rsid w:val="004E518E"/>
    <w:rsid w:val="004F01D9"/>
    <w:rsid w:val="004F20D1"/>
    <w:rsid w:val="004F3ABD"/>
    <w:rsid w:val="004F6AAF"/>
    <w:rsid w:val="004F6FC6"/>
    <w:rsid w:val="004F77A9"/>
    <w:rsid w:val="004F7826"/>
    <w:rsid w:val="0050123F"/>
    <w:rsid w:val="00504B8F"/>
    <w:rsid w:val="0050771C"/>
    <w:rsid w:val="00507D7E"/>
    <w:rsid w:val="00510B58"/>
    <w:rsid w:val="00511794"/>
    <w:rsid w:val="0051226F"/>
    <w:rsid w:val="005133DB"/>
    <w:rsid w:val="005133E3"/>
    <w:rsid w:val="00514D74"/>
    <w:rsid w:val="00517B89"/>
    <w:rsid w:val="0052152D"/>
    <w:rsid w:val="00525059"/>
    <w:rsid w:val="00525DFE"/>
    <w:rsid w:val="00526C5A"/>
    <w:rsid w:val="005276F2"/>
    <w:rsid w:val="00527D4B"/>
    <w:rsid w:val="00527E52"/>
    <w:rsid w:val="00532289"/>
    <w:rsid w:val="0053228D"/>
    <w:rsid w:val="00534C9D"/>
    <w:rsid w:val="00537011"/>
    <w:rsid w:val="0054049E"/>
    <w:rsid w:val="00540581"/>
    <w:rsid w:val="00541599"/>
    <w:rsid w:val="005427AA"/>
    <w:rsid w:val="005433CC"/>
    <w:rsid w:val="00545660"/>
    <w:rsid w:val="0054622D"/>
    <w:rsid w:val="00546CBE"/>
    <w:rsid w:val="00547911"/>
    <w:rsid w:val="00550158"/>
    <w:rsid w:val="005513D7"/>
    <w:rsid w:val="0055286A"/>
    <w:rsid w:val="00555FD8"/>
    <w:rsid w:val="00555FEA"/>
    <w:rsid w:val="005612A5"/>
    <w:rsid w:val="00561A5F"/>
    <w:rsid w:val="00561B9A"/>
    <w:rsid w:val="0056233E"/>
    <w:rsid w:val="00562680"/>
    <w:rsid w:val="00564C5E"/>
    <w:rsid w:val="00565515"/>
    <w:rsid w:val="00570C5D"/>
    <w:rsid w:val="00574911"/>
    <w:rsid w:val="00574A54"/>
    <w:rsid w:val="00577012"/>
    <w:rsid w:val="00580B7A"/>
    <w:rsid w:val="005821FF"/>
    <w:rsid w:val="00583AA1"/>
    <w:rsid w:val="0058455B"/>
    <w:rsid w:val="0058592C"/>
    <w:rsid w:val="00587C1D"/>
    <w:rsid w:val="00591ED9"/>
    <w:rsid w:val="0059266C"/>
    <w:rsid w:val="00595139"/>
    <w:rsid w:val="00597972"/>
    <w:rsid w:val="005A0245"/>
    <w:rsid w:val="005A0CCB"/>
    <w:rsid w:val="005A3972"/>
    <w:rsid w:val="005A53FE"/>
    <w:rsid w:val="005A597E"/>
    <w:rsid w:val="005A6854"/>
    <w:rsid w:val="005A6C49"/>
    <w:rsid w:val="005A7740"/>
    <w:rsid w:val="005B0DAD"/>
    <w:rsid w:val="005B3DA6"/>
    <w:rsid w:val="005B49CD"/>
    <w:rsid w:val="005C1852"/>
    <w:rsid w:val="005C255A"/>
    <w:rsid w:val="005C2DDA"/>
    <w:rsid w:val="005C2E12"/>
    <w:rsid w:val="005C3D14"/>
    <w:rsid w:val="005C514C"/>
    <w:rsid w:val="005C64CD"/>
    <w:rsid w:val="005C7109"/>
    <w:rsid w:val="005C7BE2"/>
    <w:rsid w:val="005D2039"/>
    <w:rsid w:val="005D2DD0"/>
    <w:rsid w:val="005D2FFC"/>
    <w:rsid w:val="005D3B6F"/>
    <w:rsid w:val="005D4197"/>
    <w:rsid w:val="005E1AAE"/>
    <w:rsid w:val="005E3676"/>
    <w:rsid w:val="005E4F0B"/>
    <w:rsid w:val="005E5442"/>
    <w:rsid w:val="005E7E89"/>
    <w:rsid w:val="005F25C6"/>
    <w:rsid w:val="005F4894"/>
    <w:rsid w:val="005F795F"/>
    <w:rsid w:val="005F7DD8"/>
    <w:rsid w:val="00600A51"/>
    <w:rsid w:val="00601B4E"/>
    <w:rsid w:val="006022F3"/>
    <w:rsid w:val="006026C2"/>
    <w:rsid w:val="00605ABD"/>
    <w:rsid w:val="0060671B"/>
    <w:rsid w:val="00607B30"/>
    <w:rsid w:val="006137BD"/>
    <w:rsid w:val="00614B97"/>
    <w:rsid w:val="00614BF8"/>
    <w:rsid w:val="00614E94"/>
    <w:rsid w:val="00615358"/>
    <w:rsid w:val="00615EC4"/>
    <w:rsid w:val="0061712E"/>
    <w:rsid w:val="00622302"/>
    <w:rsid w:val="00622ED3"/>
    <w:rsid w:val="00623380"/>
    <w:rsid w:val="00624E28"/>
    <w:rsid w:val="0062641C"/>
    <w:rsid w:val="00636371"/>
    <w:rsid w:val="00637D15"/>
    <w:rsid w:val="00640071"/>
    <w:rsid w:val="006440C8"/>
    <w:rsid w:val="00644F65"/>
    <w:rsid w:val="0064541C"/>
    <w:rsid w:val="00646568"/>
    <w:rsid w:val="0065129B"/>
    <w:rsid w:val="00651593"/>
    <w:rsid w:val="0065212C"/>
    <w:rsid w:val="00653AD7"/>
    <w:rsid w:val="00660AC0"/>
    <w:rsid w:val="006613F3"/>
    <w:rsid w:val="00661EC8"/>
    <w:rsid w:val="0066520D"/>
    <w:rsid w:val="00665B6A"/>
    <w:rsid w:val="006660F0"/>
    <w:rsid w:val="006715C2"/>
    <w:rsid w:val="00671E40"/>
    <w:rsid w:val="00674DC2"/>
    <w:rsid w:val="00677337"/>
    <w:rsid w:val="00677B89"/>
    <w:rsid w:val="00680A99"/>
    <w:rsid w:val="00684139"/>
    <w:rsid w:val="0068572B"/>
    <w:rsid w:val="006859F1"/>
    <w:rsid w:val="0068616A"/>
    <w:rsid w:val="006909E4"/>
    <w:rsid w:val="0069254D"/>
    <w:rsid w:val="006949FA"/>
    <w:rsid w:val="00695F1A"/>
    <w:rsid w:val="00695F7E"/>
    <w:rsid w:val="006961F8"/>
    <w:rsid w:val="006965D7"/>
    <w:rsid w:val="00696735"/>
    <w:rsid w:val="0069767C"/>
    <w:rsid w:val="00697BAD"/>
    <w:rsid w:val="006A2329"/>
    <w:rsid w:val="006A3960"/>
    <w:rsid w:val="006A56BA"/>
    <w:rsid w:val="006A5C8B"/>
    <w:rsid w:val="006A6A75"/>
    <w:rsid w:val="006A701F"/>
    <w:rsid w:val="006A7E9B"/>
    <w:rsid w:val="006B0936"/>
    <w:rsid w:val="006B390F"/>
    <w:rsid w:val="006B4853"/>
    <w:rsid w:val="006B4E2A"/>
    <w:rsid w:val="006B5DA5"/>
    <w:rsid w:val="006B6D29"/>
    <w:rsid w:val="006C0C2D"/>
    <w:rsid w:val="006C292E"/>
    <w:rsid w:val="006C2EA1"/>
    <w:rsid w:val="006C6B2E"/>
    <w:rsid w:val="006C6CAB"/>
    <w:rsid w:val="006D132E"/>
    <w:rsid w:val="006D2C11"/>
    <w:rsid w:val="006D37B4"/>
    <w:rsid w:val="006D3D15"/>
    <w:rsid w:val="006D438B"/>
    <w:rsid w:val="006D5185"/>
    <w:rsid w:val="006D5703"/>
    <w:rsid w:val="006D5FDB"/>
    <w:rsid w:val="006D7527"/>
    <w:rsid w:val="006E7830"/>
    <w:rsid w:val="006E7935"/>
    <w:rsid w:val="006E7C4B"/>
    <w:rsid w:val="006E7C9A"/>
    <w:rsid w:val="006F0A6E"/>
    <w:rsid w:val="006F345A"/>
    <w:rsid w:val="006F34D6"/>
    <w:rsid w:val="006F4018"/>
    <w:rsid w:val="006F45F2"/>
    <w:rsid w:val="006F5165"/>
    <w:rsid w:val="006F5CA6"/>
    <w:rsid w:val="006F777D"/>
    <w:rsid w:val="006F7A88"/>
    <w:rsid w:val="007007AB"/>
    <w:rsid w:val="00701900"/>
    <w:rsid w:val="007061F1"/>
    <w:rsid w:val="00706A99"/>
    <w:rsid w:val="0070760E"/>
    <w:rsid w:val="00711A58"/>
    <w:rsid w:val="00712276"/>
    <w:rsid w:val="0071770F"/>
    <w:rsid w:val="00722A80"/>
    <w:rsid w:val="0072375F"/>
    <w:rsid w:val="007241D8"/>
    <w:rsid w:val="007253FD"/>
    <w:rsid w:val="00727AF6"/>
    <w:rsid w:val="00730630"/>
    <w:rsid w:val="00730731"/>
    <w:rsid w:val="00730C99"/>
    <w:rsid w:val="00734317"/>
    <w:rsid w:val="00734954"/>
    <w:rsid w:val="00735598"/>
    <w:rsid w:val="00735ECF"/>
    <w:rsid w:val="00736873"/>
    <w:rsid w:val="00736E05"/>
    <w:rsid w:val="00737226"/>
    <w:rsid w:val="00741C26"/>
    <w:rsid w:val="00741F02"/>
    <w:rsid w:val="0074280F"/>
    <w:rsid w:val="00747EF0"/>
    <w:rsid w:val="00753243"/>
    <w:rsid w:val="0075394C"/>
    <w:rsid w:val="00755C8F"/>
    <w:rsid w:val="00761C3B"/>
    <w:rsid w:val="00762A1C"/>
    <w:rsid w:val="00763637"/>
    <w:rsid w:val="00765553"/>
    <w:rsid w:val="007655F8"/>
    <w:rsid w:val="00765F04"/>
    <w:rsid w:val="00765F32"/>
    <w:rsid w:val="0076686E"/>
    <w:rsid w:val="007672AF"/>
    <w:rsid w:val="00770C4C"/>
    <w:rsid w:val="00772A76"/>
    <w:rsid w:val="00776A3E"/>
    <w:rsid w:val="00781E4F"/>
    <w:rsid w:val="00782B6A"/>
    <w:rsid w:val="00783616"/>
    <w:rsid w:val="0078395F"/>
    <w:rsid w:val="00784079"/>
    <w:rsid w:val="00784E6E"/>
    <w:rsid w:val="00785823"/>
    <w:rsid w:val="0078715B"/>
    <w:rsid w:val="00790D3F"/>
    <w:rsid w:val="00791615"/>
    <w:rsid w:val="0079355A"/>
    <w:rsid w:val="00793CD2"/>
    <w:rsid w:val="00797098"/>
    <w:rsid w:val="007A2555"/>
    <w:rsid w:val="007A2B24"/>
    <w:rsid w:val="007A3CA3"/>
    <w:rsid w:val="007A6C6D"/>
    <w:rsid w:val="007A7465"/>
    <w:rsid w:val="007B1792"/>
    <w:rsid w:val="007B255E"/>
    <w:rsid w:val="007B3656"/>
    <w:rsid w:val="007B368C"/>
    <w:rsid w:val="007B3C79"/>
    <w:rsid w:val="007B44F8"/>
    <w:rsid w:val="007B4F34"/>
    <w:rsid w:val="007B634F"/>
    <w:rsid w:val="007B6E66"/>
    <w:rsid w:val="007B7752"/>
    <w:rsid w:val="007B7DCB"/>
    <w:rsid w:val="007C2E95"/>
    <w:rsid w:val="007C5694"/>
    <w:rsid w:val="007C5777"/>
    <w:rsid w:val="007C600C"/>
    <w:rsid w:val="007C6236"/>
    <w:rsid w:val="007C7328"/>
    <w:rsid w:val="007D00AA"/>
    <w:rsid w:val="007D1551"/>
    <w:rsid w:val="007D1737"/>
    <w:rsid w:val="007D19F4"/>
    <w:rsid w:val="007D32CD"/>
    <w:rsid w:val="007D4CDD"/>
    <w:rsid w:val="007D5187"/>
    <w:rsid w:val="007D6ACD"/>
    <w:rsid w:val="007E1A13"/>
    <w:rsid w:val="007E54F3"/>
    <w:rsid w:val="007E5569"/>
    <w:rsid w:val="007E5982"/>
    <w:rsid w:val="007E7229"/>
    <w:rsid w:val="007E7ACB"/>
    <w:rsid w:val="007E7E0D"/>
    <w:rsid w:val="007F1BD8"/>
    <w:rsid w:val="007F2182"/>
    <w:rsid w:val="007F26E0"/>
    <w:rsid w:val="00801D32"/>
    <w:rsid w:val="008021AA"/>
    <w:rsid w:val="00810E3F"/>
    <w:rsid w:val="008127E3"/>
    <w:rsid w:val="008149B1"/>
    <w:rsid w:val="00815906"/>
    <w:rsid w:val="0081604F"/>
    <w:rsid w:val="00816731"/>
    <w:rsid w:val="00817D72"/>
    <w:rsid w:val="00817DAF"/>
    <w:rsid w:val="00822B01"/>
    <w:rsid w:val="00825616"/>
    <w:rsid w:val="0082565D"/>
    <w:rsid w:val="008263D2"/>
    <w:rsid w:val="00827D8B"/>
    <w:rsid w:val="00833DED"/>
    <w:rsid w:val="00835D90"/>
    <w:rsid w:val="00840BCA"/>
    <w:rsid w:val="0084121B"/>
    <w:rsid w:val="00841A82"/>
    <w:rsid w:val="00843FB5"/>
    <w:rsid w:val="00844599"/>
    <w:rsid w:val="00845326"/>
    <w:rsid w:val="00846340"/>
    <w:rsid w:val="00851FF2"/>
    <w:rsid w:val="008523DD"/>
    <w:rsid w:val="00853949"/>
    <w:rsid w:val="00856107"/>
    <w:rsid w:val="00860008"/>
    <w:rsid w:val="00860634"/>
    <w:rsid w:val="00860C72"/>
    <w:rsid w:val="00860ED2"/>
    <w:rsid w:val="00860FAB"/>
    <w:rsid w:val="00861C82"/>
    <w:rsid w:val="0086201C"/>
    <w:rsid w:val="008643F1"/>
    <w:rsid w:val="008665F1"/>
    <w:rsid w:val="00866CA6"/>
    <w:rsid w:val="00870A1E"/>
    <w:rsid w:val="0087222B"/>
    <w:rsid w:val="00875764"/>
    <w:rsid w:val="008827FC"/>
    <w:rsid w:val="00883DD0"/>
    <w:rsid w:val="00886173"/>
    <w:rsid w:val="00890E32"/>
    <w:rsid w:val="00891E8C"/>
    <w:rsid w:val="00892AAF"/>
    <w:rsid w:val="00892BB7"/>
    <w:rsid w:val="00893705"/>
    <w:rsid w:val="00894338"/>
    <w:rsid w:val="00895A87"/>
    <w:rsid w:val="00896BB0"/>
    <w:rsid w:val="008A2D0C"/>
    <w:rsid w:val="008A31A6"/>
    <w:rsid w:val="008A326C"/>
    <w:rsid w:val="008A3EDD"/>
    <w:rsid w:val="008A41DB"/>
    <w:rsid w:val="008A4782"/>
    <w:rsid w:val="008A49D4"/>
    <w:rsid w:val="008A743C"/>
    <w:rsid w:val="008B0456"/>
    <w:rsid w:val="008B1D17"/>
    <w:rsid w:val="008C0CCD"/>
    <w:rsid w:val="008C0EC8"/>
    <w:rsid w:val="008C0F43"/>
    <w:rsid w:val="008C11CF"/>
    <w:rsid w:val="008C2F6A"/>
    <w:rsid w:val="008C5B4C"/>
    <w:rsid w:val="008C5C3C"/>
    <w:rsid w:val="008C6AC6"/>
    <w:rsid w:val="008D13EF"/>
    <w:rsid w:val="008D2535"/>
    <w:rsid w:val="008D34FF"/>
    <w:rsid w:val="008D60FF"/>
    <w:rsid w:val="008D6E50"/>
    <w:rsid w:val="008D7A32"/>
    <w:rsid w:val="008E044B"/>
    <w:rsid w:val="008E1773"/>
    <w:rsid w:val="008E41C8"/>
    <w:rsid w:val="008E442B"/>
    <w:rsid w:val="008E7D0E"/>
    <w:rsid w:val="008F00DB"/>
    <w:rsid w:val="008F18F0"/>
    <w:rsid w:val="008F3147"/>
    <w:rsid w:val="008F415A"/>
    <w:rsid w:val="008F7154"/>
    <w:rsid w:val="008F7EBE"/>
    <w:rsid w:val="009018A4"/>
    <w:rsid w:val="009018BE"/>
    <w:rsid w:val="009018C0"/>
    <w:rsid w:val="00901FE3"/>
    <w:rsid w:val="00902620"/>
    <w:rsid w:val="0090262E"/>
    <w:rsid w:val="00904B42"/>
    <w:rsid w:val="00904F20"/>
    <w:rsid w:val="009055B1"/>
    <w:rsid w:val="00905A57"/>
    <w:rsid w:val="009069FB"/>
    <w:rsid w:val="00907164"/>
    <w:rsid w:val="00907649"/>
    <w:rsid w:val="00907F15"/>
    <w:rsid w:val="00910655"/>
    <w:rsid w:val="00911794"/>
    <w:rsid w:val="009126BF"/>
    <w:rsid w:val="00914B42"/>
    <w:rsid w:val="00914F0F"/>
    <w:rsid w:val="00915B78"/>
    <w:rsid w:val="00917C89"/>
    <w:rsid w:val="00920A7A"/>
    <w:rsid w:val="00920C3B"/>
    <w:rsid w:val="009217A6"/>
    <w:rsid w:val="00922600"/>
    <w:rsid w:val="00922E4A"/>
    <w:rsid w:val="00923293"/>
    <w:rsid w:val="00924EED"/>
    <w:rsid w:val="009258E9"/>
    <w:rsid w:val="00925CFC"/>
    <w:rsid w:val="0092655E"/>
    <w:rsid w:val="009276EE"/>
    <w:rsid w:val="0092772D"/>
    <w:rsid w:val="0093062A"/>
    <w:rsid w:val="00932FA3"/>
    <w:rsid w:val="0093374F"/>
    <w:rsid w:val="009342BB"/>
    <w:rsid w:val="00934A20"/>
    <w:rsid w:val="00936706"/>
    <w:rsid w:val="00936CF1"/>
    <w:rsid w:val="0094029F"/>
    <w:rsid w:val="009412C3"/>
    <w:rsid w:val="00942ABB"/>
    <w:rsid w:val="00942B73"/>
    <w:rsid w:val="00944BC5"/>
    <w:rsid w:val="00946791"/>
    <w:rsid w:val="0095100D"/>
    <w:rsid w:val="0095186C"/>
    <w:rsid w:val="00954610"/>
    <w:rsid w:val="00955E20"/>
    <w:rsid w:val="009577B1"/>
    <w:rsid w:val="00961C13"/>
    <w:rsid w:val="00964532"/>
    <w:rsid w:val="0096590B"/>
    <w:rsid w:val="00966491"/>
    <w:rsid w:val="00966EE2"/>
    <w:rsid w:val="00967345"/>
    <w:rsid w:val="00972872"/>
    <w:rsid w:val="00973E17"/>
    <w:rsid w:val="009755D8"/>
    <w:rsid w:val="00975E83"/>
    <w:rsid w:val="00980867"/>
    <w:rsid w:val="00980978"/>
    <w:rsid w:val="009809A7"/>
    <w:rsid w:val="00980B10"/>
    <w:rsid w:val="009821CE"/>
    <w:rsid w:val="0098285A"/>
    <w:rsid w:val="009832EF"/>
    <w:rsid w:val="009862DF"/>
    <w:rsid w:val="009865F7"/>
    <w:rsid w:val="00986662"/>
    <w:rsid w:val="00990DA5"/>
    <w:rsid w:val="00990FD2"/>
    <w:rsid w:val="0099177F"/>
    <w:rsid w:val="009A3680"/>
    <w:rsid w:val="009A484E"/>
    <w:rsid w:val="009B0156"/>
    <w:rsid w:val="009B0CBE"/>
    <w:rsid w:val="009B0F5B"/>
    <w:rsid w:val="009B20F4"/>
    <w:rsid w:val="009B2D51"/>
    <w:rsid w:val="009B36DD"/>
    <w:rsid w:val="009B3985"/>
    <w:rsid w:val="009B5ACC"/>
    <w:rsid w:val="009B6A78"/>
    <w:rsid w:val="009C00FA"/>
    <w:rsid w:val="009C055B"/>
    <w:rsid w:val="009C0819"/>
    <w:rsid w:val="009C23E7"/>
    <w:rsid w:val="009C2628"/>
    <w:rsid w:val="009C39B4"/>
    <w:rsid w:val="009C424B"/>
    <w:rsid w:val="009C4254"/>
    <w:rsid w:val="009C4D3B"/>
    <w:rsid w:val="009C5BE6"/>
    <w:rsid w:val="009C64E9"/>
    <w:rsid w:val="009C77E2"/>
    <w:rsid w:val="009D006D"/>
    <w:rsid w:val="009D04D1"/>
    <w:rsid w:val="009D1B59"/>
    <w:rsid w:val="009D2355"/>
    <w:rsid w:val="009D3364"/>
    <w:rsid w:val="009D37F4"/>
    <w:rsid w:val="009D410E"/>
    <w:rsid w:val="009E0051"/>
    <w:rsid w:val="009E1718"/>
    <w:rsid w:val="009E200C"/>
    <w:rsid w:val="009E206E"/>
    <w:rsid w:val="009E4031"/>
    <w:rsid w:val="009E4EFC"/>
    <w:rsid w:val="009E5698"/>
    <w:rsid w:val="009E79C4"/>
    <w:rsid w:val="009F2B90"/>
    <w:rsid w:val="00A01A09"/>
    <w:rsid w:val="00A01A66"/>
    <w:rsid w:val="00A03C86"/>
    <w:rsid w:val="00A05784"/>
    <w:rsid w:val="00A05BAD"/>
    <w:rsid w:val="00A10FA5"/>
    <w:rsid w:val="00A13F26"/>
    <w:rsid w:val="00A14D9B"/>
    <w:rsid w:val="00A2019A"/>
    <w:rsid w:val="00A203AF"/>
    <w:rsid w:val="00A20B41"/>
    <w:rsid w:val="00A22F5F"/>
    <w:rsid w:val="00A26A6B"/>
    <w:rsid w:val="00A305CD"/>
    <w:rsid w:val="00A315E6"/>
    <w:rsid w:val="00A31AF9"/>
    <w:rsid w:val="00A322E0"/>
    <w:rsid w:val="00A3280D"/>
    <w:rsid w:val="00A32990"/>
    <w:rsid w:val="00A32B9D"/>
    <w:rsid w:val="00A330A9"/>
    <w:rsid w:val="00A33295"/>
    <w:rsid w:val="00A33B92"/>
    <w:rsid w:val="00A37DAD"/>
    <w:rsid w:val="00A40F28"/>
    <w:rsid w:val="00A456EB"/>
    <w:rsid w:val="00A45BF7"/>
    <w:rsid w:val="00A4669C"/>
    <w:rsid w:val="00A478D7"/>
    <w:rsid w:val="00A47CF1"/>
    <w:rsid w:val="00A53026"/>
    <w:rsid w:val="00A544CA"/>
    <w:rsid w:val="00A5532A"/>
    <w:rsid w:val="00A55450"/>
    <w:rsid w:val="00A56A03"/>
    <w:rsid w:val="00A57BC0"/>
    <w:rsid w:val="00A61E38"/>
    <w:rsid w:val="00A641B9"/>
    <w:rsid w:val="00A64AAB"/>
    <w:rsid w:val="00A66D91"/>
    <w:rsid w:val="00A70D96"/>
    <w:rsid w:val="00A71244"/>
    <w:rsid w:val="00A71947"/>
    <w:rsid w:val="00A72CDC"/>
    <w:rsid w:val="00A759C5"/>
    <w:rsid w:val="00A76E47"/>
    <w:rsid w:val="00A80810"/>
    <w:rsid w:val="00A812AC"/>
    <w:rsid w:val="00A812D7"/>
    <w:rsid w:val="00A81A62"/>
    <w:rsid w:val="00A83B41"/>
    <w:rsid w:val="00A87BBA"/>
    <w:rsid w:val="00A91D95"/>
    <w:rsid w:val="00A938B8"/>
    <w:rsid w:val="00A93979"/>
    <w:rsid w:val="00A952B8"/>
    <w:rsid w:val="00A9567F"/>
    <w:rsid w:val="00A965F0"/>
    <w:rsid w:val="00A96B1E"/>
    <w:rsid w:val="00AA09D4"/>
    <w:rsid w:val="00AA2173"/>
    <w:rsid w:val="00AA3272"/>
    <w:rsid w:val="00AA4AB8"/>
    <w:rsid w:val="00AA5EBF"/>
    <w:rsid w:val="00AB0811"/>
    <w:rsid w:val="00AB1432"/>
    <w:rsid w:val="00AB3786"/>
    <w:rsid w:val="00AB5B77"/>
    <w:rsid w:val="00AC00BB"/>
    <w:rsid w:val="00AC1EF5"/>
    <w:rsid w:val="00AC4463"/>
    <w:rsid w:val="00AC515C"/>
    <w:rsid w:val="00AC55CE"/>
    <w:rsid w:val="00AC7D0D"/>
    <w:rsid w:val="00AD0422"/>
    <w:rsid w:val="00AD1509"/>
    <w:rsid w:val="00AD2A7B"/>
    <w:rsid w:val="00AD3249"/>
    <w:rsid w:val="00AD6A40"/>
    <w:rsid w:val="00AD6BC7"/>
    <w:rsid w:val="00AD75E1"/>
    <w:rsid w:val="00AE05FB"/>
    <w:rsid w:val="00AE08A2"/>
    <w:rsid w:val="00AE7D27"/>
    <w:rsid w:val="00AF089E"/>
    <w:rsid w:val="00AF16E6"/>
    <w:rsid w:val="00AF2940"/>
    <w:rsid w:val="00AF52FA"/>
    <w:rsid w:val="00AF57DF"/>
    <w:rsid w:val="00AF5836"/>
    <w:rsid w:val="00AF6C47"/>
    <w:rsid w:val="00AF7AE9"/>
    <w:rsid w:val="00B003B1"/>
    <w:rsid w:val="00B01272"/>
    <w:rsid w:val="00B01639"/>
    <w:rsid w:val="00B02041"/>
    <w:rsid w:val="00B0226A"/>
    <w:rsid w:val="00B02D25"/>
    <w:rsid w:val="00B10283"/>
    <w:rsid w:val="00B12EC8"/>
    <w:rsid w:val="00B13D99"/>
    <w:rsid w:val="00B152A4"/>
    <w:rsid w:val="00B15668"/>
    <w:rsid w:val="00B15C14"/>
    <w:rsid w:val="00B215AF"/>
    <w:rsid w:val="00B21B41"/>
    <w:rsid w:val="00B22BE7"/>
    <w:rsid w:val="00B24766"/>
    <w:rsid w:val="00B24953"/>
    <w:rsid w:val="00B25CE2"/>
    <w:rsid w:val="00B27365"/>
    <w:rsid w:val="00B307DD"/>
    <w:rsid w:val="00B30DD7"/>
    <w:rsid w:val="00B3127B"/>
    <w:rsid w:val="00B313AC"/>
    <w:rsid w:val="00B319AA"/>
    <w:rsid w:val="00B34039"/>
    <w:rsid w:val="00B36556"/>
    <w:rsid w:val="00B366D8"/>
    <w:rsid w:val="00B36960"/>
    <w:rsid w:val="00B40843"/>
    <w:rsid w:val="00B41332"/>
    <w:rsid w:val="00B42C15"/>
    <w:rsid w:val="00B42D31"/>
    <w:rsid w:val="00B44F2E"/>
    <w:rsid w:val="00B452AE"/>
    <w:rsid w:val="00B460CA"/>
    <w:rsid w:val="00B465EA"/>
    <w:rsid w:val="00B51389"/>
    <w:rsid w:val="00B51743"/>
    <w:rsid w:val="00B5406F"/>
    <w:rsid w:val="00B558D9"/>
    <w:rsid w:val="00B55A35"/>
    <w:rsid w:val="00B562CD"/>
    <w:rsid w:val="00B6323C"/>
    <w:rsid w:val="00B64DA6"/>
    <w:rsid w:val="00B64E80"/>
    <w:rsid w:val="00B65075"/>
    <w:rsid w:val="00B67346"/>
    <w:rsid w:val="00B67D8B"/>
    <w:rsid w:val="00B70519"/>
    <w:rsid w:val="00B7061E"/>
    <w:rsid w:val="00B7172F"/>
    <w:rsid w:val="00B73D4E"/>
    <w:rsid w:val="00B751EB"/>
    <w:rsid w:val="00B769B7"/>
    <w:rsid w:val="00B8039D"/>
    <w:rsid w:val="00B81206"/>
    <w:rsid w:val="00B83818"/>
    <w:rsid w:val="00B83BBB"/>
    <w:rsid w:val="00B842B6"/>
    <w:rsid w:val="00B8452E"/>
    <w:rsid w:val="00B857B3"/>
    <w:rsid w:val="00B857FC"/>
    <w:rsid w:val="00B86C63"/>
    <w:rsid w:val="00B86FE6"/>
    <w:rsid w:val="00B87A2D"/>
    <w:rsid w:val="00B9185B"/>
    <w:rsid w:val="00B91D75"/>
    <w:rsid w:val="00B92B33"/>
    <w:rsid w:val="00B9375C"/>
    <w:rsid w:val="00B95CE0"/>
    <w:rsid w:val="00B9763A"/>
    <w:rsid w:val="00BA11F4"/>
    <w:rsid w:val="00BA7E8A"/>
    <w:rsid w:val="00BB0AAF"/>
    <w:rsid w:val="00BB17F1"/>
    <w:rsid w:val="00BB39ED"/>
    <w:rsid w:val="00BB45E2"/>
    <w:rsid w:val="00BB4D30"/>
    <w:rsid w:val="00BB72DD"/>
    <w:rsid w:val="00BB7470"/>
    <w:rsid w:val="00BB7A04"/>
    <w:rsid w:val="00BB7C95"/>
    <w:rsid w:val="00BC2A0A"/>
    <w:rsid w:val="00BC6EAA"/>
    <w:rsid w:val="00BC7FC2"/>
    <w:rsid w:val="00BD34AB"/>
    <w:rsid w:val="00BD6C53"/>
    <w:rsid w:val="00BE2C12"/>
    <w:rsid w:val="00BE46C5"/>
    <w:rsid w:val="00BE4D45"/>
    <w:rsid w:val="00BE4ED4"/>
    <w:rsid w:val="00BE6129"/>
    <w:rsid w:val="00BE621F"/>
    <w:rsid w:val="00BE76B2"/>
    <w:rsid w:val="00BE7FCC"/>
    <w:rsid w:val="00BF0606"/>
    <w:rsid w:val="00BF2F58"/>
    <w:rsid w:val="00BF6500"/>
    <w:rsid w:val="00BF66E1"/>
    <w:rsid w:val="00C023E5"/>
    <w:rsid w:val="00C02904"/>
    <w:rsid w:val="00C03C99"/>
    <w:rsid w:val="00C041DD"/>
    <w:rsid w:val="00C049EE"/>
    <w:rsid w:val="00C06DB7"/>
    <w:rsid w:val="00C071BE"/>
    <w:rsid w:val="00C074C7"/>
    <w:rsid w:val="00C10CA8"/>
    <w:rsid w:val="00C12035"/>
    <w:rsid w:val="00C128AC"/>
    <w:rsid w:val="00C12C62"/>
    <w:rsid w:val="00C12FB5"/>
    <w:rsid w:val="00C13FD2"/>
    <w:rsid w:val="00C14911"/>
    <w:rsid w:val="00C14D9E"/>
    <w:rsid w:val="00C157AB"/>
    <w:rsid w:val="00C15982"/>
    <w:rsid w:val="00C210AB"/>
    <w:rsid w:val="00C23B19"/>
    <w:rsid w:val="00C347CC"/>
    <w:rsid w:val="00C34C4A"/>
    <w:rsid w:val="00C3652E"/>
    <w:rsid w:val="00C3752C"/>
    <w:rsid w:val="00C42CD1"/>
    <w:rsid w:val="00C44A85"/>
    <w:rsid w:val="00C46959"/>
    <w:rsid w:val="00C47092"/>
    <w:rsid w:val="00C50217"/>
    <w:rsid w:val="00C56B10"/>
    <w:rsid w:val="00C577FC"/>
    <w:rsid w:val="00C600CA"/>
    <w:rsid w:val="00C6322C"/>
    <w:rsid w:val="00C6329C"/>
    <w:rsid w:val="00C641A7"/>
    <w:rsid w:val="00C64965"/>
    <w:rsid w:val="00C64B3C"/>
    <w:rsid w:val="00C65207"/>
    <w:rsid w:val="00C667AF"/>
    <w:rsid w:val="00C71291"/>
    <w:rsid w:val="00C71F21"/>
    <w:rsid w:val="00C72CA9"/>
    <w:rsid w:val="00C72E01"/>
    <w:rsid w:val="00C75A7C"/>
    <w:rsid w:val="00C75AEE"/>
    <w:rsid w:val="00C75E48"/>
    <w:rsid w:val="00C767E2"/>
    <w:rsid w:val="00C80354"/>
    <w:rsid w:val="00C82D53"/>
    <w:rsid w:val="00C87D7B"/>
    <w:rsid w:val="00C9036E"/>
    <w:rsid w:val="00C924D8"/>
    <w:rsid w:val="00C94140"/>
    <w:rsid w:val="00C96A96"/>
    <w:rsid w:val="00CA5999"/>
    <w:rsid w:val="00CA6357"/>
    <w:rsid w:val="00CA6729"/>
    <w:rsid w:val="00CB09C8"/>
    <w:rsid w:val="00CB1C58"/>
    <w:rsid w:val="00CB36B3"/>
    <w:rsid w:val="00CB5E66"/>
    <w:rsid w:val="00CC0B10"/>
    <w:rsid w:val="00CC1302"/>
    <w:rsid w:val="00CC622F"/>
    <w:rsid w:val="00CC6465"/>
    <w:rsid w:val="00CC6E12"/>
    <w:rsid w:val="00CD0010"/>
    <w:rsid w:val="00CD019A"/>
    <w:rsid w:val="00CD0595"/>
    <w:rsid w:val="00CD0F66"/>
    <w:rsid w:val="00CD4BC9"/>
    <w:rsid w:val="00CD6949"/>
    <w:rsid w:val="00CE100E"/>
    <w:rsid w:val="00CE1CB1"/>
    <w:rsid w:val="00CE3911"/>
    <w:rsid w:val="00CE7060"/>
    <w:rsid w:val="00CF0958"/>
    <w:rsid w:val="00CF1C09"/>
    <w:rsid w:val="00CF2123"/>
    <w:rsid w:val="00CF5758"/>
    <w:rsid w:val="00CF585B"/>
    <w:rsid w:val="00D00725"/>
    <w:rsid w:val="00D01A7B"/>
    <w:rsid w:val="00D03101"/>
    <w:rsid w:val="00D05C9C"/>
    <w:rsid w:val="00D05CF1"/>
    <w:rsid w:val="00D06ABA"/>
    <w:rsid w:val="00D06D4B"/>
    <w:rsid w:val="00D07812"/>
    <w:rsid w:val="00D10ADF"/>
    <w:rsid w:val="00D148C3"/>
    <w:rsid w:val="00D1522B"/>
    <w:rsid w:val="00D16F60"/>
    <w:rsid w:val="00D1757C"/>
    <w:rsid w:val="00D20CA5"/>
    <w:rsid w:val="00D23686"/>
    <w:rsid w:val="00D2400F"/>
    <w:rsid w:val="00D324FF"/>
    <w:rsid w:val="00D33405"/>
    <w:rsid w:val="00D34902"/>
    <w:rsid w:val="00D34BF8"/>
    <w:rsid w:val="00D35033"/>
    <w:rsid w:val="00D35224"/>
    <w:rsid w:val="00D3620B"/>
    <w:rsid w:val="00D36DF0"/>
    <w:rsid w:val="00D37B5D"/>
    <w:rsid w:val="00D41AE2"/>
    <w:rsid w:val="00D42EBF"/>
    <w:rsid w:val="00D45DFD"/>
    <w:rsid w:val="00D475C7"/>
    <w:rsid w:val="00D47AF6"/>
    <w:rsid w:val="00D51503"/>
    <w:rsid w:val="00D52534"/>
    <w:rsid w:val="00D53718"/>
    <w:rsid w:val="00D5427F"/>
    <w:rsid w:val="00D57C1A"/>
    <w:rsid w:val="00D6043B"/>
    <w:rsid w:val="00D60F32"/>
    <w:rsid w:val="00D619EF"/>
    <w:rsid w:val="00D62AD6"/>
    <w:rsid w:val="00D65474"/>
    <w:rsid w:val="00D65FA7"/>
    <w:rsid w:val="00D6756E"/>
    <w:rsid w:val="00D67D93"/>
    <w:rsid w:val="00D709A0"/>
    <w:rsid w:val="00D70A71"/>
    <w:rsid w:val="00D75F33"/>
    <w:rsid w:val="00D77945"/>
    <w:rsid w:val="00D81564"/>
    <w:rsid w:val="00D8239B"/>
    <w:rsid w:val="00D82AF1"/>
    <w:rsid w:val="00D83B70"/>
    <w:rsid w:val="00D8554A"/>
    <w:rsid w:val="00D86D70"/>
    <w:rsid w:val="00D90473"/>
    <w:rsid w:val="00D90ADB"/>
    <w:rsid w:val="00D9355F"/>
    <w:rsid w:val="00D93D1E"/>
    <w:rsid w:val="00D94641"/>
    <w:rsid w:val="00D95DDA"/>
    <w:rsid w:val="00D96062"/>
    <w:rsid w:val="00D96FB8"/>
    <w:rsid w:val="00DA01A9"/>
    <w:rsid w:val="00DA020C"/>
    <w:rsid w:val="00DA03EE"/>
    <w:rsid w:val="00DA12A2"/>
    <w:rsid w:val="00DA16BA"/>
    <w:rsid w:val="00DA1B6B"/>
    <w:rsid w:val="00DA25F1"/>
    <w:rsid w:val="00DA2F54"/>
    <w:rsid w:val="00DA4E10"/>
    <w:rsid w:val="00DA5E18"/>
    <w:rsid w:val="00DA6D81"/>
    <w:rsid w:val="00DA6F57"/>
    <w:rsid w:val="00DA72AD"/>
    <w:rsid w:val="00DA72FA"/>
    <w:rsid w:val="00DA7B96"/>
    <w:rsid w:val="00DA7DCD"/>
    <w:rsid w:val="00DB08E9"/>
    <w:rsid w:val="00DB0CA6"/>
    <w:rsid w:val="00DB1AFF"/>
    <w:rsid w:val="00DB36CD"/>
    <w:rsid w:val="00DB4E2C"/>
    <w:rsid w:val="00DB6E5B"/>
    <w:rsid w:val="00DB76A2"/>
    <w:rsid w:val="00DB7990"/>
    <w:rsid w:val="00DB7ABC"/>
    <w:rsid w:val="00DC0F25"/>
    <w:rsid w:val="00DC4FFB"/>
    <w:rsid w:val="00DD0089"/>
    <w:rsid w:val="00DD0BCF"/>
    <w:rsid w:val="00DD1B41"/>
    <w:rsid w:val="00DD2CC6"/>
    <w:rsid w:val="00DD5D30"/>
    <w:rsid w:val="00DD7459"/>
    <w:rsid w:val="00DE1D6E"/>
    <w:rsid w:val="00DE3350"/>
    <w:rsid w:val="00DE3401"/>
    <w:rsid w:val="00DE4A1A"/>
    <w:rsid w:val="00DE68EB"/>
    <w:rsid w:val="00DE6BBB"/>
    <w:rsid w:val="00DE7C4B"/>
    <w:rsid w:val="00DF1256"/>
    <w:rsid w:val="00DF1DE9"/>
    <w:rsid w:val="00DF267C"/>
    <w:rsid w:val="00DF38D5"/>
    <w:rsid w:val="00DF3E1F"/>
    <w:rsid w:val="00DF4928"/>
    <w:rsid w:val="00DF499E"/>
    <w:rsid w:val="00E003EB"/>
    <w:rsid w:val="00E05CF6"/>
    <w:rsid w:val="00E05EB4"/>
    <w:rsid w:val="00E0734F"/>
    <w:rsid w:val="00E0752F"/>
    <w:rsid w:val="00E10B14"/>
    <w:rsid w:val="00E11BA3"/>
    <w:rsid w:val="00E13406"/>
    <w:rsid w:val="00E14192"/>
    <w:rsid w:val="00E147D6"/>
    <w:rsid w:val="00E1569C"/>
    <w:rsid w:val="00E15B0E"/>
    <w:rsid w:val="00E15B74"/>
    <w:rsid w:val="00E165DA"/>
    <w:rsid w:val="00E223CB"/>
    <w:rsid w:val="00E22A6C"/>
    <w:rsid w:val="00E22AAF"/>
    <w:rsid w:val="00E23223"/>
    <w:rsid w:val="00E25F8C"/>
    <w:rsid w:val="00E25FDD"/>
    <w:rsid w:val="00E27072"/>
    <w:rsid w:val="00E273D2"/>
    <w:rsid w:val="00E27B15"/>
    <w:rsid w:val="00E31202"/>
    <w:rsid w:val="00E31B90"/>
    <w:rsid w:val="00E3365E"/>
    <w:rsid w:val="00E339D3"/>
    <w:rsid w:val="00E33F0A"/>
    <w:rsid w:val="00E3405E"/>
    <w:rsid w:val="00E35003"/>
    <w:rsid w:val="00E37624"/>
    <w:rsid w:val="00E414BF"/>
    <w:rsid w:val="00E41515"/>
    <w:rsid w:val="00E426F6"/>
    <w:rsid w:val="00E431AB"/>
    <w:rsid w:val="00E43866"/>
    <w:rsid w:val="00E4455A"/>
    <w:rsid w:val="00E45360"/>
    <w:rsid w:val="00E50314"/>
    <w:rsid w:val="00E51F69"/>
    <w:rsid w:val="00E53EAC"/>
    <w:rsid w:val="00E54F87"/>
    <w:rsid w:val="00E60154"/>
    <w:rsid w:val="00E61D98"/>
    <w:rsid w:val="00E62E41"/>
    <w:rsid w:val="00E630DB"/>
    <w:rsid w:val="00E6679F"/>
    <w:rsid w:val="00E678E9"/>
    <w:rsid w:val="00E67952"/>
    <w:rsid w:val="00E7071F"/>
    <w:rsid w:val="00E70CD0"/>
    <w:rsid w:val="00E71494"/>
    <w:rsid w:val="00E71A8A"/>
    <w:rsid w:val="00E72121"/>
    <w:rsid w:val="00E726CA"/>
    <w:rsid w:val="00E72976"/>
    <w:rsid w:val="00E72FBA"/>
    <w:rsid w:val="00E73257"/>
    <w:rsid w:val="00E7360B"/>
    <w:rsid w:val="00E73805"/>
    <w:rsid w:val="00E746DB"/>
    <w:rsid w:val="00E74A06"/>
    <w:rsid w:val="00E76D36"/>
    <w:rsid w:val="00E76F64"/>
    <w:rsid w:val="00E80D0D"/>
    <w:rsid w:val="00E82E30"/>
    <w:rsid w:val="00E8357F"/>
    <w:rsid w:val="00E85740"/>
    <w:rsid w:val="00E86146"/>
    <w:rsid w:val="00E9162F"/>
    <w:rsid w:val="00E9182D"/>
    <w:rsid w:val="00E93ECB"/>
    <w:rsid w:val="00E95BF8"/>
    <w:rsid w:val="00E960E4"/>
    <w:rsid w:val="00E97963"/>
    <w:rsid w:val="00EA16F4"/>
    <w:rsid w:val="00EA35E4"/>
    <w:rsid w:val="00EA5CC9"/>
    <w:rsid w:val="00EA6224"/>
    <w:rsid w:val="00EA781A"/>
    <w:rsid w:val="00EB1176"/>
    <w:rsid w:val="00EB4CD2"/>
    <w:rsid w:val="00EB5B29"/>
    <w:rsid w:val="00EB710A"/>
    <w:rsid w:val="00EB72AF"/>
    <w:rsid w:val="00EC25C6"/>
    <w:rsid w:val="00EC40FE"/>
    <w:rsid w:val="00EC43FF"/>
    <w:rsid w:val="00EC5EB4"/>
    <w:rsid w:val="00EC66D2"/>
    <w:rsid w:val="00EC72B6"/>
    <w:rsid w:val="00ED0298"/>
    <w:rsid w:val="00ED0444"/>
    <w:rsid w:val="00ED0B50"/>
    <w:rsid w:val="00ED16FE"/>
    <w:rsid w:val="00ED1EA7"/>
    <w:rsid w:val="00ED2CDE"/>
    <w:rsid w:val="00ED39AB"/>
    <w:rsid w:val="00ED3F1C"/>
    <w:rsid w:val="00ED469F"/>
    <w:rsid w:val="00ED7764"/>
    <w:rsid w:val="00ED7A24"/>
    <w:rsid w:val="00EE02BF"/>
    <w:rsid w:val="00EE0BD1"/>
    <w:rsid w:val="00EE144F"/>
    <w:rsid w:val="00EE35B0"/>
    <w:rsid w:val="00EE595A"/>
    <w:rsid w:val="00EE64C5"/>
    <w:rsid w:val="00EE670E"/>
    <w:rsid w:val="00EE7B61"/>
    <w:rsid w:val="00EE7B97"/>
    <w:rsid w:val="00EF0623"/>
    <w:rsid w:val="00EF0AA8"/>
    <w:rsid w:val="00EF269A"/>
    <w:rsid w:val="00EF29EC"/>
    <w:rsid w:val="00EF469A"/>
    <w:rsid w:val="00EF582A"/>
    <w:rsid w:val="00EF7714"/>
    <w:rsid w:val="00EF792C"/>
    <w:rsid w:val="00F01EB8"/>
    <w:rsid w:val="00F0432D"/>
    <w:rsid w:val="00F0475C"/>
    <w:rsid w:val="00F07DB0"/>
    <w:rsid w:val="00F12651"/>
    <w:rsid w:val="00F13A66"/>
    <w:rsid w:val="00F141BB"/>
    <w:rsid w:val="00F157DA"/>
    <w:rsid w:val="00F17187"/>
    <w:rsid w:val="00F23A17"/>
    <w:rsid w:val="00F23D59"/>
    <w:rsid w:val="00F261D2"/>
    <w:rsid w:val="00F33775"/>
    <w:rsid w:val="00F343AC"/>
    <w:rsid w:val="00F3729C"/>
    <w:rsid w:val="00F37884"/>
    <w:rsid w:val="00F37EB1"/>
    <w:rsid w:val="00F4006C"/>
    <w:rsid w:val="00F42617"/>
    <w:rsid w:val="00F44586"/>
    <w:rsid w:val="00F461F6"/>
    <w:rsid w:val="00F46EC4"/>
    <w:rsid w:val="00F475E0"/>
    <w:rsid w:val="00F50C59"/>
    <w:rsid w:val="00F52D03"/>
    <w:rsid w:val="00F543AE"/>
    <w:rsid w:val="00F570FE"/>
    <w:rsid w:val="00F578EE"/>
    <w:rsid w:val="00F579F7"/>
    <w:rsid w:val="00F606A2"/>
    <w:rsid w:val="00F628E2"/>
    <w:rsid w:val="00F62E28"/>
    <w:rsid w:val="00F643E6"/>
    <w:rsid w:val="00F64BDD"/>
    <w:rsid w:val="00F6752B"/>
    <w:rsid w:val="00F72127"/>
    <w:rsid w:val="00F7532C"/>
    <w:rsid w:val="00F76C3F"/>
    <w:rsid w:val="00F76D84"/>
    <w:rsid w:val="00F77419"/>
    <w:rsid w:val="00F77A86"/>
    <w:rsid w:val="00F77CFA"/>
    <w:rsid w:val="00F82559"/>
    <w:rsid w:val="00F84B46"/>
    <w:rsid w:val="00F8536A"/>
    <w:rsid w:val="00F86625"/>
    <w:rsid w:val="00F92271"/>
    <w:rsid w:val="00F922BB"/>
    <w:rsid w:val="00F931AD"/>
    <w:rsid w:val="00F944D2"/>
    <w:rsid w:val="00FA1299"/>
    <w:rsid w:val="00FA481A"/>
    <w:rsid w:val="00FA5039"/>
    <w:rsid w:val="00FA65EA"/>
    <w:rsid w:val="00FA7DFA"/>
    <w:rsid w:val="00FB0CBE"/>
    <w:rsid w:val="00FC151B"/>
    <w:rsid w:val="00FC2266"/>
    <w:rsid w:val="00FC4C24"/>
    <w:rsid w:val="00FC4EA4"/>
    <w:rsid w:val="00FC61BB"/>
    <w:rsid w:val="00FC7B2E"/>
    <w:rsid w:val="00FC7B9F"/>
    <w:rsid w:val="00FD12C5"/>
    <w:rsid w:val="00FD1BA2"/>
    <w:rsid w:val="00FD38F4"/>
    <w:rsid w:val="00FD4896"/>
    <w:rsid w:val="00FD5BF7"/>
    <w:rsid w:val="00FD644A"/>
    <w:rsid w:val="00FD75D8"/>
    <w:rsid w:val="00FD7641"/>
    <w:rsid w:val="00FD7B20"/>
    <w:rsid w:val="00FE179B"/>
    <w:rsid w:val="00FE4097"/>
    <w:rsid w:val="00FE515F"/>
    <w:rsid w:val="00FE558D"/>
    <w:rsid w:val="00FE5D37"/>
    <w:rsid w:val="00FF0CCC"/>
    <w:rsid w:val="00FF25F5"/>
    <w:rsid w:val="00FF31F4"/>
    <w:rsid w:val="00FF40D7"/>
    <w:rsid w:val="00FF4C7B"/>
    <w:rsid w:val="00FF6B51"/>
    <w:rsid w:val="00FF715B"/>
    <w:rsid w:val="00F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3289A"/>
  <w15:chartTrackingRefBased/>
  <w15:docId w15:val="{2A9F65FB-8175-4DB2-A2AD-C5122506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Char"/>
    <w:uiPriority w:val="9"/>
    <w:qFormat/>
    <w:rsid w:val="00B44F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407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784079"/>
  </w:style>
  <w:style w:type="paragraph" w:styleId="a4">
    <w:name w:val="footer"/>
    <w:basedOn w:val="a"/>
    <w:link w:val="Char0"/>
    <w:uiPriority w:val="99"/>
    <w:unhideWhenUsed/>
    <w:rsid w:val="0078407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784079"/>
  </w:style>
  <w:style w:type="character" w:styleId="-">
    <w:name w:val="Hyperlink"/>
    <w:uiPriority w:val="99"/>
    <w:rsid w:val="001E291D"/>
    <w:rPr>
      <w:rFonts w:cs="Times New Roman"/>
      <w:color w:val="0000FF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B44F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a5">
    <w:name w:val="TOC Heading"/>
    <w:basedOn w:val="1"/>
    <w:next w:val="a"/>
    <w:uiPriority w:val="39"/>
    <w:unhideWhenUsed/>
    <w:qFormat/>
    <w:rsid w:val="00B44F2E"/>
    <w:pPr>
      <w:spacing w:line="259" w:lineRule="auto"/>
      <w:outlineLvl w:val="9"/>
    </w:pPr>
    <w:rPr>
      <w:lang w:val="el-GR" w:eastAsia="el-GR"/>
    </w:rPr>
  </w:style>
  <w:style w:type="paragraph" w:styleId="a6">
    <w:name w:val="List Paragraph"/>
    <w:aliases w:val="Γράφημα"/>
    <w:basedOn w:val="a"/>
    <w:qFormat/>
    <w:rsid w:val="00E25FDD"/>
    <w:pPr>
      <w:ind w:left="720"/>
      <w:contextualSpacing/>
    </w:pPr>
  </w:style>
  <w:style w:type="paragraph" w:styleId="10">
    <w:name w:val="toc 1"/>
    <w:basedOn w:val="a"/>
    <w:next w:val="a"/>
    <w:autoRedefine/>
    <w:uiPriority w:val="39"/>
    <w:unhideWhenUsed/>
    <w:rsid w:val="007A2555"/>
    <w:pPr>
      <w:spacing w:after="100"/>
    </w:pPr>
  </w:style>
  <w:style w:type="table" w:styleId="a7">
    <w:name w:val="Table Grid"/>
    <w:basedOn w:val="a1"/>
    <w:uiPriority w:val="39"/>
    <w:rsid w:val="001B2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607B30"/>
    <w:rPr>
      <w:color w:val="605E5C"/>
      <w:shd w:val="clear" w:color="auto" w:fill="E1DFDD"/>
    </w:rPr>
  </w:style>
  <w:style w:type="paragraph" w:customStyle="1" w:styleId="Default">
    <w:name w:val="Default"/>
    <w:rsid w:val="00B0226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customStyle="1" w:styleId="11">
    <w:name w:val="Πλέγμα πίνακα1"/>
    <w:basedOn w:val="a1"/>
    <w:next w:val="a7"/>
    <w:uiPriority w:val="39"/>
    <w:rsid w:val="00CB0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7B1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a">
    <w:name w:val="annotation reference"/>
    <w:basedOn w:val="a0"/>
    <w:uiPriority w:val="99"/>
    <w:semiHidden/>
    <w:unhideWhenUsed/>
    <w:rsid w:val="00A9567F"/>
    <w:rPr>
      <w:sz w:val="16"/>
      <w:szCs w:val="16"/>
    </w:rPr>
  </w:style>
  <w:style w:type="paragraph" w:styleId="ab">
    <w:name w:val="annotation text"/>
    <w:basedOn w:val="a"/>
    <w:link w:val="Char1"/>
    <w:uiPriority w:val="99"/>
    <w:unhideWhenUsed/>
    <w:rsid w:val="00A9567F"/>
    <w:rPr>
      <w:sz w:val="20"/>
      <w:szCs w:val="20"/>
    </w:rPr>
  </w:style>
  <w:style w:type="character" w:customStyle="1" w:styleId="Char1">
    <w:name w:val="Κείμενο σχολίου Char"/>
    <w:basedOn w:val="a0"/>
    <w:link w:val="ab"/>
    <w:uiPriority w:val="99"/>
    <w:rsid w:val="00A9567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c">
    <w:name w:val="annotation subject"/>
    <w:basedOn w:val="ab"/>
    <w:next w:val="ab"/>
    <w:link w:val="Char2"/>
    <w:uiPriority w:val="99"/>
    <w:semiHidden/>
    <w:unhideWhenUsed/>
    <w:rsid w:val="00A9567F"/>
    <w:rPr>
      <w:b/>
      <w:bCs/>
    </w:rPr>
  </w:style>
  <w:style w:type="character" w:customStyle="1" w:styleId="Char2">
    <w:name w:val="Θέμα σχολίου Char"/>
    <w:basedOn w:val="Char1"/>
    <w:link w:val="ac"/>
    <w:uiPriority w:val="99"/>
    <w:semiHidden/>
    <w:rsid w:val="00A9567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ad">
    <w:name w:val="Strong"/>
    <w:basedOn w:val="a0"/>
    <w:uiPriority w:val="22"/>
    <w:qFormat/>
    <w:rsid w:val="002A3F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3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itoliki.gr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itoliki.g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itoliki.g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95381-75E9-461E-92C4-C57273244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2082</Words>
  <Characters>11245</Characters>
  <Application>Microsoft Office Word</Application>
  <DocSecurity>0</DocSecurity>
  <Lines>93</Lines>
  <Paragraphs>26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ΧΑΡΑΛΑΜΠΟΣ ΜΙΧΑΛΟΠΟΥΛΟΣ</dc:creator>
  <cp:keywords/>
  <dc:description/>
  <cp:lastModifiedBy>ΧΡΙΣΤΙΝΑ ΠΑΝΑΓΙΩΤΙΔΗ</cp:lastModifiedBy>
  <cp:revision>83</cp:revision>
  <cp:lastPrinted>2024-06-04T12:34:00Z</cp:lastPrinted>
  <dcterms:created xsi:type="dcterms:W3CDTF">2025-02-24T14:22:00Z</dcterms:created>
  <dcterms:modified xsi:type="dcterms:W3CDTF">2025-04-29T13:56:00Z</dcterms:modified>
</cp:coreProperties>
</file>