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6E1B4" w14:textId="77777777" w:rsidR="00E13406" w:rsidRPr="00347747" w:rsidRDefault="00E13406">
      <w:pPr>
        <w:rPr>
          <w:rFonts w:asciiTheme="minorHAnsi" w:hAnsiTheme="minorHAnsi" w:cstheme="minorHAnsi"/>
          <w:b/>
          <w:bCs/>
          <w:lang w:val="en-US"/>
        </w:rPr>
      </w:pPr>
    </w:p>
    <w:p w14:paraId="61233C73" w14:textId="682D4C09" w:rsidR="00F94E27" w:rsidRDefault="00F94E27" w:rsidP="00F94E27">
      <w:pPr>
        <w:ind w:right="-1208"/>
        <w:rPr>
          <w:rFonts w:asciiTheme="minorHAnsi" w:hAnsiTheme="minorHAnsi" w:cstheme="minorHAnsi"/>
          <w:b/>
          <w:lang w:val="el-GR"/>
        </w:rPr>
      </w:pPr>
      <w:r w:rsidRPr="00E83BC9">
        <w:rPr>
          <w:rFonts w:asciiTheme="minorHAnsi" w:hAnsiTheme="minorHAnsi" w:cstheme="minorHAnsi"/>
          <w:bCs/>
          <w:lang w:val="el-GR"/>
        </w:rPr>
        <w:t>ΑΙΤΩΛΙΚΗ ΑΝΑΠΤΥΞΙΑΚΗ Α.Ε. ΟΤΑ</w:t>
      </w:r>
      <w:r w:rsidRPr="00E83BC9">
        <w:rPr>
          <w:rFonts w:asciiTheme="minorHAnsi" w:hAnsiTheme="minorHAnsi" w:cstheme="minorHAnsi"/>
          <w:b/>
          <w:lang w:val="el-GR"/>
        </w:rPr>
        <w:tab/>
      </w:r>
      <w:r w:rsidRPr="00E83BC9">
        <w:rPr>
          <w:rFonts w:asciiTheme="minorHAnsi" w:hAnsiTheme="minorHAnsi" w:cstheme="minorHAnsi"/>
          <w:b/>
          <w:lang w:val="el-GR"/>
        </w:rPr>
        <w:tab/>
      </w:r>
      <w:r w:rsidRPr="00E83BC9">
        <w:rPr>
          <w:rFonts w:asciiTheme="minorHAnsi" w:hAnsiTheme="minorHAnsi" w:cstheme="minorHAnsi"/>
          <w:b/>
          <w:lang w:val="el-GR"/>
        </w:rPr>
        <w:tab/>
      </w:r>
      <w:r w:rsidRPr="00E83BC9">
        <w:rPr>
          <w:rFonts w:asciiTheme="minorHAnsi" w:hAnsiTheme="minorHAnsi" w:cstheme="minorHAnsi"/>
          <w:b/>
          <w:lang w:val="el-GR"/>
        </w:rPr>
        <w:tab/>
      </w:r>
      <w:r w:rsidRPr="00E83BC9">
        <w:rPr>
          <w:rFonts w:asciiTheme="minorHAnsi" w:hAnsiTheme="minorHAnsi" w:cstheme="minorHAnsi"/>
          <w:b/>
          <w:lang w:val="el-GR"/>
        </w:rPr>
        <w:tab/>
      </w:r>
      <w:r>
        <w:rPr>
          <w:rFonts w:asciiTheme="minorHAnsi" w:hAnsiTheme="minorHAnsi" w:cstheme="minorHAnsi"/>
          <w:b/>
          <w:lang w:val="el-GR"/>
        </w:rPr>
        <w:t>Πλατανίτης</w:t>
      </w:r>
      <w:r w:rsidRPr="001013EA">
        <w:rPr>
          <w:rFonts w:asciiTheme="minorHAnsi" w:hAnsiTheme="minorHAnsi" w:cstheme="minorHAnsi"/>
          <w:b/>
          <w:lang w:val="el-GR"/>
        </w:rPr>
        <w:t>,</w:t>
      </w:r>
      <w:r>
        <w:rPr>
          <w:rFonts w:asciiTheme="minorHAnsi" w:hAnsiTheme="minorHAnsi" w:cstheme="minorHAnsi"/>
          <w:b/>
          <w:lang w:val="el-GR"/>
        </w:rPr>
        <w:t xml:space="preserve"> </w:t>
      </w:r>
      <w:r w:rsidR="00DF2B4D">
        <w:rPr>
          <w:rFonts w:asciiTheme="minorHAnsi" w:hAnsiTheme="minorHAnsi" w:cstheme="minorHAnsi"/>
          <w:b/>
          <w:lang w:val="el-GR"/>
        </w:rPr>
        <w:t>12/11/2024</w:t>
      </w:r>
    </w:p>
    <w:p w14:paraId="1FD2EFA1" w14:textId="3ECB73E3" w:rsidR="00F94E27" w:rsidRPr="001013EA" w:rsidRDefault="00F94E27" w:rsidP="00F94E27">
      <w:pPr>
        <w:ind w:right="-1208"/>
        <w:rPr>
          <w:rFonts w:asciiTheme="minorHAnsi" w:hAnsiTheme="minorHAnsi" w:cstheme="minorHAnsi"/>
          <w:b/>
          <w:lang w:val="el-GR"/>
        </w:rPr>
      </w:pPr>
      <w:r w:rsidRPr="001013EA">
        <w:rPr>
          <w:rFonts w:asciiTheme="minorHAnsi" w:hAnsiTheme="minorHAnsi" w:cstheme="minorHAnsi"/>
          <w:lang w:val="el-GR"/>
        </w:rPr>
        <w:t>Ε.Ο. Αντιρρίου - Ναυπάκτου, κόμβος περιφερειακού</w:t>
      </w:r>
      <w:r w:rsidRPr="00E83BC9">
        <w:rPr>
          <w:rFonts w:asciiTheme="minorHAnsi" w:hAnsiTheme="minorHAnsi" w:cstheme="minorHAnsi"/>
          <w:lang w:val="el-GR"/>
        </w:rPr>
        <w:tab/>
      </w:r>
      <w:r w:rsidRPr="00E83BC9">
        <w:rPr>
          <w:rFonts w:asciiTheme="minorHAnsi" w:hAnsiTheme="minorHAnsi" w:cstheme="minorHAnsi"/>
          <w:lang w:val="el-GR"/>
        </w:rPr>
        <w:tab/>
      </w:r>
      <w:proofErr w:type="spellStart"/>
      <w:r w:rsidRPr="001013EA">
        <w:rPr>
          <w:rFonts w:asciiTheme="minorHAnsi" w:hAnsiTheme="minorHAnsi" w:cstheme="minorHAnsi"/>
          <w:b/>
          <w:lang w:val="el-GR"/>
        </w:rPr>
        <w:t>Αρ</w:t>
      </w:r>
      <w:proofErr w:type="spellEnd"/>
      <w:r w:rsidRPr="001013EA">
        <w:rPr>
          <w:rFonts w:asciiTheme="minorHAnsi" w:hAnsiTheme="minorHAnsi" w:cstheme="minorHAnsi"/>
          <w:b/>
          <w:lang w:val="el-GR"/>
        </w:rPr>
        <w:t xml:space="preserve">. </w:t>
      </w:r>
      <w:proofErr w:type="spellStart"/>
      <w:r w:rsidRPr="001013EA">
        <w:rPr>
          <w:rFonts w:asciiTheme="minorHAnsi" w:hAnsiTheme="minorHAnsi" w:cstheme="minorHAnsi"/>
          <w:b/>
          <w:lang w:val="el-GR"/>
        </w:rPr>
        <w:t>Πρωτ</w:t>
      </w:r>
      <w:proofErr w:type="spellEnd"/>
      <w:r w:rsidRPr="001013EA">
        <w:rPr>
          <w:rFonts w:asciiTheme="minorHAnsi" w:hAnsiTheme="minorHAnsi" w:cstheme="minorHAnsi"/>
          <w:b/>
          <w:lang w:val="el-GR"/>
        </w:rPr>
        <w:t>:</w:t>
      </w:r>
      <w:r w:rsidR="00DF2B4D">
        <w:rPr>
          <w:rFonts w:asciiTheme="minorHAnsi" w:hAnsiTheme="minorHAnsi" w:cstheme="minorHAnsi"/>
          <w:b/>
          <w:lang w:val="el-GR"/>
        </w:rPr>
        <w:t xml:space="preserve"> 488</w:t>
      </w:r>
    </w:p>
    <w:p w14:paraId="7A3FC3E2" w14:textId="77777777" w:rsidR="00F94E27" w:rsidRPr="001013EA" w:rsidRDefault="00F94E27" w:rsidP="00F94E27">
      <w:pPr>
        <w:rPr>
          <w:rFonts w:asciiTheme="minorHAnsi" w:hAnsiTheme="minorHAnsi" w:cstheme="minorHAnsi"/>
          <w:lang w:val="el-GR"/>
        </w:rPr>
      </w:pPr>
      <w:r w:rsidRPr="001013EA">
        <w:rPr>
          <w:rFonts w:asciiTheme="minorHAnsi" w:hAnsiTheme="minorHAnsi" w:cstheme="minorHAnsi"/>
          <w:lang w:val="el-GR"/>
        </w:rPr>
        <w:t>30020 Πλατανίτης Αντιρρίου</w:t>
      </w:r>
    </w:p>
    <w:p w14:paraId="7B4AB17B" w14:textId="77777777" w:rsidR="00F94E27" w:rsidRPr="001013EA" w:rsidRDefault="00F94E27" w:rsidP="00F94E27">
      <w:pPr>
        <w:jc w:val="both"/>
        <w:rPr>
          <w:rFonts w:asciiTheme="minorHAnsi" w:hAnsiTheme="minorHAnsi" w:cstheme="minorHAnsi"/>
          <w:color w:val="17365D"/>
          <w:lang w:val="el-GR"/>
        </w:rPr>
      </w:pPr>
      <w:r w:rsidRPr="001013EA">
        <w:rPr>
          <w:rFonts w:asciiTheme="minorHAnsi" w:hAnsiTheme="minorHAnsi" w:cstheme="minorHAnsi"/>
          <w:color w:val="17365D"/>
          <w:lang w:val="el-GR"/>
        </w:rPr>
        <w:t xml:space="preserve">Τηλ:  +30 26340 38110, </w:t>
      </w:r>
      <w:r w:rsidRPr="001013EA">
        <w:rPr>
          <w:rFonts w:asciiTheme="minorHAnsi" w:hAnsiTheme="minorHAnsi" w:cstheme="minorHAnsi"/>
          <w:color w:val="17365D"/>
          <w:lang w:val="en-US"/>
        </w:rPr>
        <w:t>fax</w:t>
      </w:r>
      <w:r w:rsidRPr="001013EA">
        <w:rPr>
          <w:rFonts w:asciiTheme="minorHAnsi" w:hAnsiTheme="minorHAnsi" w:cstheme="minorHAnsi"/>
          <w:color w:val="17365D"/>
          <w:lang w:val="el-GR"/>
        </w:rPr>
        <w:t>: +30 26340 38552</w:t>
      </w:r>
    </w:p>
    <w:p w14:paraId="7B87A99A" w14:textId="77777777" w:rsidR="00F94E27" w:rsidRPr="001013EA" w:rsidRDefault="00F94E27" w:rsidP="00F94E27">
      <w:pPr>
        <w:jc w:val="both"/>
        <w:rPr>
          <w:rFonts w:asciiTheme="minorHAnsi" w:hAnsiTheme="minorHAnsi" w:cstheme="minorHAnsi"/>
          <w:color w:val="17365D"/>
          <w:lang w:val="el-GR"/>
        </w:rPr>
      </w:pPr>
      <w:r w:rsidRPr="001013EA">
        <w:rPr>
          <w:rFonts w:asciiTheme="minorHAnsi" w:hAnsiTheme="minorHAnsi" w:cstheme="minorHAnsi"/>
          <w:color w:val="17365D"/>
          <w:lang w:val="en-US"/>
        </w:rPr>
        <w:t>email</w:t>
      </w:r>
      <w:r w:rsidRPr="001013EA">
        <w:rPr>
          <w:rFonts w:asciiTheme="minorHAnsi" w:hAnsiTheme="minorHAnsi" w:cstheme="minorHAnsi"/>
          <w:color w:val="17365D"/>
          <w:lang w:val="el-GR"/>
        </w:rPr>
        <w:t xml:space="preserve">: </w:t>
      </w:r>
      <w:hyperlink r:id="rId8" w:history="1">
        <w:r w:rsidRPr="001013EA">
          <w:rPr>
            <w:rStyle w:val="-"/>
            <w:rFonts w:asciiTheme="minorHAnsi" w:hAnsiTheme="minorHAnsi" w:cstheme="minorHAnsi"/>
            <w:lang w:val="en-US"/>
          </w:rPr>
          <w:t>info</w:t>
        </w:r>
        <w:r w:rsidRPr="001013EA">
          <w:rPr>
            <w:rStyle w:val="-"/>
            <w:rFonts w:asciiTheme="minorHAnsi" w:hAnsiTheme="minorHAnsi" w:cstheme="minorHAnsi"/>
            <w:lang w:val="el-GR"/>
          </w:rPr>
          <w:t>@</w:t>
        </w:r>
        <w:r w:rsidRPr="001013EA">
          <w:rPr>
            <w:rStyle w:val="-"/>
            <w:rFonts w:asciiTheme="minorHAnsi" w:hAnsiTheme="minorHAnsi" w:cstheme="minorHAnsi"/>
            <w:lang w:val="en-US"/>
          </w:rPr>
          <w:t>aitoliki</w:t>
        </w:r>
        <w:r w:rsidRPr="001013EA">
          <w:rPr>
            <w:rStyle w:val="-"/>
            <w:rFonts w:asciiTheme="minorHAnsi" w:hAnsiTheme="minorHAnsi" w:cstheme="minorHAnsi"/>
            <w:lang w:val="el-GR"/>
          </w:rPr>
          <w:t>.</w:t>
        </w:r>
        <w:r w:rsidRPr="001013EA">
          <w:rPr>
            <w:rStyle w:val="-"/>
            <w:rFonts w:asciiTheme="minorHAnsi" w:hAnsiTheme="minorHAnsi" w:cstheme="minorHAnsi"/>
            <w:lang w:val="en-US"/>
          </w:rPr>
          <w:t>gr</w:t>
        </w:r>
      </w:hyperlink>
    </w:p>
    <w:p w14:paraId="1E8264C5" w14:textId="77777777" w:rsidR="00F94E27" w:rsidRPr="00E83BC9" w:rsidRDefault="00F94E27" w:rsidP="00F94E27">
      <w:pPr>
        <w:tabs>
          <w:tab w:val="num" w:pos="142"/>
        </w:tabs>
        <w:spacing w:before="120" w:line="276" w:lineRule="auto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0B609BBB" w14:textId="77777777" w:rsidR="00F94E27" w:rsidRDefault="00F94E27" w:rsidP="00F94E27">
      <w:pPr>
        <w:tabs>
          <w:tab w:val="num" w:pos="142"/>
        </w:tabs>
        <w:spacing w:before="120" w:line="276" w:lineRule="auto"/>
        <w:jc w:val="right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409D4A08" w14:textId="77777777" w:rsidR="00432C62" w:rsidRPr="00E83BC9" w:rsidRDefault="00432C62" w:rsidP="00F94E27">
      <w:pPr>
        <w:tabs>
          <w:tab w:val="num" w:pos="142"/>
        </w:tabs>
        <w:spacing w:before="120" w:line="276" w:lineRule="auto"/>
        <w:jc w:val="right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14:paraId="14431753" w14:textId="77777777" w:rsidR="00F94E27" w:rsidRPr="00F94E27" w:rsidRDefault="00F94E27" w:rsidP="00F94E27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F94E27">
        <w:rPr>
          <w:rFonts w:asciiTheme="minorHAnsi" w:hAnsiTheme="minorHAnsi" w:cstheme="minorHAnsi"/>
          <w:b/>
          <w:sz w:val="28"/>
          <w:szCs w:val="28"/>
          <w:lang w:val="el-GR"/>
        </w:rPr>
        <w:t>ΠΡΟΓΡΑΜΜΑ ΑΓΡΟΤΙΚΗΣ ΑΝΑΠΤΥΞΗΣ ΤΗΣ ΕΛΛΑΔΑΣ  2014-2020</w:t>
      </w:r>
    </w:p>
    <w:p w14:paraId="6CE27C14" w14:textId="77777777" w:rsidR="00F94E27" w:rsidRPr="00F94E27" w:rsidRDefault="00F94E27" w:rsidP="00F94E27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F94E27">
        <w:rPr>
          <w:rFonts w:asciiTheme="minorHAnsi" w:hAnsiTheme="minorHAnsi" w:cstheme="minorHAnsi"/>
          <w:b/>
          <w:sz w:val="28"/>
          <w:szCs w:val="28"/>
          <w:lang w:val="el-GR"/>
        </w:rPr>
        <w:t>(ΠΑΑ 2014-2020)</w:t>
      </w:r>
    </w:p>
    <w:p w14:paraId="47BEFC8F" w14:textId="77777777" w:rsidR="00F94E27" w:rsidRPr="00F94E27" w:rsidRDefault="00F94E27" w:rsidP="00F94E27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98BEA3E" wp14:editId="07A632CE">
            <wp:simplePos x="0" y="0"/>
            <wp:positionH relativeFrom="column">
              <wp:posOffset>2743200</wp:posOffset>
            </wp:positionH>
            <wp:positionV relativeFrom="paragraph">
              <wp:posOffset>161589</wp:posOffset>
            </wp:positionV>
            <wp:extent cx="775605" cy="858520"/>
            <wp:effectExtent l="0" t="0" r="5715" b="0"/>
            <wp:wrapNone/>
            <wp:docPr id="971901279" name="Εικόνα 2" descr="Εικόνα που περιέχει κείμενο, γραφικά, γραφιστική, clipart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901279" name="Εικόνα 2" descr="Εικόνα που περιέχει κείμενο, γραφικά, γραφιστική, clipart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60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DF7BA11" wp14:editId="73A9DE9C">
            <wp:simplePos x="0" y="0"/>
            <wp:positionH relativeFrom="column">
              <wp:posOffset>1952706</wp:posOffset>
            </wp:positionH>
            <wp:positionV relativeFrom="paragraph">
              <wp:posOffset>256540</wp:posOffset>
            </wp:positionV>
            <wp:extent cx="657225" cy="658577"/>
            <wp:effectExtent l="0" t="0" r="0" b="8255"/>
            <wp:wrapNone/>
            <wp:docPr id="585185215" name="Εικόνα 1" descr="Εικόνα που περιέχει γραφικά, γραμματοσειρά, λογότυπο,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185215" name="Εικόνα 1" descr="Εικόνα που περιέχει γραφικά, γραμματοσειρά, λογότυπο, κείμεν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EBC601" w14:textId="77777777" w:rsidR="00F94E27" w:rsidRPr="00F94E27" w:rsidRDefault="00F94E27" w:rsidP="00F94E27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6417D5D9" w14:textId="77777777" w:rsidR="00F94E27" w:rsidRPr="00F94E27" w:rsidRDefault="00F94E27" w:rsidP="00F94E27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0173DC99" w14:textId="77777777" w:rsidR="00F94E27" w:rsidRPr="00F94E27" w:rsidRDefault="00F94E27" w:rsidP="00F94E27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54E2893C" w14:textId="77777777" w:rsidR="00F94E27" w:rsidRPr="00F94E27" w:rsidRDefault="00F94E27" w:rsidP="00F94E27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F94E27">
        <w:rPr>
          <w:rFonts w:asciiTheme="minorHAnsi" w:hAnsiTheme="minorHAnsi" w:cstheme="minorHAnsi"/>
          <w:b/>
          <w:sz w:val="28"/>
          <w:szCs w:val="28"/>
          <w:lang w:val="el-GR"/>
        </w:rPr>
        <w:t xml:space="preserve">ΠΡΟΣΚΛΗΣΗ ΕΚΔΗΛΩΣΗΣ ΕΝΔΙΑΦΕΡΟΝΤΟΣ </w:t>
      </w:r>
    </w:p>
    <w:p w14:paraId="3479A7CA" w14:textId="347E0AD0" w:rsidR="00025E9A" w:rsidRPr="00025E9A" w:rsidRDefault="00025E9A" w:rsidP="00F94E27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«</w:t>
      </w:r>
      <w:r w:rsidRPr="00025E9A">
        <w:rPr>
          <w:rFonts w:asciiTheme="minorHAnsi" w:hAnsiTheme="minorHAnsi" w:cstheme="minorHAnsi"/>
          <w:b/>
          <w:bCs/>
          <w:sz w:val="22"/>
          <w:szCs w:val="22"/>
          <w:lang w:val="el-GR"/>
        </w:rPr>
        <w:t>για την ανάθεση υπηρεσιών</w:t>
      </w:r>
      <w:r w:rsidR="00F4445B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φωτογρ</w:t>
      </w:r>
      <w:r w:rsidR="00253999">
        <w:rPr>
          <w:rFonts w:asciiTheme="minorHAnsi" w:hAnsiTheme="minorHAnsi" w:cstheme="minorHAnsi"/>
          <w:b/>
          <w:bCs/>
          <w:sz w:val="22"/>
          <w:szCs w:val="22"/>
          <w:lang w:val="el-GR"/>
        </w:rPr>
        <w:t>άφισης και βιντεοσκόπησης</w:t>
      </w:r>
      <w:r w:rsidRPr="00025E9A">
        <w:rPr>
          <w:rFonts w:asciiTheme="minorHAnsi" w:hAnsiTheme="minorHAnsi" w:cstheme="minorHAnsi"/>
          <w:b/>
          <w:bCs/>
          <w:sz w:val="22"/>
          <w:szCs w:val="22"/>
          <w:lang w:val="el-GR"/>
        </w:rPr>
        <w:t>, στο πλαίσιο του Σχεδίου Διατοπικής Συνεργασίας «Το Βιολογικό τραπέζι της Νοτιοδυτικής Ελλάδας ΙΙ – BIOEFFECTGREECE», του Προγράμματος "Αγροτικής Ανάπτυξης της Ελλάδας 2014 -2020" (ΠΑΑ), Μέτρο 19, Υπομέτρο 19.3 - Διατοπική και Διακρατική Συνεργασία</w:t>
      </w:r>
      <w:r>
        <w:rPr>
          <w:rFonts w:asciiTheme="minorHAnsi" w:hAnsiTheme="minorHAnsi" w:cstheme="minorHAnsi"/>
          <w:b/>
          <w:bCs/>
          <w:sz w:val="22"/>
          <w:szCs w:val="22"/>
          <w:lang w:val="el-GR"/>
        </w:rPr>
        <w:t>»</w:t>
      </w:r>
    </w:p>
    <w:p w14:paraId="3B74E266" w14:textId="77777777" w:rsidR="00F94E27" w:rsidRPr="007C0406" w:rsidRDefault="00F94E27" w:rsidP="00F94E27">
      <w:pPr>
        <w:pStyle w:val="ad"/>
        <w:tabs>
          <w:tab w:val="num" w:pos="142"/>
        </w:tabs>
        <w:spacing w:before="120" w:line="276" w:lineRule="auto"/>
        <w:rPr>
          <w:rFonts w:asciiTheme="minorHAnsi" w:hAnsiTheme="minorHAnsi" w:cstheme="minorHAnsi"/>
          <w:szCs w:val="22"/>
        </w:rPr>
      </w:pPr>
      <w:r w:rsidRPr="007C0406">
        <w:rPr>
          <w:rFonts w:asciiTheme="minorHAnsi" w:hAnsiTheme="minorHAnsi" w:cstheme="minorHAnsi"/>
          <w:szCs w:val="22"/>
        </w:rPr>
        <w:t>στο πλαίσιο του Τοπικού Προγράμματος  «Τοπική Ανάπτυξη με Πρωτοβουλία Τοπικών Κοινοτήτων, (</w:t>
      </w:r>
      <w:proofErr w:type="spellStart"/>
      <w:r w:rsidRPr="007C0406">
        <w:rPr>
          <w:rFonts w:asciiTheme="minorHAnsi" w:hAnsiTheme="minorHAnsi" w:cstheme="minorHAnsi"/>
          <w:szCs w:val="22"/>
        </w:rPr>
        <w:t>ΤΑΠΤοΚ</w:t>
      </w:r>
      <w:proofErr w:type="spellEnd"/>
      <w:r w:rsidRPr="007C0406">
        <w:rPr>
          <w:rFonts w:asciiTheme="minorHAnsi" w:hAnsiTheme="minorHAnsi" w:cstheme="minorHAnsi"/>
          <w:szCs w:val="22"/>
        </w:rPr>
        <w:t xml:space="preserve">), LEADER/CLLD» </w:t>
      </w:r>
    </w:p>
    <w:p w14:paraId="0E1E2AB1" w14:textId="25B5705E" w:rsidR="00F94E27" w:rsidRPr="007C0406" w:rsidRDefault="00F94E27" w:rsidP="00F94E27">
      <w:pPr>
        <w:pStyle w:val="ad"/>
        <w:tabs>
          <w:tab w:val="num" w:pos="142"/>
        </w:tabs>
        <w:spacing w:before="120" w:line="276" w:lineRule="auto"/>
        <w:rPr>
          <w:rFonts w:asciiTheme="minorHAnsi" w:hAnsiTheme="minorHAnsi" w:cstheme="minorHAnsi"/>
          <w:b w:val="0"/>
          <w:bCs w:val="0"/>
          <w:szCs w:val="22"/>
        </w:rPr>
      </w:pPr>
      <w:r w:rsidRPr="007C0406">
        <w:rPr>
          <w:rFonts w:asciiTheme="minorHAnsi" w:hAnsiTheme="minorHAnsi" w:cstheme="minorHAnsi"/>
          <w:szCs w:val="22"/>
        </w:rPr>
        <w:t xml:space="preserve">της Ομάδας Τοπικής Δράσης (Ο.Τ.Δ.): </w:t>
      </w:r>
      <w:r>
        <w:rPr>
          <w:rFonts w:asciiTheme="minorHAnsi" w:hAnsiTheme="minorHAnsi" w:cstheme="minorHAnsi"/>
          <w:szCs w:val="22"/>
        </w:rPr>
        <w:t>ΑΙΤΩΛΙΚΗ ΑΝΑΠΤΥΞΙΑΚΗ Α.Ε. ΟΤΑ</w:t>
      </w:r>
    </w:p>
    <w:p w14:paraId="36586E4A" w14:textId="77777777" w:rsidR="00F94E27" w:rsidRPr="00F94E27" w:rsidRDefault="00F94E27" w:rsidP="00F94E27">
      <w:pPr>
        <w:tabs>
          <w:tab w:val="num" w:pos="142"/>
        </w:tabs>
        <w:spacing w:before="120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0DF2C3B1" w14:textId="77777777" w:rsidR="006732E6" w:rsidRDefault="006732E6" w:rsidP="008A478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79076AB5" w14:textId="77777777" w:rsidR="006732E6" w:rsidRDefault="006732E6" w:rsidP="008A478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01D7F82C" w14:textId="77777777" w:rsidR="006732E6" w:rsidRDefault="006732E6" w:rsidP="008A478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3CEF0064" w14:textId="77777777" w:rsidR="006732E6" w:rsidRDefault="006732E6" w:rsidP="008A478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62ABE97F" w14:textId="77777777" w:rsidR="006732E6" w:rsidRDefault="006732E6" w:rsidP="008A478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18C64DEA" w14:textId="77777777" w:rsidR="00FA5D26" w:rsidRDefault="00FA5D26" w:rsidP="008A478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60900A8B" w14:textId="77777777" w:rsidR="00FA5D26" w:rsidRDefault="00FA5D26" w:rsidP="008A4782">
      <w:pPr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l-GR"/>
        </w:rPr>
      </w:pPr>
    </w:p>
    <w:p w14:paraId="6E44A739" w14:textId="77777777" w:rsidR="00801D32" w:rsidRPr="00FA481A" w:rsidRDefault="00801D32">
      <w:pPr>
        <w:rPr>
          <w:lang w:val="el-GR"/>
        </w:rPr>
      </w:pPr>
    </w:p>
    <w:sdt>
      <w:sdtPr>
        <w:rPr>
          <w:rFonts w:asciiTheme="minorHAnsi" w:eastAsia="Times New Roman" w:hAnsiTheme="minorHAnsi" w:cstheme="minorHAnsi"/>
          <w:color w:val="auto"/>
          <w:sz w:val="24"/>
          <w:szCs w:val="24"/>
          <w:lang w:val="en-GB" w:eastAsia="en-US"/>
        </w:rPr>
        <w:id w:val="83889631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CE5F493" w14:textId="506DA284" w:rsidR="00B44F2E" w:rsidRPr="00BA08B6" w:rsidRDefault="00B44F2E">
          <w:pPr>
            <w:pStyle w:val="a5"/>
            <w:rPr>
              <w:rFonts w:asciiTheme="minorHAnsi" w:hAnsiTheme="minorHAnsi" w:cstheme="minorHAnsi"/>
            </w:rPr>
          </w:pPr>
          <w:r w:rsidRPr="00BA08B6">
            <w:rPr>
              <w:rFonts w:asciiTheme="minorHAnsi" w:hAnsiTheme="minorHAnsi" w:cstheme="minorHAnsi"/>
            </w:rPr>
            <w:t>Περιεχόμενα</w:t>
          </w:r>
        </w:p>
        <w:p w14:paraId="3FBB2078" w14:textId="1B815740" w:rsidR="00BA08B6" w:rsidRPr="00BA08B6" w:rsidRDefault="00B44F2E">
          <w:pPr>
            <w:pStyle w:val="10"/>
            <w:tabs>
              <w:tab w:val="left" w:pos="480"/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/>
              <w14:ligatures w14:val="standardContextual"/>
            </w:rPr>
          </w:pPr>
          <w:r w:rsidRPr="00BA08B6">
            <w:rPr>
              <w:rFonts w:asciiTheme="minorHAnsi" w:hAnsiTheme="minorHAnsi" w:cstheme="minorHAnsi"/>
            </w:rPr>
            <w:fldChar w:fldCharType="begin"/>
          </w:r>
          <w:r w:rsidRPr="00BA08B6">
            <w:rPr>
              <w:rFonts w:asciiTheme="minorHAnsi" w:hAnsiTheme="minorHAnsi" w:cstheme="minorHAnsi"/>
              <w:lang w:val="el-GR"/>
            </w:rPr>
            <w:instrText xml:space="preserve"> </w:instrText>
          </w:r>
          <w:r w:rsidRPr="00BA08B6">
            <w:rPr>
              <w:rFonts w:asciiTheme="minorHAnsi" w:hAnsiTheme="minorHAnsi" w:cstheme="minorHAnsi"/>
            </w:rPr>
            <w:instrText>TOC</w:instrText>
          </w:r>
          <w:r w:rsidRPr="00BA08B6">
            <w:rPr>
              <w:rFonts w:asciiTheme="minorHAnsi" w:hAnsiTheme="minorHAnsi" w:cstheme="minorHAnsi"/>
              <w:lang w:val="el-GR"/>
            </w:rPr>
            <w:instrText xml:space="preserve"> \</w:instrText>
          </w:r>
          <w:r w:rsidRPr="00BA08B6">
            <w:rPr>
              <w:rFonts w:asciiTheme="minorHAnsi" w:hAnsiTheme="minorHAnsi" w:cstheme="minorHAnsi"/>
            </w:rPr>
            <w:instrText>o</w:instrText>
          </w:r>
          <w:r w:rsidRPr="00BA08B6">
            <w:rPr>
              <w:rFonts w:asciiTheme="minorHAnsi" w:hAnsiTheme="minorHAnsi" w:cstheme="minorHAnsi"/>
              <w:lang w:val="el-GR"/>
            </w:rPr>
            <w:instrText xml:space="preserve"> "1-3" \</w:instrText>
          </w:r>
          <w:r w:rsidRPr="00BA08B6">
            <w:rPr>
              <w:rFonts w:asciiTheme="minorHAnsi" w:hAnsiTheme="minorHAnsi" w:cstheme="minorHAnsi"/>
            </w:rPr>
            <w:instrText>h</w:instrText>
          </w:r>
          <w:r w:rsidRPr="00BA08B6">
            <w:rPr>
              <w:rFonts w:asciiTheme="minorHAnsi" w:hAnsiTheme="minorHAnsi" w:cstheme="minorHAnsi"/>
              <w:lang w:val="el-GR"/>
            </w:rPr>
            <w:instrText xml:space="preserve"> \</w:instrText>
          </w:r>
          <w:r w:rsidRPr="00BA08B6">
            <w:rPr>
              <w:rFonts w:asciiTheme="minorHAnsi" w:hAnsiTheme="minorHAnsi" w:cstheme="minorHAnsi"/>
            </w:rPr>
            <w:instrText>z</w:instrText>
          </w:r>
          <w:r w:rsidRPr="00BA08B6">
            <w:rPr>
              <w:rFonts w:asciiTheme="minorHAnsi" w:hAnsiTheme="minorHAnsi" w:cstheme="minorHAnsi"/>
              <w:lang w:val="el-GR"/>
            </w:rPr>
            <w:instrText xml:space="preserve"> \</w:instrText>
          </w:r>
          <w:r w:rsidRPr="00BA08B6">
            <w:rPr>
              <w:rFonts w:asciiTheme="minorHAnsi" w:hAnsiTheme="minorHAnsi" w:cstheme="minorHAnsi"/>
            </w:rPr>
            <w:instrText>u</w:instrText>
          </w:r>
          <w:r w:rsidRPr="00BA08B6">
            <w:rPr>
              <w:rFonts w:asciiTheme="minorHAnsi" w:hAnsiTheme="minorHAnsi" w:cstheme="minorHAnsi"/>
              <w:lang w:val="el-GR"/>
            </w:rPr>
            <w:instrText xml:space="preserve"> </w:instrText>
          </w:r>
          <w:r w:rsidRPr="00BA08B6">
            <w:rPr>
              <w:rFonts w:asciiTheme="minorHAnsi" w:hAnsiTheme="minorHAnsi" w:cstheme="minorHAnsi"/>
            </w:rPr>
            <w:fldChar w:fldCharType="separate"/>
          </w:r>
          <w:hyperlink w:anchor="_Toc212888289" w:history="1">
            <w:r w:rsidR="00BA08B6" w:rsidRPr="00BA08B6">
              <w:rPr>
                <w:rStyle w:val="-"/>
                <w:rFonts w:asciiTheme="minorHAnsi" w:hAnsiTheme="minorHAnsi" w:cstheme="minorHAnsi"/>
                <w:noProof/>
                <w:lang w:val="el-GR"/>
              </w:rPr>
              <w:t>1.</w:t>
            </w:r>
            <w:r w:rsidR="00BA08B6" w:rsidRPr="00BA08B6">
              <w:rPr>
                <w:rFonts w:asciiTheme="minorHAnsi" w:eastAsiaTheme="minorEastAsia" w:hAnsiTheme="minorHAnsi" w:cstheme="minorHAnsi"/>
                <w:noProof/>
                <w:kern w:val="2"/>
                <w:lang w:val="el-GR" w:eastAsia="el-GR"/>
                <w14:ligatures w14:val="standardContextual"/>
              </w:rPr>
              <w:tab/>
            </w:r>
            <w:r w:rsidR="00BA08B6" w:rsidRPr="00BA08B6">
              <w:rPr>
                <w:rStyle w:val="-"/>
                <w:rFonts w:asciiTheme="minorHAnsi" w:hAnsiTheme="minorHAnsi" w:cstheme="minorHAnsi"/>
                <w:noProof/>
                <w:lang w:val="el-GR"/>
              </w:rPr>
              <w:t>ΣΥΝΤΟΜΗ ΠΕΡΙΓΡΑΦΗ ΤΟΥ ΕΡΓΟΥ</w:t>
            </w:r>
            <w:r w:rsidR="00BA08B6" w:rsidRPr="00BA08B6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BA08B6" w:rsidRPr="00BA08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BA08B6" w:rsidRPr="00BA08B6">
              <w:rPr>
                <w:rFonts w:asciiTheme="minorHAnsi" w:hAnsiTheme="minorHAnsi" w:cstheme="minorHAnsi"/>
                <w:noProof/>
                <w:webHidden/>
              </w:rPr>
              <w:instrText xml:space="preserve"> PAGEREF _Toc212888289 \h </w:instrText>
            </w:r>
            <w:r w:rsidR="00BA08B6" w:rsidRPr="00BA08B6">
              <w:rPr>
                <w:rFonts w:asciiTheme="minorHAnsi" w:hAnsiTheme="minorHAnsi" w:cstheme="minorHAnsi"/>
                <w:noProof/>
                <w:webHidden/>
              </w:rPr>
            </w:r>
            <w:r w:rsidR="00BA08B6" w:rsidRPr="00BA08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BA08B6" w:rsidRPr="00BA08B6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BA08B6" w:rsidRPr="00BA08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8D96361" w14:textId="67B4DD47" w:rsidR="00BA08B6" w:rsidRPr="00BA08B6" w:rsidRDefault="00BA08B6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/>
              <w14:ligatures w14:val="standardContextual"/>
            </w:rPr>
          </w:pPr>
          <w:hyperlink w:anchor="_Toc212888290" w:history="1">
            <w:r w:rsidRPr="00BA08B6">
              <w:rPr>
                <w:rStyle w:val="-"/>
                <w:rFonts w:asciiTheme="minorHAnsi" w:hAnsiTheme="minorHAnsi" w:cstheme="minorHAnsi"/>
                <w:noProof/>
                <w:lang w:val="el-GR"/>
              </w:rPr>
              <w:t>2. ΒΑΣΙΚΑ ΣΤΟΙΧΕΙΑ ΠΡΟΣΚΛΗΣΗΣ ΕΚΔΗΛΩΣΗΣ ΕΝΔΙΑΦΕΡΟΝΤΟΣ</w:t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instrText xml:space="preserve"> PAGEREF _Toc212888290 \h </w:instrText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6C6342B" w14:textId="584D53D5" w:rsidR="00BA08B6" w:rsidRPr="00BA08B6" w:rsidRDefault="00BA08B6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/>
              <w14:ligatures w14:val="standardContextual"/>
            </w:rPr>
          </w:pPr>
          <w:hyperlink w:anchor="_Toc212888291" w:history="1">
            <w:r w:rsidRPr="00BA08B6">
              <w:rPr>
                <w:rStyle w:val="-"/>
                <w:rFonts w:asciiTheme="minorHAnsi" w:hAnsiTheme="minorHAnsi" w:cstheme="minorHAnsi"/>
                <w:noProof/>
                <w:lang w:val="el-GR"/>
              </w:rPr>
              <w:t>3. ΠΡΟΫΠΟΘΕΣΕΙΣ ΣΥΜΜΕΤΟΧΗΣ</w:t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instrText xml:space="preserve"> PAGEREF _Toc212888291 \h </w:instrText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CCC0460" w14:textId="30B3FE8D" w:rsidR="00BA08B6" w:rsidRPr="00BA08B6" w:rsidRDefault="00BA08B6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/>
              <w14:ligatures w14:val="standardContextual"/>
            </w:rPr>
          </w:pPr>
          <w:hyperlink w:anchor="_Toc212888292" w:history="1">
            <w:r w:rsidRPr="00BA08B6">
              <w:rPr>
                <w:rStyle w:val="-"/>
                <w:rFonts w:asciiTheme="minorHAnsi" w:hAnsiTheme="minorHAnsi" w:cstheme="minorHAnsi"/>
                <w:noProof/>
                <w:lang w:val="el-GR"/>
              </w:rPr>
              <w:t>4. ΚΑΤΑΛΗΚΤΙΚΗ ΗΜΕΡΟΜΗΝΙΑ ΣΥΜΜΕΤΟΧΗΣ</w:t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instrText xml:space="preserve"> PAGEREF _Toc212888292 \h </w:instrText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9D0BDE7" w14:textId="3CC289B1" w:rsidR="00BA08B6" w:rsidRPr="00BA08B6" w:rsidRDefault="00BA08B6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/>
              <w14:ligatures w14:val="standardContextual"/>
            </w:rPr>
          </w:pPr>
          <w:hyperlink w:anchor="_Toc212888293" w:history="1">
            <w:r w:rsidRPr="00BA08B6">
              <w:rPr>
                <w:rStyle w:val="-"/>
                <w:rFonts w:asciiTheme="minorHAnsi" w:hAnsiTheme="minorHAnsi" w:cstheme="minorHAnsi"/>
                <w:noProof/>
                <w:lang w:val="el-GR"/>
              </w:rPr>
              <w:t>5. ΑΝΟΙΓΜΑ ΚΑΙ ΑΞΙΟΛΟΓΗΣΗ ΠΡΟΣΦΟΡΩΝ</w:t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instrText xml:space="preserve"> PAGEREF _Toc212888293 \h </w:instrText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t>11</w:t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8121764" w14:textId="3AF9D955" w:rsidR="00BA08B6" w:rsidRPr="00BA08B6" w:rsidRDefault="00BA08B6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/>
              <w14:ligatures w14:val="standardContextual"/>
            </w:rPr>
          </w:pPr>
          <w:hyperlink w:anchor="_Toc212888294" w:history="1">
            <w:r w:rsidRPr="00BA08B6">
              <w:rPr>
                <w:rStyle w:val="-"/>
                <w:rFonts w:asciiTheme="minorHAnsi" w:hAnsiTheme="minorHAnsi" w:cstheme="minorHAnsi"/>
                <w:noProof/>
                <w:lang w:val="el-GR"/>
              </w:rPr>
              <w:t>6. ΟΡΓΑΝΑ ΑΞΙΟΛΟΓΗΣΗΣ ΚΑΙ ΛΗΨΗΣ ΑΠΟΦΑΣΗΣ</w:t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instrText xml:space="preserve"> PAGEREF _Toc212888294 \h </w:instrText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t>11</w:t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19183451" w14:textId="1089FF51" w:rsidR="00BA08B6" w:rsidRPr="00BA08B6" w:rsidRDefault="00BA08B6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/>
              <w14:ligatures w14:val="standardContextual"/>
            </w:rPr>
          </w:pPr>
          <w:hyperlink w:anchor="_Toc212888295" w:history="1">
            <w:r w:rsidRPr="00BA08B6">
              <w:rPr>
                <w:rStyle w:val="-"/>
                <w:rFonts w:asciiTheme="minorHAnsi" w:hAnsiTheme="minorHAnsi" w:cstheme="minorHAnsi"/>
                <w:noProof/>
                <w:lang w:val="el-GR"/>
              </w:rPr>
              <w:t>7. ΑΠΟΣΤΟΛΗ ΑΠΟΤΕΛΕΣΜΑΤΩΝ ΑΞΙΟΛΟΓΗΣΗΣ ΚΑΙ ΥΠΟΒΟΛΗ ΕΝΣΤΑΣΕΩΝ</w:t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instrText xml:space="preserve"> PAGEREF _Toc212888295 \h </w:instrText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t>11</w:t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09BCADC" w14:textId="69E1D40B" w:rsidR="00BA08B6" w:rsidRPr="00BA08B6" w:rsidRDefault="00BA08B6">
          <w:pPr>
            <w:pStyle w:val="10"/>
            <w:tabs>
              <w:tab w:val="right" w:leader="dot" w:pos="8302"/>
            </w:tabs>
            <w:rPr>
              <w:rFonts w:asciiTheme="minorHAnsi" w:eastAsiaTheme="minorEastAsia" w:hAnsiTheme="minorHAnsi" w:cstheme="minorHAnsi"/>
              <w:noProof/>
              <w:kern w:val="2"/>
              <w:lang w:val="el-GR" w:eastAsia="el-GR"/>
              <w14:ligatures w14:val="standardContextual"/>
            </w:rPr>
          </w:pPr>
          <w:hyperlink w:anchor="_Toc212888296" w:history="1">
            <w:r w:rsidRPr="00BA08B6">
              <w:rPr>
                <w:rStyle w:val="-"/>
                <w:rFonts w:asciiTheme="minorHAnsi" w:hAnsiTheme="minorHAnsi" w:cstheme="minorHAnsi"/>
                <w:noProof/>
                <w:lang w:val="el-GR"/>
              </w:rPr>
              <w:t>8. ΔΙΑΝΟΜΗ ΠΡΟΣΚΛΗΣΗΣ ΕΚΔΗΛΩΣΗΣ ΕΝΔΙΑΦΕΡΟΝΤΟΣ – ΠΑΡΟΧΗ ΠΛΗΡΟΦΟΡΙΩΝ</w:t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tab/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instrText xml:space="preserve"> PAGEREF _Toc212888296 \h </w:instrText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t>12</w:t>
            </w:r>
            <w:r w:rsidRPr="00BA08B6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CE47715" w14:textId="03C2460C" w:rsidR="00B44F2E" w:rsidRPr="00BA08B6" w:rsidRDefault="00B44F2E">
          <w:pPr>
            <w:rPr>
              <w:rFonts w:asciiTheme="minorHAnsi" w:hAnsiTheme="minorHAnsi" w:cstheme="minorHAnsi"/>
              <w:lang w:val="el-GR"/>
            </w:rPr>
          </w:pPr>
          <w:r w:rsidRPr="00BA08B6">
            <w:rPr>
              <w:rFonts w:asciiTheme="minorHAnsi" w:hAnsiTheme="minorHAnsi" w:cstheme="minorHAnsi"/>
              <w:b/>
              <w:bCs/>
            </w:rPr>
            <w:fldChar w:fldCharType="end"/>
          </w:r>
        </w:p>
      </w:sdtContent>
    </w:sdt>
    <w:p w14:paraId="7CC86BB9" w14:textId="77777777" w:rsidR="00801D32" w:rsidRPr="00965001" w:rsidRDefault="00801D32">
      <w:pPr>
        <w:rPr>
          <w:rFonts w:asciiTheme="minorHAnsi" w:hAnsiTheme="minorHAnsi" w:cstheme="minorHAnsi"/>
          <w:lang w:val="el-GR"/>
        </w:rPr>
      </w:pPr>
    </w:p>
    <w:p w14:paraId="4B315506" w14:textId="77777777" w:rsidR="00801D32" w:rsidRPr="00310400" w:rsidRDefault="00801D32">
      <w:pPr>
        <w:rPr>
          <w:rFonts w:asciiTheme="minorHAnsi" w:hAnsiTheme="minorHAnsi" w:cstheme="minorHAnsi"/>
          <w:lang w:val="el-GR"/>
        </w:rPr>
      </w:pPr>
    </w:p>
    <w:p w14:paraId="5BA41BFE" w14:textId="77777777" w:rsidR="00801D32" w:rsidRPr="00310400" w:rsidRDefault="00801D32">
      <w:pPr>
        <w:rPr>
          <w:rFonts w:asciiTheme="minorHAnsi" w:hAnsiTheme="minorHAnsi" w:cstheme="minorHAnsi"/>
          <w:lang w:val="el-GR"/>
        </w:rPr>
      </w:pPr>
    </w:p>
    <w:p w14:paraId="4FAF15B1" w14:textId="77777777" w:rsidR="00801D32" w:rsidRPr="00F42617" w:rsidRDefault="00801D32">
      <w:pPr>
        <w:rPr>
          <w:lang w:val="el-GR"/>
        </w:rPr>
      </w:pPr>
    </w:p>
    <w:p w14:paraId="51811241" w14:textId="77777777" w:rsidR="00801D32" w:rsidRPr="00F42617" w:rsidRDefault="00801D32">
      <w:pPr>
        <w:rPr>
          <w:lang w:val="el-GR"/>
        </w:rPr>
      </w:pPr>
    </w:p>
    <w:p w14:paraId="045285D3" w14:textId="77777777" w:rsidR="00801D32" w:rsidRDefault="00801D32">
      <w:pPr>
        <w:rPr>
          <w:lang w:val="el-GR"/>
        </w:rPr>
      </w:pPr>
    </w:p>
    <w:p w14:paraId="23A80BA8" w14:textId="77777777" w:rsidR="00B44F2E" w:rsidRDefault="00B44F2E">
      <w:pPr>
        <w:rPr>
          <w:lang w:val="el-GR"/>
        </w:rPr>
      </w:pPr>
    </w:p>
    <w:p w14:paraId="5FFDB8AD" w14:textId="77777777" w:rsidR="00B44F2E" w:rsidRDefault="00B44F2E">
      <w:pPr>
        <w:rPr>
          <w:lang w:val="el-GR"/>
        </w:rPr>
      </w:pPr>
    </w:p>
    <w:p w14:paraId="315DFB30" w14:textId="77777777" w:rsidR="00B44F2E" w:rsidRDefault="00B44F2E">
      <w:pPr>
        <w:rPr>
          <w:lang w:val="el-GR"/>
        </w:rPr>
      </w:pPr>
    </w:p>
    <w:p w14:paraId="50A83AAD" w14:textId="77777777" w:rsidR="00B44F2E" w:rsidRDefault="00B44F2E">
      <w:pPr>
        <w:rPr>
          <w:lang w:val="el-GR"/>
        </w:rPr>
      </w:pPr>
    </w:p>
    <w:p w14:paraId="09968670" w14:textId="77777777" w:rsidR="00B44F2E" w:rsidRDefault="00B44F2E">
      <w:pPr>
        <w:rPr>
          <w:lang w:val="el-GR"/>
        </w:rPr>
      </w:pPr>
    </w:p>
    <w:p w14:paraId="75FB2E30" w14:textId="77777777" w:rsidR="00B44F2E" w:rsidRDefault="00B44F2E">
      <w:pPr>
        <w:rPr>
          <w:lang w:val="el-GR"/>
        </w:rPr>
      </w:pPr>
    </w:p>
    <w:p w14:paraId="53FFE691" w14:textId="77777777" w:rsidR="00B44F2E" w:rsidRDefault="00B44F2E">
      <w:pPr>
        <w:rPr>
          <w:lang w:val="el-GR"/>
        </w:rPr>
      </w:pPr>
    </w:p>
    <w:p w14:paraId="171968D2" w14:textId="77777777" w:rsidR="00B44F2E" w:rsidRDefault="00B44F2E">
      <w:pPr>
        <w:rPr>
          <w:lang w:val="el-GR"/>
        </w:rPr>
      </w:pPr>
    </w:p>
    <w:p w14:paraId="07CDBB4C" w14:textId="77777777" w:rsidR="00B44F2E" w:rsidRDefault="00B44F2E">
      <w:pPr>
        <w:rPr>
          <w:lang w:val="el-GR"/>
        </w:rPr>
      </w:pPr>
    </w:p>
    <w:p w14:paraId="103E5B3E" w14:textId="77777777" w:rsidR="00B44F2E" w:rsidRDefault="00B44F2E">
      <w:pPr>
        <w:rPr>
          <w:lang w:val="el-GR"/>
        </w:rPr>
      </w:pPr>
    </w:p>
    <w:p w14:paraId="66E233A6" w14:textId="77777777" w:rsidR="00B44F2E" w:rsidRDefault="00B44F2E">
      <w:pPr>
        <w:rPr>
          <w:lang w:val="el-GR"/>
        </w:rPr>
      </w:pPr>
    </w:p>
    <w:p w14:paraId="6AA040B1" w14:textId="77777777" w:rsidR="00B44F2E" w:rsidRDefault="00B44F2E">
      <w:pPr>
        <w:rPr>
          <w:lang w:val="el-GR"/>
        </w:rPr>
      </w:pPr>
    </w:p>
    <w:p w14:paraId="1961835B" w14:textId="77777777" w:rsidR="00B44F2E" w:rsidRDefault="00B44F2E">
      <w:pPr>
        <w:rPr>
          <w:lang w:val="el-GR"/>
        </w:rPr>
      </w:pPr>
    </w:p>
    <w:p w14:paraId="04057AB9" w14:textId="77777777" w:rsidR="00B44F2E" w:rsidRDefault="00B44F2E">
      <w:pPr>
        <w:rPr>
          <w:lang w:val="el-GR"/>
        </w:rPr>
      </w:pPr>
    </w:p>
    <w:p w14:paraId="3173DA4D" w14:textId="77777777" w:rsidR="00B44F2E" w:rsidRDefault="00B44F2E">
      <w:pPr>
        <w:rPr>
          <w:lang w:val="el-GR"/>
        </w:rPr>
      </w:pPr>
    </w:p>
    <w:p w14:paraId="10CDBED4" w14:textId="77777777" w:rsidR="00B44F2E" w:rsidRDefault="00B44F2E">
      <w:pPr>
        <w:rPr>
          <w:lang w:val="el-GR"/>
        </w:rPr>
      </w:pPr>
    </w:p>
    <w:p w14:paraId="6D3DB590" w14:textId="77777777" w:rsidR="00B44F2E" w:rsidRDefault="00B44F2E">
      <w:pPr>
        <w:rPr>
          <w:lang w:val="el-GR"/>
        </w:rPr>
      </w:pPr>
    </w:p>
    <w:p w14:paraId="76638A37" w14:textId="77777777" w:rsidR="00B44F2E" w:rsidRDefault="00B44F2E">
      <w:pPr>
        <w:rPr>
          <w:lang w:val="el-GR"/>
        </w:rPr>
      </w:pPr>
    </w:p>
    <w:p w14:paraId="0064B8B0" w14:textId="53149437" w:rsidR="00B44F2E" w:rsidRDefault="00B44F2E">
      <w:pPr>
        <w:rPr>
          <w:lang w:val="el-GR"/>
        </w:rPr>
      </w:pPr>
    </w:p>
    <w:p w14:paraId="5786E52F" w14:textId="6D1328CB" w:rsidR="00695F7E" w:rsidRDefault="00695F7E">
      <w:pPr>
        <w:rPr>
          <w:lang w:val="el-GR"/>
        </w:rPr>
      </w:pPr>
    </w:p>
    <w:p w14:paraId="1310E318" w14:textId="77777777" w:rsidR="00695F7E" w:rsidRDefault="00695F7E">
      <w:pPr>
        <w:rPr>
          <w:lang w:val="el-GR"/>
        </w:rPr>
      </w:pPr>
    </w:p>
    <w:p w14:paraId="368344E6" w14:textId="77777777" w:rsidR="00B44F2E" w:rsidRDefault="00B44F2E">
      <w:pPr>
        <w:rPr>
          <w:lang w:val="el-GR"/>
        </w:rPr>
      </w:pPr>
    </w:p>
    <w:p w14:paraId="740CA00F" w14:textId="77777777" w:rsidR="00B44F2E" w:rsidRDefault="00B44F2E">
      <w:pPr>
        <w:rPr>
          <w:lang w:val="el-GR"/>
        </w:rPr>
      </w:pPr>
    </w:p>
    <w:p w14:paraId="0A45E120" w14:textId="77777777" w:rsidR="00432C62" w:rsidRDefault="00432C62">
      <w:pPr>
        <w:rPr>
          <w:lang w:val="el-GR"/>
        </w:rPr>
      </w:pPr>
    </w:p>
    <w:p w14:paraId="00AF170A" w14:textId="77777777" w:rsidR="00B44F2E" w:rsidRDefault="00B44F2E">
      <w:pPr>
        <w:rPr>
          <w:lang w:val="el-GR"/>
        </w:rPr>
      </w:pPr>
    </w:p>
    <w:p w14:paraId="580871A7" w14:textId="7347272A" w:rsidR="00FE515F" w:rsidRPr="00274A24" w:rsidRDefault="0047466E" w:rsidP="00FE515F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 xml:space="preserve">Η ΑΙΤΩΛΙΚΗ ΑΝΑΠΤΥΞΙΑΚΗ </w:t>
      </w:r>
      <w:r w:rsidR="006E1106">
        <w:rPr>
          <w:rFonts w:asciiTheme="minorHAnsi" w:hAnsiTheme="minorHAnsi" w:cstheme="minorHAnsi"/>
          <w:sz w:val="22"/>
          <w:szCs w:val="22"/>
          <w:lang w:val="el-GR"/>
        </w:rPr>
        <w:t>Α.Ε. ΟΤΑ. έχοντας υπόψη:</w:t>
      </w:r>
    </w:p>
    <w:p w14:paraId="0766C08D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>Το Νόμο 2190/1920 περί Ανωνύμων Εταιρειών όπως τροποποιήθηκε και ισχύει με τον νόμο υπ’ αριθμ. 4548/2018 (ΦΕΚ 104/ 13-06-2018) «Αναμόρφωση του δικαίου των ανωνύμων εταιρειών».</w:t>
      </w:r>
    </w:p>
    <w:p w14:paraId="0BF58F02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>Το ισχύον καταστατικό της ΑΙΤΩΛΙΚΗΣ ΑΝΑΠΤΥΞΙΑΚΗΣ Α.Ε. ΟΤΑ.</w:t>
      </w:r>
    </w:p>
    <w:p w14:paraId="1896ED8F" w14:textId="63E58458" w:rsidR="00E86146" w:rsidRPr="00274A24" w:rsidRDefault="009821CE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 xml:space="preserve">Την υπ’ αριθμ. </w:t>
      </w:r>
      <w:r w:rsidR="00440957" w:rsidRPr="00274A24">
        <w:rPr>
          <w:rFonts w:ascii="Calibri" w:hAnsi="Calibri" w:cs="Calibri"/>
          <w:sz w:val="22"/>
          <w:szCs w:val="22"/>
          <w:lang w:val="el-GR"/>
        </w:rPr>
        <w:t>315/18-4-2024 (θέμα 2</w:t>
      </w:r>
      <w:r w:rsidR="00440957" w:rsidRPr="00274A24">
        <w:rPr>
          <w:rFonts w:ascii="Calibri" w:hAnsi="Calibri" w:cs="Calibri"/>
          <w:sz w:val="22"/>
          <w:szCs w:val="22"/>
          <w:vertAlign w:val="superscript"/>
          <w:lang w:val="el-GR"/>
        </w:rPr>
        <w:t>ο</w:t>
      </w:r>
      <w:r w:rsidR="00440957" w:rsidRPr="00274A24">
        <w:rPr>
          <w:rFonts w:ascii="Calibri" w:hAnsi="Calibri" w:cs="Calibri"/>
          <w:sz w:val="22"/>
          <w:szCs w:val="22"/>
          <w:lang w:val="el-GR"/>
        </w:rPr>
        <w:t>) συνεδρίαση του Δ.Σ. της ΑΙΤΩΛΙΚΗΣ ΑΝΑΠΤΥΞΙΑΚΗΣ ΑΕ ΟΤΑ, με την οποία εκχωρήθηκαν αρμοδιότητες του Δ.Σ. στον Γενικό Διευθυντή της εταιρείας</w:t>
      </w:r>
      <w:r w:rsidR="00010CF2" w:rsidRPr="00274A24">
        <w:rPr>
          <w:rFonts w:ascii="Calibri" w:hAnsi="Calibri" w:cs="Calibri"/>
          <w:sz w:val="22"/>
          <w:szCs w:val="22"/>
          <w:lang w:val="el-GR"/>
        </w:rPr>
        <w:t>.</w:t>
      </w:r>
    </w:p>
    <w:p w14:paraId="667BF287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>Τις γενικές αρχές της συνθήκης Ε.Κ. και ειδικότερα την αρχή της ίσης μεταχείρισης, της μη διάκρισης, της ισότητας των φύλων και της διαφάνειας.</w:t>
      </w:r>
    </w:p>
    <w:p w14:paraId="3C1404BA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>Τον Κανονισμό Ανάθεσης Μελετών, Υπηρεσιών, Έργων και Προμηθειών της Αιτωλικής Αναπτυξιακής</w:t>
      </w:r>
    </w:p>
    <w:p w14:paraId="67062BAF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>Την Υπουργική Απόφαση Αριθμ. 137675/ΕΥΘΥ/1016/19.12.2018 (ΦΕΚ Β’5968): Αντικατάσταση της υπ’ αριθμ. 110427/EΥΘΥ/1020/20.10.2016 (ΦΕΚ Β΄ 3521) υπουργικής απόφασης με τίτλο «Τροποποίηση και αντικατάσταση της υπ’ αριθμ. 81986/ΕΥΘΥ712/31.7.2015 (ΦΕΚ Β΄ 1822) υπουργικής απόφασης «Εθνικοί κανόνες επιλεξιμότητας δαπανών για τα προγράμματα του ΕΣΠΑ 2014-2020 - Έλεγχοι νομιμότητας δημοσίων συμβάσεων συγχρηματοδοτούμενων πράξεων ΕΣΠΑ 2014-2020 από Αρχές Διαχείρισης και Ενδιάμεσους Φορείς».</w:t>
      </w:r>
    </w:p>
    <w:p w14:paraId="72C6C9CA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="Calibri" w:hAnsi="Calibri" w:cs="Calibri"/>
          <w:sz w:val="22"/>
          <w:szCs w:val="22"/>
          <w:lang w:val="el-GR"/>
        </w:rPr>
      </w:pPr>
      <w:r w:rsidRPr="00274A24">
        <w:rPr>
          <w:rFonts w:ascii="Calibri" w:hAnsi="Calibri" w:cs="Calibri"/>
          <w:sz w:val="22"/>
          <w:szCs w:val="22"/>
          <w:lang w:val="el-GR"/>
        </w:rPr>
        <w:t xml:space="preserve">Την με αριθ. </w:t>
      </w:r>
      <w:proofErr w:type="spellStart"/>
      <w:r w:rsidRPr="00274A24">
        <w:rPr>
          <w:rFonts w:ascii="Calibri" w:hAnsi="Calibri" w:cs="Calibri"/>
          <w:sz w:val="22"/>
          <w:szCs w:val="22"/>
          <w:lang w:val="el-GR"/>
        </w:rPr>
        <w:t>πρωτ</w:t>
      </w:r>
      <w:proofErr w:type="spellEnd"/>
      <w:r w:rsidRPr="00274A24">
        <w:rPr>
          <w:rFonts w:ascii="Calibri" w:hAnsi="Calibri" w:cs="Calibri"/>
          <w:sz w:val="22"/>
          <w:szCs w:val="22"/>
          <w:lang w:val="el-GR"/>
        </w:rPr>
        <w:t xml:space="preserve">.: 3206/12-12-2016 Απόφαση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2014-2020 και του </w:t>
      </w:r>
      <w:proofErr w:type="spellStart"/>
      <w:r w:rsidRPr="00274A24">
        <w:rPr>
          <w:rFonts w:ascii="Calibri" w:hAnsi="Calibri" w:cs="Calibri"/>
          <w:sz w:val="22"/>
          <w:szCs w:val="22"/>
          <w:lang w:val="el-GR"/>
        </w:rPr>
        <w:t>ΕΠΑλΘ</w:t>
      </w:r>
      <w:proofErr w:type="spellEnd"/>
      <w:r w:rsidRPr="00274A24">
        <w:rPr>
          <w:rFonts w:ascii="Calibri" w:hAnsi="Calibri" w:cs="Calibri"/>
          <w:sz w:val="22"/>
          <w:szCs w:val="22"/>
          <w:lang w:val="el-GR"/>
        </w:rPr>
        <w:t xml:space="preserve"> 2014-2020 και κατανομή πιστώσεων Δημόσιας Δαπάνης, σύμφωνα με την οποία η ΑΙΤΩΛΙΚΗ ΑΝΑΠΤΥΞΙΑΚΗ Α.Ε. ΟΤΑ αποτελεί Ομάδα Τοπικής Δράσης (ΟΤΔ) / Δικαιούχος του τοπικού προγράμματος.</w:t>
      </w:r>
    </w:p>
    <w:p w14:paraId="4F3835D4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Την υπ’ αριθμ. </w:t>
      </w:r>
      <w:proofErr w:type="spellStart"/>
      <w:r w:rsidRPr="00274A24">
        <w:rPr>
          <w:rFonts w:asciiTheme="minorHAnsi" w:hAnsiTheme="minorHAnsi" w:cstheme="minorHAnsi"/>
          <w:sz w:val="22"/>
          <w:szCs w:val="22"/>
          <w:lang w:val="el-GR"/>
        </w:rPr>
        <w:t>πρωτ</w:t>
      </w:r>
      <w:proofErr w:type="spellEnd"/>
      <w:r w:rsidRPr="00274A24">
        <w:rPr>
          <w:rFonts w:asciiTheme="minorHAnsi" w:hAnsiTheme="minorHAnsi" w:cstheme="minorHAnsi"/>
          <w:sz w:val="22"/>
          <w:szCs w:val="22"/>
          <w:lang w:val="el-GR"/>
        </w:rPr>
        <w:t>. 849/26-4-2022 Απόφαση του Υφυπουργού Αγροτικής Ανάπτυξης και Τροφίμων με θέμα «Ορισμός Ομάδων Τοπικής Δράσης ως Ενδιάμεσων Φορέων Διαχείρισης (ΕΦΔ) Πράξεων του ΠΑΑ 2014-2020 και εκχώρηση αρμοδιοτήτων σε αυτές.</w:t>
      </w:r>
    </w:p>
    <w:p w14:paraId="0CC4BABF" w14:textId="77777777" w:rsidR="008E7563" w:rsidRPr="00DD49D2" w:rsidRDefault="008E7563" w:rsidP="008E7563">
      <w:pPr>
        <w:pStyle w:val="a6"/>
        <w:numPr>
          <w:ilvl w:val="0"/>
          <w:numId w:val="1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F66066">
        <w:rPr>
          <w:rFonts w:asciiTheme="minorHAnsi" w:hAnsiTheme="minorHAnsi" w:cstheme="minorHAnsi"/>
          <w:sz w:val="22"/>
          <w:szCs w:val="22"/>
          <w:lang w:val="el-GR"/>
        </w:rPr>
        <w:t xml:space="preserve">Την με αριθ. </w:t>
      </w:r>
      <w:proofErr w:type="spellStart"/>
      <w:r w:rsidRPr="00F66066">
        <w:rPr>
          <w:rFonts w:asciiTheme="minorHAnsi" w:hAnsiTheme="minorHAnsi" w:cstheme="minorHAnsi"/>
          <w:sz w:val="22"/>
          <w:szCs w:val="22"/>
          <w:lang w:val="el-GR"/>
        </w:rPr>
        <w:t>πρωτ</w:t>
      </w:r>
      <w:proofErr w:type="spellEnd"/>
      <w:r w:rsidRPr="00F66066">
        <w:rPr>
          <w:rFonts w:asciiTheme="minorHAnsi" w:hAnsiTheme="minorHAnsi" w:cstheme="minorHAnsi"/>
          <w:sz w:val="22"/>
          <w:szCs w:val="22"/>
          <w:lang w:val="el-GR"/>
        </w:rPr>
        <w:t>. 6059/22-12-2022 (ΦΕΚ 6850/Β’/29-12-2022) «τροποποίηση και αντικατάσταση της Υ.Α. 153/22-01-2021 (Β’ 326): Πλαίσιο υλοποίησης του υπομέτρου 19.3 «Στήριξη για την προπαρασκευή και την υλοποίηση της συνεργασίας (διακρατική &amp; διατοπική)» του Μέτρου 19 του ΠΑΑ 2014 – 2020», όπως τροποποιήθηκε και ισχύει</w:t>
      </w:r>
    </w:p>
    <w:p w14:paraId="2927EC26" w14:textId="126346FD" w:rsidR="001310E2" w:rsidRPr="00274A24" w:rsidRDefault="001310E2" w:rsidP="00101BE5">
      <w:pPr>
        <w:pStyle w:val="a6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Την υπ’ </w:t>
      </w:r>
      <w:proofErr w:type="spellStart"/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αρ</w:t>
      </w:r>
      <w:proofErr w:type="spellEnd"/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. </w:t>
      </w:r>
      <w:r w:rsidR="00427792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2432/29-06-2022 </w:t>
      </w:r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απόφαση ένταξης σχεδίου δράσης </w:t>
      </w:r>
      <w:r w:rsidRPr="00A14113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με τίτλο: «</w:t>
      </w:r>
      <w:r w:rsidR="00427792" w:rsidRPr="00A14113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Το</w:t>
      </w:r>
      <w:r w:rsidR="00427792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 </w:t>
      </w:r>
      <w:r w:rsidR="0084121B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β</w:t>
      </w:r>
      <w:r w:rsidR="00427792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ιολογικό </w:t>
      </w:r>
      <w:r w:rsidR="0084121B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τ</w:t>
      </w:r>
      <w:r w:rsidR="00427792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ραπέζι</w:t>
      </w:r>
      <w:r w:rsidR="0084121B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 της νοτιοδυτικής Ελλάδας ΙΙ – </w:t>
      </w:r>
      <w:r w:rsidR="0084121B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US" w:eastAsia="el-GR"/>
        </w:rPr>
        <w:t>BIOEFFECTGREECE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» </w:t>
      </w:r>
      <w:bookmarkStart w:id="0" w:name="_Hlk164242202"/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στο Πρόγραμμα “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>Αγροτικής Ανάπτυξης της Ελλάδας 2014-2020” (ΠΑΑ), Μέτρο 19, Υπομέτρο 19.3 – Διατοπική και Διακρατική Συνεργασία</w:t>
      </w:r>
      <w:bookmarkEnd w:id="0"/>
      <w:r w:rsidR="00101BE5" w:rsidRPr="00274A24">
        <w:rPr>
          <w:rFonts w:asciiTheme="minorHAnsi" w:hAnsiTheme="minorHAnsi" w:cstheme="minorHAnsi"/>
          <w:sz w:val="22"/>
          <w:szCs w:val="22"/>
          <w:lang w:val="el-GR"/>
        </w:rPr>
        <w:t>, κωδικό ΟΠΣΑΑ 022109873</w:t>
      </w:r>
    </w:p>
    <w:p w14:paraId="2EE4864E" w14:textId="792FAD73" w:rsidR="00DE68EB" w:rsidRPr="00274A24" w:rsidRDefault="00DE68EB" w:rsidP="00101BE5">
      <w:pPr>
        <w:pStyle w:val="a6"/>
        <w:numPr>
          <w:ilvl w:val="0"/>
          <w:numId w:val="1"/>
        </w:numPr>
        <w:spacing w:before="120" w:after="120" w:line="276" w:lineRule="auto"/>
        <w:contextualSpacing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Την υπ’ </w:t>
      </w:r>
      <w:proofErr w:type="spellStart"/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αρ</w:t>
      </w:r>
      <w:proofErr w:type="spellEnd"/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. 1555</w:t>
      </w:r>
      <w:r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>/09-08-2023</w:t>
      </w:r>
      <w:r w:rsidR="00EC25C6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 1</w:t>
      </w:r>
      <w:r w:rsidR="00EC25C6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vertAlign w:val="superscript"/>
          <w:lang w:val="el-GR" w:eastAsia="el-GR"/>
        </w:rPr>
        <w:t>η</w:t>
      </w:r>
      <w:r w:rsidR="00EC25C6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 τροποποίηση απόφασης ένταξης και νομικής δέσμευσης του σχεδίου </w:t>
      </w:r>
      <w:r w:rsidR="000F165A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δράσης με τίτλο «Το βιολογικό τραπέζι της νοτιοδυτικής </w:t>
      </w:r>
      <w:r w:rsidR="000F165A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lastRenderedPageBreak/>
        <w:t xml:space="preserve">Ελλάδας ΙΙ - </w:t>
      </w:r>
      <w:r w:rsidR="000F165A" w:rsidRPr="00274A24">
        <w:rPr>
          <w:rFonts w:asciiTheme="minorHAnsi" w:hAnsiTheme="minorHAnsi" w:cstheme="minorHAnsi"/>
          <w:bCs/>
          <w:color w:val="000000" w:themeColor="text1"/>
          <w:sz w:val="22"/>
          <w:szCs w:val="22"/>
          <w:lang w:val="en-US" w:eastAsia="el-GR"/>
        </w:rPr>
        <w:t>BIOEFFECTGREECE</w:t>
      </w:r>
      <w:r w:rsidR="00DB08E9"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στο Πρόγραμμα “</w:t>
      </w:r>
      <w:r w:rsidR="00DB08E9" w:rsidRPr="00274A24">
        <w:rPr>
          <w:rFonts w:asciiTheme="minorHAnsi" w:hAnsiTheme="minorHAnsi" w:cstheme="minorHAnsi"/>
          <w:sz w:val="22"/>
          <w:szCs w:val="22"/>
          <w:lang w:val="el-GR"/>
        </w:rPr>
        <w:t>Αγροτικής Ανάπτυξης της Ελλάδας 2014-2020” (ΠΑΑ), Μέτρο 19, Υπομέτρο 19.3 – Διατοπική και Διακρατική Συνεργασία</w:t>
      </w:r>
      <w:r w:rsidR="00A330A9"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, κωδικό ΟΠΣΑΑ </w:t>
      </w:r>
      <w:r w:rsidR="00142E41" w:rsidRPr="00274A24">
        <w:rPr>
          <w:rFonts w:asciiTheme="minorHAnsi" w:hAnsiTheme="minorHAnsi" w:cstheme="minorHAnsi"/>
          <w:sz w:val="22"/>
          <w:szCs w:val="22"/>
          <w:lang w:val="el-GR"/>
        </w:rPr>
        <w:t>02210</w:t>
      </w:r>
      <w:r w:rsidR="00101BE5" w:rsidRPr="00274A24">
        <w:rPr>
          <w:rFonts w:asciiTheme="minorHAnsi" w:hAnsiTheme="minorHAnsi" w:cstheme="minorHAnsi"/>
          <w:sz w:val="22"/>
          <w:szCs w:val="22"/>
          <w:lang w:val="el-GR"/>
        </w:rPr>
        <w:t>9873</w:t>
      </w:r>
    </w:p>
    <w:p w14:paraId="09CE7388" w14:textId="77777777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bCs/>
          <w:sz w:val="22"/>
          <w:szCs w:val="22"/>
          <w:lang w:val="el-GR"/>
        </w:rPr>
        <w:t>Το Συμφωνητικό Συνεργασίας των εταίρων του Σχεδίου Διατοπικής Συνεργασίας, όπως τροποποιήθηκε και ισχύει</w:t>
      </w:r>
    </w:p>
    <w:p w14:paraId="5032CBFF" w14:textId="04083B12" w:rsidR="001310E2" w:rsidRPr="00274A24" w:rsidRDefault="001310E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Το υπ’ αριθ. </w:t>
      </w:r>
      <w:r w:rsidR="0081048B">
        <w:rPr>
          <w:rFonts w:asciiTheme="minorHAnsi" w:hAnsiTheme="minorHAnsi" w:cstheme="minorHAnsi"/>
          <w:sz w:val="22"/>
          <w:szCs w:val="22"/>
          <w:lang w:val="el-GR"/>
        </w:rPr>
        <w:t>121/11-11-2024 (θέμα 1</w:t>
      </w:r>
      <w:r w:rsidR="0081048B" w:rsidRPr="0081048B">
        <w:rPr>
          <w:rFonts w:asciiTheme="minorHAnsi" w:hAnsiTheme="minorHAnsi" w:cstheme="minorHAnsi"/>
          <w:sz w:val="22"/>
          <w:szCs w:val="22"/>
          <w:vertAlign w:val="superscript"/>
          <w:lang w:val="el-GR"/>
        </w:rPr>
        <w:t>ο</w:t>
      </w:r>
      <w:r w:rsidR="0081048B">
        <w:rPr>
          <w:rFonts w:asciiTheme="minorHAnsi" w:hAnsiTheme="minorHAnsi" w:cstheme="minorHAnsi"/>
          <w:sz w:val="22"/>
          <w:szCs w:val="22"/>
          <w:lang w:val="el-GR"/>
        </w:rPr>
        <w:t xml:space="preserve">) 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πρακτικό συνεδρίασης της Επιτροπής Διαχείρισης Προγράμματος </w:t>
      </w:r>
      <w:r w:rsidRPr="00274A24">
        <w:rPr>
          <w:rFonts w:asciiTheme="minorHAnsi" w:hAnsiTheme="minorHAnsi" w:cstheme="minorHAnsi"/>
          <w:sz w:val="22"/>
          <w:szCs w:val="22"/>
          <w:lang w:val="en-US"/>
        </w:rPr>
        <w:t>CLLD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>/LEADER περί σύμφωνης γνώμης</w:t>
      </w:r>
      <w:r w:rsidR="0035061D">
        <w:rPr>
          <w:rFonts w:asciiTheme="minorHAnsi" w:hAnsiTheme="minorHAnsi" w:cstheme="minorHAnsi"/>
          <w:sz w:val="22"/>
          <w:szCs w:val="22"/>
          <w:lang w:val="el-GR"/>
        </w:rPr>
        <w:t xml:space="preserve"> έγκρισης και</w:t>
      </w:r>
      <w:r w:rsidRPr="00274A24">
        <w:rPr>
          <w:rFonts w:asciiTheme="minorHAnsi" w:hAnsiTheme="minorHAnsi" w:cstheme="minorHAnsi"/>
          <w:sz w:val="22"/>
          <w:szCs w:val="22"/>
          <w:lang w:val="el-GR"/>
        </w:rPr>
        <w:t xml:space="preserve"> δημοσιοποίησης της υπόψη Πρόσκλησης Εκδήλωσης Ενδιαφέροντος.</w:t>
      </w:r>
    </w:p>
    <w:p w14:paraId="2EA29FBE" w14:textId="66EAE810" w:rsidR="00010CF2" w:rsidRPr="004B18EC" w:rsidRDefault="00010CF2" w:rsidP="001310E2">
      <w:pPr>
        <w:pStyle w:val="a6"/>
        <w:numPr>
          <w:ilvl w:val="0"/>
          <w:numId w:val="1"/>
        </w:num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4B18EC">
        <w:rPr>
          <w:rFonts w:asciiTheme="minorHAnsi" w:hAnsiTheme="minorHAnsi" w:cstheme="minorHAnsi"/>
          <w:sz w:val="22"/>
          <w:szCs w:val="22"/>
          <w:lang w:val="el-GR"/>
        </w:rPr>
        <w:t xml:space="preserve">Την υπ’ </w:t>
      </w:r>
      <w:proofErr w:type="spellStart"/>
      <w:r w:rsidRPr="004B18EC">
        <w:rPr>
          <w:rFonts w:asciiTheme="minorHAnsi" w:hAnsiTheme="minorHAnsi" w:cstheme="minorHAnsi"/>
          <w:sz w:val="22"/>
          <w:szCs w:val="22"/>
          <w:lang w:val="el-GR"/>
        </w:rPr>
        <w:t>αιρθμ</w:t>
      </w:r>
      <w:proofErr w:type="spellEnd"/>
      <w:r w:rsidRPr="004B18EC"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r w:rsidR="00237194">
        <w:rPr>
          <w:rFonts w:asciiTheme="minorHAnsi" w:hAnsiTheme="minorHAnsi" w:cstheme="minorHAnsi"/>
          <w:sz w:val="22"/>
          <w:szCs w:val="22"/>
          <w:lang w:val="el-GR"/>
        </w:rPr>
        <w:t xml:space="preserve">36/12-11-2024 </w:t>
      </w:r>
      <w:r w:rsidR="008E7563">
        <w:rPr>
          <w:rFonts w:asciiTheme="minorHAnsi" w:hAnsiTheme="minorHAnsi" w:cstheme="minorHAnsi"/>
          <w:sz w:val="22"/>
          <w:szCs w:val="22"/>
          <w:lang w:val="el-GR"/>
        </w:rPr>
        <w:t>απόφ</w:t>
      </w:r>
      <w:r w:rsidRPr="004B18EC">
        <w:rPr>
          <w:rFonts w:asciiTheme="minorHAnsi" w:hAnsiTheme="minorHAnsi" w:cstheme="minorHAnsi"/>
          <w:sz w:val="22"/>
          <w:szCs w:val="22"/>
          <w:lang w:val="el-GR"/>
        </w:rPr>
        <w:t>αση του Γενικού Διευθυντή της Αιτωλικής Αναπτυξιακής</w:t>
      </w:r>
      <w:r w:rsidR="005D3B6F" w:rsidRPr="004B18EC">
        <w:rPr>
          <w:rFonts w:asciiTheme="minorHAnsi" w:hAnsiTheme="minorHAnsi" w:cstheme="minorHAnsi"/>
          <w:sz w:val="22"/>
          <w:szCs w:val="22"/>
          <w:lang w:val="el-GR"/>
        </w:rPr>
        <w:t xml:space="preserve"> σχετικά με την έγκριση και δημοσιοποίηση της Πρόσκλησης Εκδήλωσης Ενδιαφέροντος, στο πλαίσιο υλοποίησης του τοπικού προγράμματος </w:t>
      </w:r>
      <w:r w:rsidR="005D3B6F" w:rsidRPr="004B18EC">
        <w:rPr>
          <w:rFonts w:asciiTheme="minorHAnsi" w:hAnsiTheme="minorHAnsi" w:cstheme="minorHAnsi"/>
          <w:sz w:val="22"/>
          <w:szCs w:val="22"/>
          <w:lang w:val="en-US"/>
        </w:rPr>
        <w:t>CLLD</w:t>
      </w:r>
      <w:r w:rsidR="005D3B6F" w:rsidRPr="004B18EC">
        <w:rPr>
          <w:rFonts w:asciiTheme="minorHAnsi" w:hAnsiTheme="minorHAnsi" w:cstheme="minorHAnsi"/>
          <w:sz w:val="22"/>
          <w:szCs w:val="22"/>
          <w:lang w:val="el-GR"/>
        </w:rPr>
        <w:t>/LEADER και ειδικότερα του Υπομέτρου 19.3</w:t>
      </w:r>
    </w:p>
    <w:p w14:paraId="3E3A1FA5" w14:textId="77777777" w:rsidR="00606792" w:rsidRPr="00274A24" w:rsidRDefault="00606792" w:rsidP="002549A8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07D51482" w14:textId="277BC1AE" w:rsidR="00E25FDD" w:rsidRPr="00274A24" w:rsidRDefault="00695F7E" w:rsidP="002549A8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274A24">
        <w:rPr>
          <w:rFonts w:asciiTheme="minorHAnsi" w:hAnsiTheme="minorHAnsi" w:cstheme="minorHAnsi"/>
          <w:b/>
          <w:bCs/>
          <w:sz w:val="22"/>
          <w:szCs w:val="22"/>
          <w:lang w:val="el-GR"/>
        </w:rPr>
        <w:t>α</w:t>
      </w:r>
      <w:r w:rsidR="00E25FDD" w:rsidRPr="00274A24">
        <w:rPr>
          <w:rFonts w:asciiTheme="minorHAnsi" w:hAnsiTheme="minorHAnsi" w:cstheme="minorHAnsi"/>
          <w:b/>
          <w:bCs/>
          <w:sz w:val="22"/>
          <w:szCs w:val="22"/>
          <w:lang w:val="el-GR"/>
        </w:rPr>
        <w:t>νακοινώνει</w:t>
      </w:r>
    </w:p>
    <w:p w14:paraId="5ACDFFF5" w14:textId="77777777" w:rsidR="00695F7E" w:rsidRPr="00274A24" w:rsidRDefault="00695F7E" w:rsidP="002549A8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174F1A2B" w14:textId="3DE03DC3" w:rsidR="004D2FA9" w:rsidRPr="007D65BD" w:rsidRDefault="00E25FDD" w:rsidP="006C0C2D">
      <w:p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ότι προτίθεται να </w:t>
      </w:r>
      <w:r w:rsidR="008A4782"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αναθέσει σε </w:t>
      </w:r>
      <w:r w:rsidR="00F8536A" w:rsidRPr="00274A2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φυσικό ή </w:t>
      </w:r>
      <w:r w:rsidR="00F8536A" w:rsidRPr="007D65BD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νομικό πρόσωπο </w:t>
      </w:r>
      <w:r w:rsidR="00C72E01" w:rsidRPr="007D65BD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την παροχή υπηρεσιών </w:t>
      </w:r>
      <w:r w:rsidR="00974CF1" w:rsidRPr="007D65BD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φωτογράφισης και</w:t>
      </w:r>
      <w:r w:rsidR="00444CC2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974CF1" w:rsidRPr="007D65BD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βιντεοσκόπησης</w:t>
      </w:r>
      <w:r w:rsidR="00444CC2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των </w:t>
      </w:r>
      <w:r w:rsidR="00444CC2" w:rsidRPr="007D65BD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δράσεων Β3, Γ3, Γ4 και υποδράσης Δ1.3</w:t>
      </w:r>
      <w:r w:rsidR="0069284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, σύμφωνα με τις ακόλουθες υποκατηγορίες</w:t>
      </w:r>
      <w:r w:rsidR="004D2FA9" w:rsidRPr="007D65BD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: </w:t>
      </w:r>
    </w:p>
    <w:p w14:paraId="591AA0B8" w14:textId="5B378AC6" w:rsidR="00531B92" w:rsidRPr="007D65BD" w:rsidRDefault="00AE5F55" w:rsidP="00C641A7">
      <w:pPr>
        <w:pStyle w:val="a6"/>
        <w:numPr>
          <w:ilvl w:val="0"/>
          <w:numId w:val="20"/>
        </w:num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7D65BD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Υποκατηγορία</w:t>
      </w:r>
      <w:r w:rsidR="00690264" w:rsidRPr="007D65BD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Α1: </w:t>
      </w:r>
      <w:r w:rsidR="000E4A4F" w:rsidRPr="007D65BD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φ</w:t>
      </w:r>
      <w:r w:rsidR="008E7563" w:rsidRPr="007D65BD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ωτογρ</w:t>
      </w:r>
      <w:r w:rsidR="00C92C4B" w:rsidRPr="007D65BD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άφιση </w:t>
      </w:r>
      <w:r w:rsidR="00D10F2F" w:rsidRPr="007D65BD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και βιντεοσκόπηση </w:t>
      </w:r>
      <w:r w:rsidR="00B97373" w:rsidRPr="007D65BD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δράσ</w:t>
      </w:r>
      <w:r w:rsidR="00531B92" w:rsidRPr="007D65BD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ης</w:t>
      </w:r>
      <w:r w:rsidR="00B97373" w:rsidRPr="007D65BD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13364A" w:rsidRPr="007D65BD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Β3</w:t>
      </w:r>
      <w:r w:rsidR="000869FC" w:rsidRPr="007D65BD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«εκπαιδευτικές επισκέψεις και επιμορφωτικές διαλέξεις»</w:t>
      </w:r>
    </w:p>
    <w:p w14:paraId="0394C51F" w14:textId="79A7CAC9" w:rsidR="00531B92" w:rsidRDefault="00531B92" w:rsidP="00C641A7">
      <w:pPr>
        <w:pStyle w:val="a6"/>
        <w:numPr>
          <w:ilvl w:val="0"/>
          <w:numId w:val="20"/>
        </w:num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Υποκατηγορία Α2: </w:t>
      </w:r>
      <w:r w:rsidR="000E4A4F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φ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ωτογράφιση και βιντεοσκόπηση δράσης </w:t>
      </w:r>
      <w:r w:rsidR="00CE57C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Γ3</w:t>
      </w:r>
      <w:r w:rsidR="000869FC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«</w:t>
      </w:r>
      <w:r w:rsidR="00FC1B49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διοργάνωση εκδηλώσεων γευσιγνωσίας με βιολογικά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προϊόντα</w:t>
      </w:r>
      <w:r w:rsidR="00692844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»</w:t>
      </w:r>
    </w:p>
    <w:p w14:paraId="5484033A" w14:textId="10EF5223" w:rsidR="00531B92" w:rsidRDefault="00531B92" w:rsidP="00C641A7">
      <w:pPr>
        <w:pStyle w:val="a6"/>
        <w:numPr>
          <w:ilvl w:val="0"/>
          <w:numId w:val="20"/>
        </w:num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Υποκατηγορία Α3: </w:t>
      </w:r>
      <w:r w:rsidR="000E4A4F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φ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ωτογράφιση και βιντεοσκόπηση δράσης </w:t>
      </w:r>
      <w:r w:rsidR="00CE57C6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Γ4</w:t>
      </w:r>
      <w:r w:rsidR="00FC1B49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«διοργάνωση δράσεων αγροτουρισμού» </w:t>
      </w:r>
    </w:p>
    <w:p w14:paraId="78BC9C8C" w14:textId="77777777" w:rsidR="000E4A4F" w:rsidRDefault="005C64D2" w:rsidP="00C641A7">
      <w:pPr>
        <w:pStyle w:val="a6"/>
        <w:numPr>
          <w:ilvl w:val="0"/>
          <w:numId w:val="20"/>
        </w:num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Υποκατηγορία Α4: φωτογράφιση και βιντεοσκόπηση </w:t>
      </w:r>
      <w:r w:rsidR="001E6F6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Υποδράση</w:t>
      </w:r>
      <w:r w:rsidR="000E4A4F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ς</w:t>
      </w:r>
      <w:r w:rsidR="001E6F6E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Δ</w:t>
      </w:r>
      <w:r w:rsidR="00836569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1.3: «διοργάνωση ημερίδων και συνεδρίων» </w:t>
      </w:r>
    </w:p>
    <w:p w14:paraId="58B1658D" w14:textId="4DDD527B" w:rsidR="0065468C" w:rsidRDefault="0065468C" w:rsidP="00C641A7">
      <w:pPr>
        <w:pStyle w:val="a6"/>
        <w:numPr>
          <w:ilvl w:val="0"/>
          <w:numId w:val="20"/>
        </w:num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65468C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Υποκατηγορία Α5: </w:t>
      </w:r>
      <w:r w:rsidR="00692844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παραγωγή </w:t>
      </w:r>
      <w:r w:rsidR="00692844">
        <w:rPr>
          <w:rFonts w:asciiTheme="minorHAnsi" w:hAnsiTheme="minorHAnsi" w:cstheme="minorHAnsi"/>
          <w:color w:val="000000"/>
          <w:sz w:val="22"/>
          <w:szCs w:val="22"/>
          <w:lang w:val="en-US"/>
        </w:rPr>
        <w:t>videos</w:t>
      </w:r>
      <w:r w:rsidR="00692844" w:rsidRPr="00444CC2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</w:t>
      </w:r>
      <w:r w:rsidR="00692844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από το υλικό φωτογράφισης και βιντεοσκόπησης </w:t>
      </w:r>
      <w:r w:rsidR="00692844" w:rsidRPr="009A3C9C">
        <w:rPr>
          <w:rFonts w:asciiTheme="minorHAnsi" w:hAnsiTheme="minorHAnsi" w:cstheme="minorHAnsi"/>
          <w:color w:val="000000"/>
          <w:sz w:val="22"/>
          <w:szCs w:val="22"/>
          <w:lang w:val="el-GR"/>
        </w:rPr>
        <w:t>των δράσεων Β3, Γ3 και Γ4</w:t>
      </w:r>
    </w:p>
    <w:p w14:paraId="2ADB7A3E" w14:textId="77777777" w:rsidR="004770B4" w:rsidRDefault="004770B4" w:rsidP="006C0C2D">
      <w:p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lang w:val="el-GR" w:eastAsia="el-GR"/>
        </w:rPr>
      </w:pPr>
    </w:p>
    <w:p w14:paraId="6AFFA265" w14:textId="26B36F36" w:rsidR="004940A6" w:rsidRDefault="004940A6" w:rsidP="009C424B">
      <w:pPr>
        <w:pStyle w:val="1"/>
        <w:numPr>
          <w:ilvl w:val="0"/>
          <w:numId w:val="8"/>
        </w:numPr>
        <w:rPr>
          <w:lang w:val="el-GR"/>
        </w:rPr>
      </w:pPr>
      <w:bookmarkStart w:id="1" w:name="_Toc212888289"/>
      <w:r w:rsidRPr="004940A6">
        <w:rPr>
          <w:lang w:val="el-GR"/>
        </w:rPr>
        <w:t>ΣΥΝΤΟΜΗ ΠΕΡΙΓΡΑΦΗ ΤΟΥ ΕΡΓΟΥ</w:t>
      </w:r>
      <w:bookmarkEnd w:id="1"/>
    </w:p>
    <w:p w14:paraId="7A81417B" w14:textId="77777777" w:rsidR="00381D3A" w:rsidRPr="001013EA" w:rsidRDefault="00381D3A" w:rsidP="00381D3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Η εταιρεία στο πλαίσιο των σκοπών και των δραστηριοτήτων της διαχειρίζεται προγράμματα χρηματοδοτούμενα από εθνικούς και κοινοτικούς πόρους και προωθεί τοπικές αναπτυξιακές πρωτοβουλίες σε διάφορους τομείς. </w:t>
      </w:r>
    </w:p>
    <w:p w14:paraId="4BB9F495" w14:textId="653F3784" w:rsidR="00381D3A" w:rsidRPr="001013EA" w:rsidRDefault="00381D3A" w:rsidP="00381D3A">
      <w:pPr>
        <w:spacing w:before="120" w:after="120" w:line="276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Σε συνέχεια της υπ’ αριθ. </w:t>
      </w:r>
      <w:r w:rsidRPr="001013EA">
        <w:rPr>
          <w:rFonts w:ascii="Calibri" w:hAnsi="Calibri" w:cs="Calibri"/>
          <w:sz w:val="22"/>
          <w:szCs w:val="22"/>
          <w:lang w:val="el-GR"/>
        </w:rPr>
        <w:t xml:space="preserve">3206/12-12-2016 Απόφασης του Υπουργού Αγροτικής Ανάπτυξης και Τροφίμων για την έγκριση προγραμμάτων τοπικής ανάπτυξης στο πλαίσιο της Πρόσκλησης υποβολής προτάσεων για την επιλογή Στρατηγικών Τοπικής Ανάπτυξης του ΠΑΑ 2014-2020 και του </w:t>
      </w:r>
      <w:proofErr w:type="spellStart"/>
      <w:r w:rsidRPr="001013EA">
        <w:rPr>
          <w:rFonts w:ascii="Calibri" w:hAnsi="Calibri" w:cs="Calibri"/>
          <w:sz w:val="22"/>
          <w:szCs w:val="22"/>
          <w:lang w:val="el-GR"/>
        </w:rPr>
        <w:t>ΕΠΑλΘ</w:t>
      </w:r>
      <w:proofErr w:type="spellEnd"/>
      <w:r w:rsidRPr="001013EA">
        <w:rPr>
          <w:rFonts w:ascii="Calibri" w:hAnsi="Calibri" w:cs="Calibri"/>
          <w:sz w:val="22"/>
          <w:szCs w:val="22"/>
          <w:lang w:val="el-GR"/>
        </w:rPr>
        <w:t xml:space="preserve"> 2014-2020, σύμφωνα με την οποία η ΑΙΤΩΛΙΚΗ ΑΝΑΠΤΥΞΙΑΚΗ Α.Ε. ΟΤΑ αποτελεί Ομάδα Τοπικής Δράσης (ΟΤΔ) / Δικαιούχος του τοπικού προγράμματος, η ΑΙΤΩΛΙΚΗ ΑΝΑΠΤΥΞΙΑΚΗ συμμετέχει στο ενταγμένο σχέδιο συνεργασίας με τίτλο «</w:t>
      </w:r>
      <w:r w:rsidR="009069FB" w:rsidRPr="001013EA">
        <w:rPr>
          <w:rFonts w:ascii="Calibri" w:hAnsi="Calibri" w:cs="Calibri"/>
          <w:sz w:val="22"/>
          <w:szCs w:val="22"/>
          <w:lang w:val="el-GR"/>
        </w:rPr>
        <w:t xml:space="preserve">Το </w:t>
      </w:r>
      <w:r w:rsidR="009069FB" w:rsidRPr="001013EA">
        <w:rPr>
          <w:rFonts w:ascii="Calibri" w:hAnsi="Calibri" w:cs="Calibri"/>
          <w:sz w:val="22"/>
          <w:szCs w:val="22"/>
          <w:lang w:val="el-GR"/>
        </w:rPr>
        <w:lastRenderedPageBreak/>
        <w:t xml:space="preserve">βιολογικό τραπέζι της νοτιοδυτικής Ελλάδας ΙΙ - </w:t>
      </w:r>
      <w:r w:rsidR="009069FB" w:rsidRPr="001013EA">
        <w:rPr>
          <w:rFonts w:ascii="Calibri" w:hAnsi="Calibri" w:cs="Calibri"/>
          <w:sz w:val="22"/>
          <w:szCs w:val="22"/>
          <w:lang w:val="en-US"/>
        </w:rPr>
        <w:t>BIOFFECTGREECE</w:t>
      </w:r>
      <w:r w:rsidRPr="001013EA">
        <w:rPr>
          <w:rFonts w:ascii="Calibri" w:hAnsi="Calibri" w:cs="Calibri"/>
          <w:sz w:val="22"/>
          <w:szCs w:val="22"/>
          <w:lang w:val="el-GR"/>
        </w:rPr>
        <w:t>»</w:t>
      </w:r>
      <w:r w:rsidR="00182ABE" w:rsidRPr="001013EA">
        <w:rPr>
          <w:rFonts w:ascii="Calibri" w:hAnsi="Calibri" w:cs="Calibri"/>
          <w:sz w:val="22"/>
          <w:szCs w:val="22"/>
          <w:lang w:val="el-GR"/>
        </w:rPr>
        <w:t>,</w:t>
      </w:r>
      <w:r w:rsidRPr="001013EA">
        <w:rPr>
          <w:rFonts w:ascii="Calibri" w:hAnsi="Calibri" w:cs="Calibri"/>
          <w:sz w:val="22"/>
          <w:szCs w:val="22"/>
          <w:lang w:val="el-GR"/>
        </w:rPr>
        <w:t xml:space="preserve"> με Κωδικό ΟΠΣΑΑ </w:t>
      </w:r>
      <w:r w:rsidR="009069FB" w:rsidRPr="001013EA">
        <w:rPr>
          <w:rFonts w:ascii="Calibri" w:hAnsi="Calibri" w:cs="Calibri"/>
          <w:sz w:val="22"/>
          <w:szCs w:val="22"/>
          <w:lang w:val="el-GR"/>
        </w:rPr>
        <w:t>022109873</w:t>
      </w:r>
      <w:r w:rsidRPr="001013EA">
        <w:rPr>
          <w:rFonts w:ascii="Calibri" w:hAnsi="Calibri" w:cs="Calibri"/>
          <w:sz w:val="22"/>
          <w:szCs w:val="22"/>
          <w:lang w:val="el-GR"/>
        </w:rPr>
        <w:t xml:space="preserve">. </w:t>
      </w:r>
    </w:p>
    <w:p w14:paraId="7084F42D" w14:textId="4C3A80F8" w:rsidR="0019193F" w:rsidRPr="002676C0" w:rsidRDefault="00381D3A" w:rsidP="00381D3A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Στο πλαίσιο αυτό και σύμφωνα με το ως άνω ενταγμένο σχέδιο συνεργασίας, του τοπικού </w:t>
      </w:r>
      <w:r w:rsidRPr="002676C0">
        <w:rPr>
          <w:rFonts w:asciiTheme="minorHAnsi" w:hAnsiTheme="minorHAnsi" w:cstheme="minorHAnsi"/>
          <w:sz w:val="22"/>
          <w:szCs w:val="22"/>
          <w:lang w:val="el-GR"/>
        </w:rPr>
        <w:t xml:space="preserve">προγράμματος CLLD/LEADER, η ΑΙΤΩΛΙΚΗ ΑΝΑΠΤΥΞΙΑΚΗ Α.Ε. ΟΤΑ θα αναθέσει σε </w:t>
      </w:r>
      <w:r w:rsidR="00797098" w:rsidRPr="002676C0">
        <w:rPr>
          <w:rFonts w:asciiTheme="minorHAnsi" w:hAnsiTheme="minorHAnsi" w:cstheme="minorHAnsi"/>
          <w:sz w:val="22"/>
          <w:szCs w:val="22"/>
          <w:lang w:val="el-GR"/>
        </w:rPr>
        <w:t>έναν (</w:t>
      </w:r>
      <w:r w:rsidR="005276F2" w:rsidRPr="002676C0">
        <w:rPr>
          <w:rFonts w:asciiTheme="minorHAnsi" w:hAnsiTheme="minorHAnsi" w:cstheme="minorHAnsi"/>
          <w:sz w:val="22"/>
          <w:szCs w:val="22"/>
          <w:lang w:val="el-GR"/>
        </w:rPr>
        <w:t>1</w:t>
      </w:r>
      <w:r w:rsidR="00797098" w:rsidRPr="002676C0">
        <w:rPr>
          <w:rFonts w:asciiTheme="minorHAnsi" w:hAnsiTheme="minorHAnsi" w:cstheme="minorHAnsi"/>
          <w:sz w:val="22"/>
          <w:szCs w:val="22"/>
          <w:lang w:val="el-GR"/>
        </w:rPr>
        <w:t xml:space="preserve">) </w:t>
      </w:r>
      <w:r w:rsidR="005276F2" w:rsidRPr="002676C0">
        <w:rPr>
          <w:rFonts w:asciiTheme="minorHAnsi" w:hAnsiTheme="minorHAnsi" w:cstheme="minorHAnsi"/>
          <w:sz w:val="22"/>
          <w:szCs w:val="22"/>
          <w:lang w:val="el-GR"/>
        </w:rPr>
        <w:t>αν</w:t>
      </w:r>
      <w:r w:rsidR="00C641A7" w:rsidRPr="002676C0">
        <w:rPr>
          <w:rFonts w:asciiTheme="minorHAnsi" w:hAnsiTheme="minorHAnsi" w:cstheme="minorHAnsi"/>
          <w:sz w:val="22"/>
          <w:szCs w:val="22"/>
          <w:lang w:val="el-GR"/>
        </w:rPr>
        <w:t>άδοχο</w:t>
      </w:r>
      <w:r w:rsidR="00C157AB" w:rsidRPr="002676C0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2676C0">
        <w:rPr>
          <w:rFonts w:asciiTheme="minorHAnsi" w:hAnsiTheme="minorHAnsi" w:cstheme="minorHAnsi"/>
          <w:sz w:val="22"/>
          <w:szCs w:val="22"/>
          <w:lang w:val="el-GR"/>
        </w:rPr>
        <w:t xml:space="preserve"> ανάλογα με την οικονομική </w:t>
      </w:r>
      <w:r w:rsidR="00741C26" w:rsidRPr="002676C0">
        <w:rPr>
          <w:rFonts w:asciiTheme="minorHAnsi" w:hAnsiTheme="minorHAnsi" w:cstheme="minorHAnsi"/>
          <w:sz w:val="22"/>
          <w:szCs w:val="22"/>
          <w:lang w:val="el-GR"/>
        </w:rPr>
        <w:t xml:space="preserve">τους </w:t>
      </w:r>
      <w:r w:rsidRPr="002676C0">
        <w:rPr>
          <w:rFonts w:asciiTheme="minorHAnsi" w:hAnsiTheme="minorHAnsi" w:cstheme="minorHAnsi"/>
          <w:sz w:val="22"/>
          <w:szCs w:val="22"/>
          <w:lang w:val="el-GR"/>
        </w:rPr>
        <w:t xml:space="preserve">προσφορά, </w:t>
      </w:r>
      <w:r w:rsidR="00741C26" w:rsidRPr="002676C0">
        <w:rPr>
          <w:rFonts w:asciiTheme="minorHAnsi" w:hAnsiTheme="minorHAnsi" w:cstheme="minorHAnsi"/>
          <w:sz w:val="22"/>
          <w:szCs w:val="22"/>
          <w:lang w:val="el-GR"/>
        </w:rPr>
        <w:t>τα ακόλουθα:</w:t>
      </w:r>
    </w:p>
    <w:p w14:paraId="0756E3A8" w14:textId="63707629" w:rsidR="00704C0C" w:rsidRPr="002676C0" w:rsidRDefault="00704C0C" w:rsidP="00704C0C">
      <w:pPr>
        <w:pStyle w:val="a6"/>
        <w:numPr>
          <w:ilvl w:val="0"/>
          <w:numId w:val="20"/>
        </w:num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2676C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Φωτογράφιση και βιντεοσκόπηση δράσεων Β3 «εκπαιδευτικές επισκέψεις και επιμορφωτικές διαλέξεις», Γ3 «διοργάνωση εκδηλώσεων γευσιγνωσίας με βιολογικά </w:t>
      </w:r>
      <w:proofErr w:type="spellStart"/>
      <w:r w:rsidRPr="002676C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προιόντα</w:t>
      </w:r>
      <w:proofErr w:type="spellEnd"/>
      <w:r w:rsidRPr="002676C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, Γ4 «διοργάνωση δράσεων αγροτουρισμού» και Υποδράση</w:t>
      </w:r>
      <w:r w:rsidR="00E2084B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ς</w:t>
      </w:r>
      <w:r w:rsidRPr="002676C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Δ1.3: «διοργάνωση ημερίδων και συνεδρίων» του σχεδίου διατοπικής συνεργασίας «το βιολογικό τραπέζι της νοτιοδυτικής Ελλάδας ΙΙ – </w:t>
      </w:r>
      <w:r w:rsidRPr="002676C0">
        <w:rPr>
          <w:rFonts w:asciiTheme="minorHAnsi" w:hAnsiTheme="minorHAnsi" w:cstheme="minorHAnsi"/>
          <w:color w:val="000000" w:themeColor="text1"/>
          <w:sz w:val="22"/>
          <w:szCs w:val="22"/>
          <w:lang w:val="en-US" w:eastAsia="el-GR"/>
        </w:rPr>
        <w:t>BIO</w:t>
      </w:r>
      <w:r w:rsidRPr="002676C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Pr="002676C0">
        <w:rPr>
          <w:rFonts w:asciiTheme="minorHAnsi" w:hAnsiTheme="minorHAnsi" w:cstheme="minorHAnsi"/>
          <w:color w:val="000000" w:themeColor="text1"/>
          <w:sz w:val="22"/>
          <w:szCs w:val="22"/>
          <w:lang w:val="en-US" w:eastAsia="el-GR"/>
        </w:rPr>
        <w:t>EFFECT</w:t>
      </w:r>
      <w:r w:rsidRPr="002676C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Pr="002676C0">
        <w:rPr>
          <w:rFonts w:asciiTheme="minorHAnsi" w:hAnsiTheme="minorHAnsi" w:cstheme="minorHAnsi"/>
          <w:color w:val="000000" w:themeColor="text1"/>
          <w:sz w:val="22"/>
          <w:szCs w:val="22"/>
          <w:lang w:val="en-US" w:eastAsia="el-GR"/>
        </w:rPr>
        <w:t>GREECE</w:t>
      </w:r>
      <w:r w:rsidRPr="002676C0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>»</w:t>
      </w:r>
    </w:p>
    <w:p w14:paraId="7C494AAC" w14:textId="27908883" w:rsidR="00381D3A" w:rsidRDefault="00381D3A" w:rsidP="00216504">
      <w:pPr>
        <w:spacing w:before="120" w:after="120" w:line="276" w:lineRule="auto"/>
        <w:jc w:val="both"/>
        <w:rPr>
          <w:lang w:val="el-GR"/>
        </w:rPr>
      </w:pPr>
      <w:r w:rsidRPr="001013EA">
        <w:rPr>
          <w:rFonts w:asciiTheme="minorHAnsi" w:hAnsiTheme="minorHAnsi" w:cstheme="minorHAnsi"/>
          <w:bCs/>
          <w:color w:val="000000" w:themeColor="text1"/>
          <w:sz w:val="22"/>
          <w:szCs w:val="22"/>
          <w:lang w:val="el-GR" w:eastAsia="el-GR"/>
        </w:rPr>
        <w:t xml:space="preserve">Το συμβατικό αντικείμενο των προαναφερόμενων περιγράφεται αναλυτικότερα στο σημείο 2 «Βασικά στοιχεία πρόσκλησης εκδήλωσης ενδιαφέροντος», της παρούσας πρόσκλησης.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Για τις ανάγκες υλοποίησης των ανωτέρω, η ΑΙΤΩΛΙΚΗ ΑΝΑΠΤΥΞΙΑΚΗ Α.Ε. ΟΤΑ</w:t>
      </w:r>
      <w:r w:rsidRPr="001013EA">
        <w:rPr>
          <w:rFonts w:ascii="Calibri" w:hAnsi="Calibri" w:cs="Calibri"/>
          <w:sz w:val="22"/>
          <w:szCs w:val="22"/>
          <w:lang w:val="el-GR"/>
        </w:rPr>
        <w:t xml:space="preserve">, </w:t>
      </w:r>
      <w:r w:rsidR="00797098" w:rsidRPr="001013EA">
        <w:rPr>
          <w:rFonts w:asciiTheme="minorHAnsi" w:hAnsiTheme="minorHAnsi" w:cstheme="minorHAnsi"/>
          <w:sz w:val="22"/>
          <w:szCs w:val="22"/>
          <w:lang w:val="el-GR"/>
        </w:rPr>
        <w:t>προτίθεται να προβεί στην ανάθεση των παραπάνω υπηρεσιών</w:t>
      </w:r>
      <w:r w:rsidR="002375D1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="00797098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με κριτήριο την οικονομικότερη προσφορά. </w:t>
      </w:r>
    </w:p>
    <w:p w14:paraId="4290373C" w14:textId="3E366F6D" w:rsidR="00E95BF8" w:rsidRPr="00E95BF8" w:rsidRDefault="00331DED" w:rsidP="00E95BF8">
      <w:pPr>
        <w:pStyle w:val="1"/>
        <w:rPr>
          <w:lang w:val="el-GR"/>
        </w:rPr>
      </w:pPr>
      <w:bookmarkStart w:id="2" w:name="_Toc532216809"/>
      <w:bookmarkStart w:id="3" w:name="_Toc212888290"/>
      <w:r>
        <w:rPr>
          <w:lang w:val="el-GR"/>
        </w:rPr>
        <w:t xml:space="preserve">2. </w:t>
      </w:r>
      <w:r w:rsidR="00B91D75">
        <w:rPr>
          <w:lang w:val="el-GR"/>
        </w:rPr>
        <w:t>ΒΑΣΙΚΑ ΣΤΟΙΧΕΙΑ ΠΡΟΣΚΛΗΣΗΣ ΕΚΔΗΛΩΣΗΣ ΕΝΔΙΑΦΕΡΟΝΤΟΣ</w:t>
      </w:r>
      <w:bookmarkEnd w:id="3"/>
      <w:r w:rsidR="00B91D75">
        <w:rPr>
          <w:lang w:val="el-GR"/>
        </w:rPr>
        <w:t xml:space="preserve"> </w:t>
      </w:r>
      <w:bookmarkEnd w:id="2"/>
    </w:p>
    <w:tbl>
      <w:tblPr>
        <w:tblW w:w="8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5"/>
        <w:gridCol w:w="6378"/>
      </w:tblGrid>
      <w:tr w:rsidR="00E95BF8" w:rsidRPr="00D460C8" w14:paraId="6125BA3D" w14:textId="77777777" w:rsidTr="00894338">
        <w:trPr>
          <w:trHeight w:val="1442"/>
          <w:jc w:val="center"/>
        </w:trPr>
        <w:tc>
          <w:tcPr>
            <w:tcW w:w="2425" w:type="dxa"/>
            <w:vAlign w:val="center"/>
          </w:tcPr>
          <w:p w14:paraId="4088EC88" w14:textId="062B813D" w:rsidR="00E95BF8" w:rsidRPr="001013EA" w:rsidRDefault="00F8536A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bookmarkStart w:id="4" w:name="_Toc403033251"/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Α</w:t>
            </w:r>
            <w:r w:rsidR="0099177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παραίτητα Προσόντα  &amp; Εμπειρία </w:t>
            </w:r>
          </w:p>
          <w:p w14:paraId="4992C329" w14:textId="64EA3904" w:rsidR="0016772F" w:rsidRPr="001013EA" w:rsidRDefault="00DA5E18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 xml:space="preserve">(ΚΡΙΤΗΡΙΑ 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ON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/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n-US"/>
              </w:rPr>
              <w:t>OFF</w:t>
            </w:r>
            <w:r w:rsidRPr="001013EA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el-GR"/>
              </w:rPr>
              <w:t>)</w:t>
            </w:r>
          </w:p>
        </w:tc>
        <w:tc>
          <w:tcPr>
            <w:tcW w:w="6378" w:type="dxa"/>
            <w:vAlign w:val="center"/>
          </w:tcPr>
          <w:p w14:paraId="1E55EB04" w14:textId="2750D987" w:rsidR="005F7DD8" w:rsidRPr="0099177F" w:rsidRDefault="00587E1D" w:rsidP="006A09F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Δραστηριοποίηση στην παραγωγή </w:t>
            </w:r>
            <w:r w:rsidR="006A09F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ταινιών βίντεο και φωτογραφιών </w:t>
            </w:r>
          </w:p>
        </w:tc>
      </w:tr>
      <w:tr w:rsidR="00E95BF8" w:rsidRPr="00E95BF8" w14:paraId="1451F992" w14:textId="77777777" w:rsidTr="00D41AE2">
        <w:trPr>
          <w:trHeight w:val="454"/>
          <w:jc w:val="center"/>
        </w:trPr>
        <w:tc>
          <w:tcPr>
            <w:tcW w:w="2425" w:type="dxa"/>
            <w:vAlign w:val="center"/>
          </w:tcPr>
          <w:p w14:paraId="399FAB2E" w14:textId="66871EF7" w:rsidR="00E95BF8" w:rsidRPr="001013EA" w:rsidRDefault="00E95BF8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Πλήθος</w:t>
            </w:r>
            <w:r w:rsidR="00DA5E18"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αναδόχων</w:t>
            </w: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3D76DEE6" w14:textId="506967CF" w:rsidR="00E95BF8" w:rsidRPr="0099177F" w:rsidRDefault="00E95BF8" w:rsidP="00D41AE2">
            <w:pPr>
              <w:spacing w:before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99177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1</w:t>
            </w:r>
            <w:r w:rsidR="00875764" w:rsidRPr="0099177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</w:p>
        </w:tc>
      </w:tr>
      <w:tr w:rsidR="00E95BF8" w:rsidRPr="00D460C8" w14:paraId="10BD951A" w14:textId="77777777" w:rsidTr="00235451">
        <w:trPr>
          <w:trHeight w:val="558"/>
          <w:jc w:val="center"/>
        </w:trPr>
        <w:tc>
          <w:tcPr>
            <w:tcW w:w="2425" w:type="dxa"/>
            <w:vAlign w:val="center"/>
          </w:tcPr>
          <w:p w14:paraId="27E00B9D" w14:textId="24F1EF5C" w:rsidR="00E95BF8" w:rsidRPr="001013EA" w:rsidRDefault="00E95BF8" w:rsidP="002E101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Αντικείμενο </w:t>
            </w:r>
            <w:r w:rsidR="00004B14"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ανάθεσης </w:t>
            </w: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έργου</w:t>
            </w:r>
            <w:r w:rsidR="00D62AD6"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και παραδοτέα</w:t>
            </w:r>
          </w:p>
        </w:tc>
        <w:tc>
          <w:tcPr>
            <w:tcW w:w="6378" w:type="dxa"/>
            <w:vAlign w:val="center"/>
          </w:tcPr>
          <w:p w14:paraId="07EB7AF8" w14:textId="76C04371" w:rsidR="00403AE5" w:rsidRPr="00B12145" w:rsidRDefault="00403AE5" w:rsidP="00403AE5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B1214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Το συμβατικό αντικείμενο έχει ως ακολούθως: </w:t>
            </w:r>
          </w:p>
          <w:p w14:paraId="4C945B89" w14:textId="178D6E56" w:rsidR="00AD17F3" w:rsidRDefault="007D65BD" w:rsidP="00AD17F3">
            <w:pPr>
              <w:tabs>
                <w:tab w:val="left" w:pos="4536"/>
              </w:tabs>
              <w:spacing w:after="120" w:line="259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7D65B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Φωτογράφιση και βιντεοσκόπηση δράσεων Β3, Γ3, Γ4 και υποδράσης Δ1.3</w:t>
            </w:r>
            <w:r w:rsidR="005008C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και</w:t>
            </w:r>
            <w:r w:rsidR="000B3A1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παραγωγή </w:t>
            </w:r>
            <w:r w:rsidR="000B3A1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 w:eastAsia="el-GR"/>
              </w:rPr>
              <w:t>video</w:t>
            </w:r>
            <w:r w:rsidR="000B3A18" w:rsidRPr="00444CC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0B3A1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από το αντίστοιχο υλικό</w:t>
            </w:r>
            <w:r w:rsidR="00763C2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, ως ακολούθως:</w:t>
            </w:r>
            <w:r w:rsidR="00F316A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</w:p>
          <w:p w14:paraId="749819B9" w14:textId="404C5CE4" w:rsidR="001D3C60" w:rsidRDefault="001D3C60" w:rsidP="00AD17F3">
            <w:pPr>
              <w:pStyle w:val="a6"/>
              <w:numPr>
                <w:ilvl w:val="0"/>
                <w:numId w:val="9"/>
              </w:numPr>
              <w:spacing w:before="120" w:after="120" w:line="276" w:lineRule="auto"/>
              <w:ind w:left="301" w:hanging="283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AD17F3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Υποκατηγορία</w:t>
            </w:r>
            <w:r w:rsidRPr="00E71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val="el-GR" w:eastAsia="el-GR"/>
              </w:rPr>
              <w:t xml:space="preserve"> Α1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: φωτογράφιση και βιντεοσκόπηση δράσης Β3 «εκπαιδευτικές επισκέψεις και επιμορφωτικές διαλέξεις»</w:t>
            </w:r>
          </w:p>
          <w:p w14:paraId="47052D5D" w14:textId="2C8F30D9" w:rsidR="00176ADB" w:rsidRDefault="00211AE7" w:rsidP="00176ADB">
            <w:pPr>
              <w:pStyle w:val="a6"/>
              <w:spacing w:before="120" w:after="120" w:line="276" w:lineRule="auto"/>
              <w:ind w:left="301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Μέρος της δράσης </w:t>
            </w:r>
            <w:r w:rsidRPr="00211AE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Β3 «εκπαιδευτικές επισκέψεις και επιμορφωτικές διαλέξεις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»</w:t>
            </w:r>
            <w:r w:rsidRPr="00211AE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  <w:r w:rsidR="00176AD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αφορά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σε </w:t>
            </w:r>
            <w:r w:rsidR="00C87CD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οκτώ (8) εκπαιδευτικές επισκέψεις σε </w:t>
            </w:r>
            <w:r w:rsidR="0078043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μεταποιητικές ή/και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αγροτουριστικές μονάδες</w:t>
            </w:r>
            <w:r w:rsidR="00B1706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από μαθητές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. </w:t>
            </w:r>
            <w:r w:rsidR="00F72A5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Για την </w:t>
            </w:r>
            <w:r w:rsidR="007375C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Υποκατηγορία Α</w:t>
            </w:r>
            <w:r w:rsidR="00DD140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1</w:t>
            </w:r>
            <w:r w:rsidR="007375C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θα πραγματοποιηθούν:</w:t>
            </w:r>
            <w:r w:rsidR="00EA3FF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</w:p>
          <w:p w14:paraId="1D207123" w14:textId="16D8ED31" w:rsidR="001D3C60" w:rsidRPr="00075714" w:rsidRDefault="00801CB1" w:rsidP="002676C0">
            <w:pPr>
              <w:pStyle w:val="a6"/>
              <w:numPr>
                <w:ilvl w:val="0"/>
                <w:numId w:val="21"/>
              </w:numPr>
              <w:tabs>
                <w:tab w:val="left" w:pos="4536"/>
              </w:tabs>
              <w:spacing w:after="120" w:line="259" w:lineRule="auto"/>
              <w:ind w:left="585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07571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Οκτώ (</w:t>
            </w:r>
            <w:r w:rsidR="00F75BED" w:rsidRPr="0007571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8</w:t>
            </w:r>
            <w:r w:rsidRPr="0007571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)</w:t>
            </w:r>
            <w:r w:rsidR="00F75BED" w:rsidRPr="0007571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βιντεοσκοπήσεις </w:t>
            </w:r>
            <w:r w:rsidR="002B7EBC" w:rsidRPr="0007571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των εκπαιδευτικών επισκέψεων, διάρκειας</w:t>
            </w:r>
            <w:r w:rsidR="004B10A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δύο</w:t>
            </w:r>
            <w:r w:rsidRPr="0007571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4B10A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(</w:t>
            </w:r>
            <w:r w:rsidR="002B7EBC" w:rsidRPr="0007571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2</w:t>
            </w:r>
            <w:r w:rsidR="004B10A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)</w:t>
            </w:r>
            <w:r w:rsidR="002B7EBC" w:rsidRPr="0007571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ωρών </w:t>
            </w:r>
            <w:proofErr w:type="spellStart"/>
            <w:r w:rsidR="002B7EBC" w:rsidRPr="0007571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έκαστη</w:t>
            </w:r>
            <w:proofErr w:type="spellEnd"/>
            <w:r w:rsidR="00075714" w:rsidRPr="0007571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βιντεοσκόπηση</w:t>
            </w:r>
          </w:p>
          <w:p w14:paraId="3D30904D" w14:textId="77777777" w:rsidR="005058C6" w:rsidRDefault="007375C1" w:rsidP="002676C0">
            <w:pPr>
              <w:pStyle w:val="a6"/>
              <w:numPr>
                <w:ilvl w:val="0"/>
                <w:numId w:val="21"/>
              </w:numPr>
              <w:tabs>
                <w:tab w:val="left" w:pos="4536"/>
              </w:tabs>
              <w:spacing w:after="120" w:line="259" w:lineRule="auto"/>
              <w:ind w:left="585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Λήψη δ</w:t>
            </w:r>
            <w:r w:rsidR="008E609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ύο χιλιάδων </w:t>
            </w:r>
            <w:r w:rsidR="001C1F1B" w:rsidRPr="0007571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(</w:t>
            </w:r>
            <w:r w:rsidR="00E51B60" w:rsidRPr="0007571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2</w:t>
            </w:r>
            <w:r w:rsidR="008E609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000</w:t>
            </w:r>
            <w:r w:rsidR="001C1F1B" w:rsidRPr="0007571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)</w:t>
            </w:r>
            <w:r w:rsidR="00801CB1" w:rsidRPr="0007571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ψηφιακ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ών </w:t>
            </w:r>
            <w:r w:rsidR="00801CB1" w:rsidRPr="0007571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φωτογραφ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ιών </w:t>
            </w:r>
            <w:r w:rsidR="008E609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για </w:t>
            </w:r>
            <w:r w:rsidR="0068023E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οκτώ (8) εκπαιδευτικές επισκέψεις, διακόσιες πενήντα (250) ψηφιακές φωτογραφίες </w:t>
            </w:r>
            <w:r w:rsidR="00ED7F6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ανά </w:t>
            </w:r>
            <w:r w:rsidR="00FB323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εκπαιδευτική επίσκεψη.</w:t>
            </w:r>
          </w:p>
          <w:p w14:paraId="1B294852" w14:textId="77777777" w:rsidR="00032E5F" w:rsidRPr="005058C6" w:rsidRDefault="00032E5F" w:rsidP="00032E5F">
            <w:pPr>
              <w:pStyle w:val="a6"/>
              <w:tabs>
                <w:tab w:val="left" w:pos="4536"/>
              </w:tabs>
              <w:spacing w:after="120" w:line="259" w:lineRule="auto"/>
              <w:ind w:left="72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</w:p>
          <w:p w14:paraId="6D2FDEEF" w14:textId="033E1349" w:rsidR="0072538C" w:rsidRPr="0072538C" w:rsidRDefault="00032E5F" w:rsidP="00032E5F">
            <w:pPr>
              <w:pStyle w:val="a6"/>
              <w:numPr>
                <w:ilvl w:val="0"/>
                <w:numId w:val="9"/>
              </w:numPr>
              <w:spacing w:before="120" w:after="120" w:line="276" w:lineRule="auto"/>
              <w:ind w:left="301" w:hanging="283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E71B34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Υποκατηγορία Α2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: </w:t>
            </w:r>
            <w:r w:rsidR="00FB3238" w:rsidRPr="005058C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B1706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φωτογράφιση και βιντεοσκόπηση δράσης Γ3 «διοργάνωση εκδηλώσεων γευσιγνωσίας με βιολογικά </w:t>
            </w:r>
            <w:r w:rsidR="00B1706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lastRenderedPageBreak/>
              <w:t>προϊόντα</w:t>
            </w:r>
            <w:r w:rsidR="0072538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»</w:t>
            </w:r>
            <w:r w:rsidR="0017381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. Η </w:t>
            </w:r>
            <w:r w:rsidR="00BF7F7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δράση Γ3 «διοργάνωση εκδηλώσεων γευσιγνωσίας με βιολογικά προϊόντα»</w:t>
            </w:r>
            <w:r w:rsidR="0068462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, αφορά </w:t>
            </w:r>
            <w:r w:rsidR="00F96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στην υλοποίηση </w:t>
            </w:r>
            <w:r w:rsidR="0068462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τρ</w:t>
            </w:r>
            <w:r w:rsidR="00F96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ιών </w:t>
            </w:r>
            <w:r w:rsidR="0068462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(3) εκδηλώσε</w:t>
            </w:r>
            <w:r w:rsidR="00F968A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ων.</w:t>
            </w:r>
            <w:r w:rsidR="00000D1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</w:t>
            </w:r>
          </w:p>
          <w:p w14:paraId="6DD03EB4" w14:textId="16399A62" w:rsidR="0072538C" w:rsidRDefault="001312B8" w:rsidP="0072538C">
            <w:pPr>
              <w:pStyle w:val="a6"/>
              <w:spacing w:before="120" w:after="120" w:line="276" w:lineRule="auto"/>
              <w:ind w:left="301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Για την </w:t>
            </w:r>
            <w:r w:rsidR="00DD140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Υποκατηγορία Α2 θα πραγματοποιηθούν</w:t>
            </w:r>
            <w:r w:rsidR="00150D6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:</w:t>
            </w:r>
          </w:p>
          <w:p w14:paraId="3B291C87" w14:textId="64962D05" w:rsidR="008E3793" w:rsidRDefault="006B4929" w:rsidP="00D36AC7">
            <w:pPr>
              <w:pStyle w:val="a6"/>
              <w:numPr>
                <w:ilvl w:val="0"/>
                <w:numId w:val="22"/>
              </w:numPr>
              <w:spacing w:before="120" w:after="120" w:line="276" w:lineRule="auto"/>
              <w:ind w:left="585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</w:t>
            </w:r>
            <w:r w:rsidR="005648A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ρεις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(</w:t>
            </w:r>
            <w:r w:rsidR="005648A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3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) βιντεοσκοπήσεις </w:t>
            </w:r>
            <w:r w:rsidR="0017381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των εκδηλώσεων γευσιγνωσίας, διάρκειας </w:t>
            </w:r>
            <w:r w:rsidR="005332C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τριών (3</w:t>
            </w:r>
            <w:r w:rsidR="00590E80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)</w:t>
            </w:r>
            <w:r w:rsidR="00173810" w:rsidRPr="0007571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ωρών </w:t>
            </w:r>
            <w:proofErr w:type="spellStart"/>
            <w:r w:rsidR="00173810" w:rsidRPr="0007571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έκαστη</w:t>
            </w:r>
            <w:proofErr w:type="spellEnd"/>
            <w:r w:rsidR="00173810" w:rsidRPr="0007571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βιντεοσκόπηση</w:t>
            </w:r>
          </w:p>
          <w:p w14:paraId="152BEB33" w14:textId="75ECA104" w:rsidR="0079252E" w:rsidRDefault="0079252E" w:rsidP="00D36AC7">
            <w:pPr>
              <w:pStyle w:val="a6"/>
              <w:numPr>
                <w:ilvl w:val="0"/>
                <w:numId w:val="22"/>
              </w:numPr>
              <w:spacing w:before="120" w:after="120" w:line="276" w:lineRule="auto"/>
              <w:ind w:left="585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Λήψη επτακοσίων</w:t>
            </w:r>
            <w:r w:rsidR="00E6326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πενήντα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(7</w:t>
            </w:r>
            <w:r w:rsidR="00E6326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50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) ψηφιακών φωτογραφιών για τρεις (3) εκδηλώσεις γευσιγνωσίας</w:t>
            </w:r>
            <w:r w:rsidR="00A824D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, διακόσιες πενήντα (250) ψηφιακές φωτογραφίες ανά εκδήλωση γευσιγνωσίας</w:t>
            </w:r>
          </w:p>
          <w:p w14:paraId="4EC4BA4F" w14:textId="77777777" w:rsidR="00A97210" w:rsidRDefault="00A97210" w:rsidP="00A97210">
            <w:pPr>
              <w:pStyle w:val="a6"/>
              <w:spacing w:before="120" w:after="120" w:line="276" w:lineRule="auto"/>
              <w:ind w:left="58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</w:p>
          <w:p w14:paraId="1248E550" w14:textId="182AF8BB" w:rsidR="005926CB" w:rsidRDefault="0075670A" w:rsidP="00F237E1">
            <w:pPr>
              <w:pStyle w:val="a6"/>
              <w:numPr>
                <w:ilvl w:val="0"/>
                <w:numId w:val="9"/>
              </w:numPr>
              <w:spacing w:before="120" w:after="120" w:line="276" w:lineRule="auto"/>
              <w:ind w:left="301" w:hanging="283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E71B34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Υποκατηγορία Α3</w:t>
            </w:r>
            <w:r w:rsidRPr="0075670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: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φωτογράφιση και βιντεοσκόπηση δράσης Γ4 «διοργάνωση δράσεων αγροτουρισμού»</w:t>
            </w:r>
            <w:r w:rsidR="00EE194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. Η δράση Γ4 «διοργάνωση δράσεων αγροτουρισμού», αφορά στην υλοποίηση </w:t>
            </w:r>
            <w:r w:rsidR="005926C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τεσσάρων </w:t>
            </w:r>
            <w:r w:rsidR="00EE194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(</w:t>
            </w:r>
            <w:r w:rsidR="005926C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4</w:t>
            </w:r>
            <w:r w:rsidR="00EE194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)</w:t>
            </w:r>
            <w:r w:rsidR="005926C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δράσεων αγροτουρισμού</w:t>
            </w:r>
            <w:r w:rsidR="00EE194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. </w:t>
            </w:r>
            <w:r w:rsidR="00763C2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                                                               </w:t>
            </w:r>
            <w:r w:rsidR="005926C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Για την Υποκατηγορία Α3 θα πραγματοποιηθούν:</w:t>
            </w:r>
          </w:p>
          <w:p w14:paraId="1191FB9E" w14:textId="10A53F72" w:rsidR="005926CB" w:rsidRDefault="005926CB" w:rsidP="005926CB">
            <w:pPr>
              <w:pStyle w:val="a6"/>
              <w:numPr>
                <w:ilvl w:val="0"/>
                <w:numId w:val="22"/>
              </w:numPr>
              <w:spacing w:before="120" w:after="120" w:line="276" w:lineRule="auto"/>
              <w:ind w:left="585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</w:t>
            </w:r>
            <w:r w:rsidR="006A152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έσσερις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(</w:t>
            </w:r>
            <w:r w:rsidR="006A152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) βιντεοσκοπήσεις των </w:t>
            </w:r>
            <w:r w:rsidR="00A42E3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δράσεων αγροτουρισμού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, διάρκειας </w:t>
            </w:r>
            <w:r w:rsidR="00AA24C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τριών (3)</w:t>
            </w:r>
            <w:r w:rsidRPr="0007571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ωρών </w:t>
            </w:r>
            <w:proofErr w:type="spellStart"/>
            <w:r w:rsidRPr="0007571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έκαστη</w:t>
            </w:r>
            <w:proofErr w:type="spellEnd"/>
            <w:r w:rsidRPr="0007571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βιντεοσκόπηση</w:t>
            </w:r>
          </w:p>
          <w:p w14:paraId="286E8FCD" w14:textId="165BFCB5" w:rsidR="005926CB" w:rsidRDefault="005926CB" w:rsidP="005926CB">
            <w:pPr>
              <w:pStyle w:val="a6"/>
              <w:numPr>
                <w:ilvl w:val="0"/>
                <w:numId w:val="22"/>
              </w:numPr>
              <w:spacing w:before="120" w:after="120" w:line="276" w:lineRule="auto"/>
              <w:ind w:left="585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Λήψη </w:t>
            </w:r>
            <w:r w:rsidR="00490B63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χιλίων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(</w:t>
            </w:r>
            <w:r w:rsidR="00F237E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1000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) ψηφιακών φωτογραφιών για </w:t>
            </w:r>
            <w:r w:rsidR="00F237E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τέσσερις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(</w:t>
            </w:r>
            <w:r w:rsidR="00F237E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) </w:t>
            </w:r>
            <w:r w:rsidR="00F237E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δράσεις αγροτουρισμού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, διακόσιες πενήντα (250) ψηφιακές φωτογραφίες ανά </w:t>
            </w:r>
            <w:r w:rsidR="00F237E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δράση αγροτουρισμού </w:t>
            </w:r>
          </w:p>
          <w:p w14:paraId="6448B7F0" w14:textId="77777777" w:rsidR="00F237E1" w:rsidRDefault="00F237E1" w:rsidP="00F237E1">
            <w:pPr>
              <w:pStyle w:val="a6"/>
              <w:spacing w:before="120" w:after="120" w:line="276" w:lineRule="auto"/>
              <w:ind w:left="58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</w:p>
          <w:p w14:paraId="722B4BC5" w14:textId="24ED841D" w:rsidR="00F237E1" w:rsidRDefault="00F237E1" w:rsidP="00F237E1">
            <w:pPr>
              <w:pStyle w:val="a6"/>
              <w:numPr>
                <w:ilvl w:val="0"/>
                <w:numId w:val="9"/>
              </w:numPr>
              <w:spacing w:before="120" w:after="120" w:line="276" w:lineRule="auto"/>
              <w:ind w:left="301" w:hanging="283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E71B34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  <w:lang w:val="el-GR" w:eastAsia="el-GR"/>
              </w:rPr>
              <w:t>Υποκατηγορία</w:t>
            </w:r>
            <w:r w:rsidRPr="00E71B34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 xml:space="preserve"> Α4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: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φωτογράφιση και βιντεοσκόπηση Υποδράσης Δ1.3: «διοργάνωση ημερίδων και συνεδρ</w:t>
            </w:r>
            <w:r w:rsidR="00EE4F5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ιών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». Η </w:t>
            </w:r>
            <w:r w:rsidR="00EE4F5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υποδράση Δ1.3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«διοργάνωση</w:t>
            </w:r>
            <w:r w:rsidR="00EE4F52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ημερίδων και συνεδριών» αφορά στην</w:t>
            </w:r>
            <w:r w:rsidR="00AD7CA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διοργάνωση ενός (1) συνεδρίου.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Για την Υποκατηγορία Α</w:t>
            </w:r>
            <w:r w:rsidR="00AD7CA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4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 θα πραγματοποιηθούν:</w:t>
            </w:r>
          </w:p>
          <w:p w14:paraId="21E52DD4" w14:textId="32BA1FF5" w:rsidR="00A82A4C" w:rsidRPr="00A82A4C" w:rsidRDefault="00A82A4C" w:rsidP="00A82A4C">
            <w:pPr>
              <w:pStyle w:val="a6"/>
              <w:numPr>
                <w:ilvl w:val="0"/>
                <w:numId w:val="22"/>
              </w:numPr>
              <w:spacing w:before="120" w:after="120" w:line="276" w:lineRule="auto"/>
              <w:ind w:left="585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Μία (1) βιντεοσκόπηση του συνεδρίου, διάρκειας </w:t>
            </w:r>
            <w:r w:rsidR="004B10A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πέντε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(</w:t>
            </w:r>
            <w:r w:rsidR="004B10A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)</w:t>
            </w:r>
            <w:r w:rsidRPr="0007571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ωρών </w:t>
            </w:r>
          </w:p>
          <w:p w14:paraId="2B271828" w14:textId="5F551098" w:rsidR="00A82A4C" w:rsidRDefault="001A1CE9" w:rsidP="00F237E1">
            <w:pPr>
              <w:pStyle w:val="a6"/>
              <w:numPr>
                <w:ilvl w:val="0"/>
                <w:numId w:val="22"/>
              </w:numPr>
              <w:spacing w:before="120" w:after="120" w:line="276" w:lineRule="auto"/>
              <w:ind w:left="585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Λήψη </w:t>
            </w:r>
            <w:r w:rsidR="004B10A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διακοσίων πενήντα (250) ψηφιακών φωτογραφιών για ένα (1) συνέδριο</w:t>
            </w:r>
          </w:p>
          <w:p w14:paraId="3E4F2FDA" w14:textId="3098D2E8" w:rsidR="00F83039" w:rsidRDefault="00F83039" w:rsidP="00F83039">
            <w:pPr>
              <w:pStyle w:val="a6"/>
              <w:spacing w:before="120" w:after="120" w:line="276" w:lineRule="auto"/>
              <w:ind w:left="58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</w:p>
          <w:p w14:paraId="1ED59F51" w14:textId="7146FB98" w:rsidR="00DE6418" w:rsidRDefault="00DE6418" w:rsidP="009A3C9C">
            <w:pPr>
              <w:pStyle w:val="a6"/>
              <w:numPr>
                <w:ilvl w:val="0"/>
                <w:numId w:val="30"/>
              </w:numPr>
              <w:spacing w:before="120" w:after="120" w:line="276" w:lineRule="auto"/>
              <w:ind w:left="442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F83039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Υποκατηγορία Α5:</w:t>
            </w:r>
            <w:r w:rsidRPr="009A3C9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3B55C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Παραγωγή </w:t>
            </w:r>
            <w:r w:rsidR="003B55C8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videos</w:t>
            </w:r>
            <w:r w:rsidR="003B55C8" w:rsidRPr="00444CC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3B55C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από το υλικό </w:t>
            </w:r>
            <w:r w:rsidR="00957F2E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φωτογράφισης και βιντεοσκόπησης </w:t>
            </w:r>
            <w:r w:rsidR="005D22D6" w:rsidRPr="009A3C9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των δράσεων Β3, Γ3 και Γ4</w:t>
            </w:r>
            <w:r w:rsidR="009F5D08" w:rsidRPr="009A3C9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. Για την Υποκατηγορία Α5 θα πραγματοποιηθούν</w:t>
            </w:r>
            <w:r w:rsidR="009A3C9C" w:rsidRPr="009A3C9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:</w:t>
            </w:r>
          </w:p>
          <w:p w14:paraId="7F5A6A94" w14:textId="5BA2FCC8" w:rsidR="009A3C9C" w:rsidRDefault="004D35F5" w:rsidP="00F83039">
            <w:pPr>
              <w:pStyle w:val="a6"/>
              <w:numPr>
                <w:ilvl w:val="0"/>
                <w:numId w:val="31"/>
              </w:numPr>
              <w:spacing w:before="120" w:after="120" w:line="276" w:lineRule="auto"/>
              <w:ind w:left="726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4D35F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Παραγωγή ενός (1) </w:t>
            </w:r>
            <w:proofErr w:type="spellStart"/>
            <w:r w:rsidRPr="004D35F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video</w:t>
            </w:r>
            <w:proofErr w:type="spellEnd"/>
            <w:r w:rsidRPr="004D35F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ελάχιστης διάρκειας τριών λεπτών από το υλικό</w:t>
            </w:r>
            <w:r w:rsidR="00F02F7E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φωτογράφισης και βιντεοσκόπησης</w:t>
            </w:r>
            <w:r w:rsidRPr="004D35F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65468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των </w:t>
            </w:r>
            <w:r w:rsidR="00EC191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εκπαιδευτικών επισκέψεων </w:t>
            </w:r>
            <w:r w:rsidR="00F8303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της δράσης Β3</w:t>
            </w:r>
          </w:p>
          <w:p w14:paraId="7E470A36" w14:textId="6991DA06" w:rsidR="0071450C" w:rsidRDefault="00565C9F" w:rsidP="00F83039">
            <w:pPr>
              <w:pStyle w:val="a6"/>
              <w:numPr>
                <w:ilvl w:val="0"/>
                <w:numId w:val="31"/>
              </w:numPr>
              <w:spacing w:before="120" w:after="120" w:line="276" w:lineRule="auto"/>
              <w:ind w:left="726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565C9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Παραγωγή ενός (1) </w:t>
            </w:r>
            <w:proofErr w:type="spellStart"/>
            <w:r w:rsidRPr="00565C9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video</w:t>
            </w:r>
            <w:proofErr w:type="spellEnd"/>
            <w:r w:rsidRPr="00565C9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ελάχιστης διάρκειας τριών λεπτών από το υλικό φωτογράφισης και βιντεοσκόπησης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των</w:t>
            </w:r>
            <w:r w:rsidRPr="00565C9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71450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εκδηλώσεων γευσιγνωσίας της δράσης Γ3</w:t>
            </w:r>
          </w:p>
          <w:p w14:paraId="43558ECE" w14:textId="5A9C18AD" w:rsidR="0071450C" w:rsidRDefault="00565C9F" w:rsidP="0071450C">
            <w:pPr>
              <w:pStyle w:val="a6"/>
              <w:numPr>
                <w:ilvl w:val="0"/>
                <w:numId w:val="31"/>
              </w:numPr>
              <w:spacing w:before="120" w:after="120" w:line="276" w:lineRule="auto"/>
              <w:ind w:left="726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565C9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lastRenderedPageBreak/>
              <w:t xml:space="preserve">Παραγωγή ενός (1) </w:t>
            </w:r>
            <w:proofErr w:type="spellStart"/>
            <w:r w:rsidRPr="00565C9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video</w:t>
            </w:r>
            <w:proofErr w:type="spellEnd"/>
            <w:r w:rsidRPr="00565C9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ελάχιστης διάρκειας τριών λεπτών από το υλικό φωτογράφισης και βιντεοσκόπησης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των </w:t>
            </w:r>
            <w:r w:rsidR="002B5E7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δράσεων</w:t>
            </w:r>
            <w:r w:rsidR="00A7628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αγροτουρισμού</w:t>
            </w:r>
            <w:r w:rsidR="002B5E7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71450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της δράσης Γ</w:t>
            </w:r>
            <w:r w:rsidR="002B5E78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4</w:t>
            </w:r>
          </w:p>
          <w:p w14:paraId="07E9EFCF" w14:textId="77777777" w:rsidR="002B5E78" w:rsidRDefault="002B5E78" w:rsidP="002F0166">
            <w:pPr>
              <w:tabs>
                <w:tab w:val="left" w:pos="4536"/>
              </w:tabs>
              <w:spacing w:after="120" w:line="259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</w:pPr>
          </w:p>
          <w:p w14:paraId="68FDDCF3" w14:textId="58977D5C" w:rsidR="00701900" w:rsidRPr="002F0166" w:rsidRDefault="0081604F" w:rsidP="002F0166">
            <w:pPr>
              <w:tabs>
                <w:tab w:val="left" w:pos="4536"/>
              </w:tabs>
              <w:spacing w:after="120" w:line="259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</w:pPr>
            <w:r w:rsidRPr="002F016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  <w:t>ΠΑΡΑΔΟΤΕΑ</w:t>
            </w:r>
            <w:r w:rsidR="004C4633" w:rsidRPr="002F016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  <w:t xml:space="preserve"> </w:t>
            </w:r>
            <w:r w:rsidR="002F0166" w:rsidRPr="002F016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  <w:t>ΑΝΑ ΥΠΟΚΑΤΗΓΟΡΙΑ</w:t>
            </w:r>
          </w:p>
          <w:p w14:paraId="1D1BD84D" w14:textId="77777777" w:rsidR="005B394E" w:rsidRPr="00E71B34" w:rsidRDefault="005B394E" w:rsidP="005B394E">
            <w:pPr>
              <w:tabs>
                <w:tab w:val="left" w:pos="4536"/>
              </w:tabs>
              <w:spacing w:after="120" w:line="259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</w:pPr>
            <w:r w:rsidRPr="00E71B34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 xml:space="preserve">Υποκατηγορία Α1: </w:t>
            </w:r>
          </w:p>
          <w:p w14:paraId="7A9012DB" w14:textId="4C6B6120" w:rsidR="005B394E" w:rsidRPr="002263BA" w:rsidRDefault="005B394E" w:rsidP="002263BA">
            <w:pPr>
              <w:pStyle w:val="a6"/>
              <w:numPr>
                <w:ilvl w:val="0"/>
                <w:numId w:val="23"/>
              </w:numPr>
              <w:tabs>
                <w:tab w:val="left" w:pos="4536"/>
              </w:tabs>
              <w:spacing w:after="120" w:line="259" w:lineRule="auto"/>
              <w:ind w:left="585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2263B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Οκτώ (8) βιντεοσκοπήσεις εκπαιδευτικών επισκέψεων, δύο (2)</w:t>
            </w:r>
            <w:r w:rsidR="00EE5CA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ώρες/βιντεοσκόπηση</w:t>
            </w:r>
            <w:r w:rsidRPr="002263B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</w:p>
          <w:p w14:paraId="6B107E26" w14:textId="697CFE49" w:rsidR="005B394E" w:rsidRPr="002263BA" w:rsidRDefault="005B394E" w:rsidP="002263BA">
            <w:pPr>
              <w:pStyle w:val="a6"/>
              <w:numPr>
                <w:ilvl w:val="0"/>
                <w:numId w:val="23"/>
              </w:numPr>
              <w:tabs>
                <w:tab w:val="left" w:pos="4536"/>
              </w:tabs>
              <w:spacing w:after="120" w:line="259" w:lineRule="auto"/>
              <w:ind w:left="585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2263B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Δύο χιλιάδες (2000) ψηφιακές φωτογραφίες</w:t>
            </w:r>
            <w:r w:rsidR="00E71B3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E71B34" w:rsidRPr="002263B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για οκτώ (8) εκπαιδευτικές επισκέψεις</w:t>
            </w:r>
            <w:r w:rsidR="00E71B3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,</w:t>
            </w:r>
            <w:r w:rsidR="00E71B34" w:rsidRPr="002263B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διακόσιες πενήντα (250) ψηφιακές φωτογραφίες</w:t>
            </w:r>
            <w:r w:rsidR="00E71B3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/</w:t>
            </w:r>
            <w:r w:rsidR="00E71B34" w:rsidRPr="002263B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εκπαιδευτική επίσκεψη</w:t>
            </w:r>
            <w:r w:rsidRPr="002263B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</w:p>
          <w:p w14:paraId="44E1F93B" w14:textId="5D319BF7" w:rsidR="005B394E" w:rsidRPr="00037FB9" w:rsidRDefault="00E71B34" w:rsidP="005B394E">
            <w:pPr>
              <w:tabs>
                <w:tab w:val="left" w:pos="4536"/>
              </w:tabs>
              <w:spacing w:after="120" w:line="259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</w:pPr>
            <w:r w:rsidRPr="00037FB9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Υποκατηγορία Α2:</w:t>
            </w:r>
          </w:p>
          <w:p w14:paraId="3F7F6059" w14:textId="42FD4904" w:rsidR="00BC4519" w:rsidRPr="00037FB9" w:rsidRDefault="00BC4519" w:rsidP="00037FB9">
            <w:pPr>
              <w:pStyle w:val="a6"/>
              <w:numPr>
                <w:ilvl w:val="0"/>
                <w:numId w:val="24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037FB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Τρεις (3) βιντεοσκοπήσεις εκδηλώσεων γευσιγνωσίας, τρεις (3) ώρες/βιντεοσκόπηση</w:t>
            </w:r>
          </w:p>
          <w:p w14:paraId="14A0078F" w14:textId="07D00088" w:rsidR="00BC4519" w:rsidRPr="00037FB9" w:rsidRDefault="00BC4519" w:rsidP="00037FB9">
            <w:pPr>
              <w:pStyle w:val="a6"/>
              <w:numPr>
                <w:ilvl w:val="0"/>
                <w:numId w:val="24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037FB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Επτακ</w:t>
            </w:r>
            <w:r w:rsidR="00037FB9" w:rsidRPr="00037FB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όσιες </w:t>
            </w:r>
            <w:r w:rsidRPr="00037FB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πενήντα (750) ψηφιακ</w:t>
            </w:r>
            <w:r w:rsidR="00037FB9" w:rsidRPr="00037FB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ές φ</w:t>
            </w:r>
            <w:r w:rsidRPr="00037FB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ωτογραφ</w:t>
            </w:r>
            <w:r w:rsidR="00037FB9" w:rsidRPr="00037FB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ίες </w:t>
            </w:r>
            <w:r w:rsidRPr="00037FB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για τρεις (3) εκδηλώσεις γευσιγνωσίας, διακόσιες πενήντα (250) ψηφιακές φωτογραφίες</w:t>
            </w:r>
            <w:r w:rsidR="00037FB9" w:rsidRPr="00037FB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/</w:t>
            </w:r>
            <w:r w:rsidRPr="00037FB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εκδήλωση γευσιγνωσίας</w:t>
            </w:r>
          </w:p>
          <w:p w14:paraId="1C500983" w14:textId="47E772BF" w:rsidR="00BC4519" w:rsidRPr="00ED778A" w:rsidRDefault="00197DE6" w:rsidP="005B394E">
            <w:pPr>
              <w:tabs>
                <w:tab w:val="left" w:pos="4536"/>
              </w:tabs>
              <w:spacing w:after="120" w:line="259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</w:pPr>
            <w:r w:rsidRPr="00ED778A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Υποκατηγορία Α3:</w:t>
            </w:r>
          </w:p>
          <w:p w14:paraId="251E5255" w14:textId="0800F4B9" w:rsidR="00197DE6" w:rsidRPr="00ED778A" w:rsidRDefault="00197DE6" w:rsidP="00ED778A">
            <w:pPr>
              <w:pStyle w:val="a6"/>
              <w:numPr>
                <w:ilvl w:val="0"/>
                <w:numId w:val="25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ED778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Τέσσερις (4) βιντεοσκοπήσεις δράσεων αγροτουρισμού, τρεις (3) </w:t>
            </w:r>
            <w:r w:rsidR="00E91AC0" w:rsidRPr="00ED778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ώρες/</w:t>
            </w:r>
            <w:r w:rsidRPr="00ED778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βιντεοσκόπηση</w:t>
            </w:r>
          </w:p>
          <w:p w14:paraId="174944C6" w14:textId="48FF64AD" w:rsidR="00197DE6" w:rsidRPr="00ED778A" w:rsidRDefault="00E91AC0" w:rsidP="00ED778A">
            <w:pPr>
              <w:pStyle w:val="a6"/>
              <w:numPr>
                <w:ilvl w:val="0"/>
                <w:numId w:val="25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ED778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Χίλιες </w:t>
            </w:r>
            <w:r w:rsidR="00197DE6" w:rsidRPr="00ED778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(1000) ψηφιακ</w:t>
            </w:r>
            <w:r w:rsidRPr="00ED778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ές </w:t>
            </w:r>
            <w:r w:rsidR="00197DE6" w:rsidRPr="00ED778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φωτογραφ</w:t>
            </w:r>
            <w:r w:rsidRPr="00ED778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ίες </w:t>
            </w:r>
            <w:r w:rsidR="00197DE6" w:rsidRPr="00ED778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για τέσσερις (4) δράσεις αγροτουρισμού, διακόσιες πενήντα (250) ψηφιακές φωτογραφίες</w:t>
            </w:r>
            <w:r w:rsidRPr="00ED778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/</w:t>
            </w:r>
            <w:r w:rsidR="00197DE6" w:rsidRPr="00ED778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δράση αγροτουρισμού </w:t>
            </w:r>
          </w:p>
          <w:p w14:paraId="0094F58D" w14:textId="2004EFD1" w:rsidR="00197DE6" w:rsidRPr="00ED778A" w:rsidRDefault="00ED778A" w:rsidP="005B394E">
            <w:pPr>
              <w:tabs>
                <w:tab w:val="left" w:pos="4536"/>
              </w:tabs>
              <w:spacing w:after="120" w:line="259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</w:pPr>
            <w:r w:rsidRPr="00ED778A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Υποκατηγορία Α4:</w:t>
            </w:r>
          </w:p>
          <w:p w14:paraId="688B1401" w14:textId="6776751C" w:rsidR="00ED778A" w:rsidRPr="00491894" w:rsidRDefault="00ED778A" w:rsidP="00491894">
            <w:pPr>
              <w:pStyle w:val="a6"/>
              <w:numPr>
                <w:ilvl w:val="0"/>
                <w:numId w:val="26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49189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Μία (1) βιντεοσκόπηση συνεδρίου, διάρκειας πέντε (5) ωρών </w:t>
            </w:r>
          </w:p>
          <w:p w14:paraId="0AE7DA01" w14:textId="77777777" w:rsidR="009A3680" w:rsidRDefault="00491894" w:rsidP="00491894">
            <w:pPr>
              <w:pStyle w:val="a6"/>
              <w:numPr>
                <w:ilvl w:val="0"/>
                <w:numId w:val="26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49189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Διακόσιες πενήντα (250) ψηφιακές φωτογραφίες για ένα (1) συνέδριο</w:t>
            </w:r>
          </w:p>
          <w:p w14:paraId="7E84C1DE" w14:textId="08B16151" w:rsidR="002B5E78" w:rsidRDefault="0065468C" w:rsidP="002B5E78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</w:pPr>
            <w:r w:rsidRPr="0065468C">
              <w:rPr>
                <w:rFonts w:asciiTheme="minorHAnsi" w:hAnsiTheme="minorHAnsi" w:cstheme="minorHAnsi"/>
                <w:color w:val="000000"/>
                <w:sz w:val="22"/>
                <w:szCs w:val="22"/>
                <w:u w:val="single"/>
                <w:lang w:val="el-GR"/>
              </w:rPr>
              <w:t>Υποκατηγορία Α5:</w:t>
            </w:r>
          </w:p>
          <w:p w14:paraId="79CA2F9A" w14:textId="05048ACF" w:rsidR="0065468C" w:rsidRDefault="00651509" w:rsidP="0065468C">
            <w:pPr>
              <w:pStyle w:val="a6"/>
              <w:numPr>
                <w:ilvl w:val="0"/>
                <w:numId w:val="32"/>
              </w:numPr>
              <w:spacing w:before="120" w:after="120" w:line="276" w:lineRule="auto"/>
              <w:ind w:left="726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Ένα (1)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video</w:t>
            </w:r>
            <w:r w:rsidRPr="00444CC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ελάχιστης διάρκειας τριών λεπτών, το οπ</w:t>
            </w:r>
            <w:r w:rsidR="00ED7F6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οί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ο θα αφορά εκπαιδευτικές επισκέψεις της δράσης Β3 </w:t>
            </w:r>
          </w:p>
          <w:p w14:paraId="5C9124F9" w14:textId="1A4DE83D" w:rsidR="0065468C" w:rsidRDefault="00651509" w:rsidP="0065468C">
            <w:pPr>
              <w:pStyle w:val="a6"/>
              <w:numPr>
                <w:ilvl w:val="0"/>
                <w:numId w:val="32"/>
              </w:numPr>
              <w:spacing w:before="120" w:after="120" w:line="276" w:lineRule="auto"/>
              <w:ind w:left="726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Ένα (1)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video</w:t>
            </w:r>
            <w:r w:rsidRPr="0004750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ελάχιστης διάρκειας τριών λεπτών, το οπο</w:t>
            </w:r>
            <w:r w:rsidR="00ED7F6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ί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ο θα αφορά</w:t>
            </w:r>
            <w:r w:rsidR="00D36BA1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εκδηλώσεις γευσιγνωσίας της δράσης Γ3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</w:p>
          <w:p w14:paraId="47445260" w14:textId="7742D5EA" w:rsidR="0065468C" w:rsidRDefault="00D36BA1" w:rsidP="0065468C">
            <w:pPr>
              <w:pStyle w:val="a6"/>
              <w:numPr>
                <w:ilvl w:val="0"/>
                <w:numId w:val="32"/>
              </w:numPr>
              <w:spacing w:before="120" w:after="120" w:line="276" w:lineRule="auto"/>
              <w:ind w:left="726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Ένα (1)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video</w:t>
            </w:r>
            <w:r w:rsidRPr="0004750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ελάχιστης διάρκειας τριών λεπτών, το οπο</w:t>
            </w:r>
            <w:r w:rsidR="00D30BB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ίο θ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α αφορά δράσεις </w:t>
            </w:r>
            <w:r w:rsidR="00D30BB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αγροτουρισμού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της δράσης Γ4 </w:t>
            </w:r>
          </w:p>
          <w:p w14:paraId="4DCA048C" w14:textId="2542AC68" w:rsidR="00FF10E7" w:rsidRDefault="00FF10E7" w:rsidP="00FF10E7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Οι προδιαγραφές των </w:t>
            </w:r>
            <w:r w:rsidR="009F359E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βίντεο</w:t>
            </w:r>
            <w:r w:rsidR="0054129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69009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είναι οι ακόλουθες: </w:t>
            </w:r>
          </w:p>
          <w:p w14:paraId="572810BE" w14:textId="77777777" w:rsidR="00690092" w:rsidRDefault="00690092" w:rsidP="0038151F">
            <w:pPr>
              <w:pStyle w:val="a6"/>
              <w:numPr>
                <w:ilvl w:val="0"/>
                <w:numId w:val="28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38151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Στήσιμο λήψεων: οι λήψεις κυρίως στις δράσεις </w:t>
            </w:r>
            <w:r w:rsidR="004974C3" w:rsidRPr="0038151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Γ3, Γ4 και Υποδράση Δ1.</w:t>
            </w:r>
            <w:r w:rsidR="000407F9" w:rsidRPr="0038151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3 (Υποδράσεις Α2, Α3 και Α4)</w:t>
            </w:r>
            <w:r w:rsidR="002336B5" w:rsidRPr="0038151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να γίνονται με τρίποδο, εκτός κι αν υπάρχουν πλάνα έκτακτα</w:t>
            </w:r>
            <w:r w:rsidR="0038151F" w:rsidRPr="0038151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.</w:t>
            </w:r>
          </w:p>
          <w:p w14:paraId="78B91C6F" w14:textId="3D353514" w:rsidR="0038151F" w:rsidRDefault="0038151F" w:rsidP="0038151F">
            <w:pPr>
              <w:pStyle w:val="a6"/>
              <w:numPr>
                <w:ilvl w:val="0"/>
                <w:numId w:val="28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lastRenderedPageBreak/>
              <w:t>Ανάλυση: 4Κ (4096 οριζόντια &amp; 2160 κάθετη)</w:t>
            </w:r>
          </w:p>
          <w:p w14:paraId="13198E84" w14:textId="77777777" w:rsidR="0038151F" w:rsidRDefault="00A373AD" w:rsidP="0038151F">
            <w:pPr>
              <w:pStyle w:val="a6"/>
              <w:numPr>
                <w:ilvl w:val="0"/>
                <w:numId w:val="28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Εγγραφή ήχου: </w:t>
            </w:r>
            <w:r w:rsidR="009F5BC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σε εσωτερικό χώρο να γίνεται  είτε μέσω κονσόλας, είτε μέσω μικροφώνου</w:t>
            </w:r>
          </w:p>
          <w:p w14:paraId="3A5398AF" w14:textId="39EFFFB0" w:rsidR="00CA02DC" w:rsidRDefault="00CA02DC" w:rsidP="00CA02DC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Οι προδιαγραφές των φωτογραφιών είναι οι ακόλουθες: </w:t>
            </w:r>
          </w:p>
          <w:p w14:paraId="34C6FBAE" w14:textId="7D2DE7E1" w:rsidR="00CA02DC" w:rsidRPr="00465F7C" w:rsidRDefault="00CA02DC" w:rsidP="00465F7C">
            <w:pPr>
              <w:pStyle w:val="a6"/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465F7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Ανάλυση: </w:t>
            </w:r>
            <w:r w:rsidR="009A6F55" w:rsidRPr="00465F7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4Κ</w:t>
            </w:r>
          </w:p>
          <w:p w14:paraId="13C53CE3" w14:textId="68D98635" w:rsidR="009F359E" w:rsidRPr="00547833" w:rsidRDefault="009A6F55" w:rsidP="00547833">
            <w:pPr>
              <w:pStyle w:val="a6"/>
              <w:numPr>
                <w:ilvl w:val="0"/>
                <w:numId w:val="29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465F7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Δυνατότητα τα αρχεία να λαμβάνονται και σε </w:t>
            </w:r>
            <w:r w:rsidRPr="00465F7C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raw</w:t>
            </w:r>
            <w:r w:rsidRPr="00465F7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αρχείο</w:t>
            </w:r>
          </w:p>
        </w:tc>
      </w:tr>
      <w:tr w:rsidR="00D34902" w:rsidRPr="00D460C8" w14:paraId="2DB5344E" w14:textId="77777777" w:rsidTr="00D41AE2">
        <w:trPr>
          <w:trHeight w:val="621"/>
          <w:jc w:val="center"/>
        </w:trPr>
        <w:tc>
          <w:tcPr>
            <w:tcW w:w="2425" w:type="dxa"/>
            <w:vAlign w:val="center"/>
          </w:tcPr>
          <w:p w14:paraId="2AC3874B" w14:textId="35D1E5A7" w:rsidR="00D34902" w:rsidRPr="00525059" w:rsidRDefault="00D34902" w:rsidP="00D41AE2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US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lastRenderedPageBreak/>
              <w:t>Κριτήριο επιλογής Αναδόχο</w:t>
            </w:r>
            <w:r w:rsidR="0081604F"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υ</w:t>
            </w:r>
          </w:p>
        </w:tc>
        <w:tc>
          <w:tcPr>
            <w:tcW w:w="6378" w:type="dxa"/>
            <w:vAlign w:val="center"/>
          </w:tcPr>
          <w:p w14:paraId="2A2A2409" w14:textId="3A16A218" w:rsidR="00D34902" w:rsidRPr="00BF0606" w:rsidRDefault="00B91D75" w:rsidP="00D41AE2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BF060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Η οικονομικότερη προσφορά</w:t>
            </w:r>
            <w:r w:rsidR="00763C25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για το συνολικό κόστος των Υποκατηγοριών</w:t>
            </w:r>
          </w:p>
        </w:tc>
      </w:tr>
      <w:tr w:rsidR="00E95BF8" w:rsidRPr="00D460C8" w14:paraId="07A3A4F5" w14:textId="77777777" w:rsidTr="00A965F0">
        <w:trPr>
          <w:trHeight w:val="797"/>
          <w:jc w:val="center"/>
        </w:trPr>
        <w:tc>
          <w:tcPr>
            <w:tcW w:w="2425" w:type="dxa"/>
            <w:vAlign w:val="center"/>
          </w:tcPr>
          <w:p w14:paraId="40949187" w14:textId="38142D53" w:rsidR="00B91D75" w:rsidRPr="001013EA" w:rsidRDefault="00B91D75" w:rsidP="002E101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Χρονοδιάγραμμα και οικονομικά στοιχεία</w:t>
            </w:r>
          </w:p>
          <w:p w14:paraId="2FD5CB0F" w14:textId="734B71BF" w:rsidR="00E95BF8" w:rsidRPr="001013EA" w:rsidRDefault="00E95BF8" w:rsidP="002E101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</w:p>
        </w:tc>
        <w:tc>
          <w:tcPr>
            <w:tcW w:w="6378" w:type="dxa"/>
            <w:vAlign w:val="center"/>
          </w:tcPr>
          <w:p w14:paraId="2840E50B" w14:textId="5D4F6AC6" w:rsidR="00D01A7B" w:rsidRDefault="00D01A7B" w:rsidP="00D01A7B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bookmarkStart w:id="5" w:name="_Hlk128580538"/>
            <w:r w:rsidRPr="003D4CB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Η συνολική χρονική διάρκεια υλοποίησης του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έργου </w:t>
            </w:r>
            <w:r w:rsidRPr="003D4CB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θα είναι από την υπογραφή της σύμβασης έως την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30/</w:t>
            </w:r>
            <w:r w:rsidR="00980B1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09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/</w:t>
            </w:r>
            <w:r w:rsidRPr="00730C9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202</w:t>
            </w:r>
            <w:r w:rsidR="00980B10" w:rsidRPr="00730C9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</w:t>
            </w:r>
            <w:r w:rsidR="00F77419" w:rsidRPr="00730C9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(ημερομηνία</w:t>
            </w:r>
            <w:r w:rsidR="00914F0F" w:rsidRPr="00730C9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λήξης </w:t>
            </w:r>
            <w:r w:rsidR="00914F0F" w:rsidRPr="00BF65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ΣΔΣ βάσει της 1</w:t>
            </w:r>
            <w:r w:rsidR="00914F0F" w:rsidRPr="00BF6500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el-GR"/>
              </w:rPr>
              <w:t>ης</w:t>
            </w:r>
            <w:r w:rsidR="00914F0F" w:rsidRPr="00BF65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τροποποίησης της απόφασης ένταξης)</w:t>
            </w:r>
            <w:r w:rsidR="00730C99" w:rsidRPr="00BF65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  <w:r w:rsidR="00914F0F" w:rsidRPr="00BF65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</w:p>
          <w:p w14:paraId="319D5A1F" w14:textId="6610CEFD" w:rsidR="000114D6" w:rsidRDefault="000114D6" w:rsidP="000114D6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7499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Το μέγιστο κόστος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763C2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των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Υποκατηγορ</w:t>
            </w:r>
            <w:r w:rsidR="00763C2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ιών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Α1, Α2, Α3</w:t>
            </w:r>
            <w:r w:rsidR="00194F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Α4</w:t>
            </w:r>
            <w:r w:rsidR="00194FE9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και Α5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</w:t>
            </w:r>
            <w:r w:rsidRPr="0027499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συμπεριλαμβανομένου του ΦΠΑ,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έχει ως ακολούθως: </w:t>
            </w:r>
          </w:p>
          <w:p w14:paraId="4CA2E261" w14:textId="22288AFE" w:rsidR="000114D6" w:rsidRPr="00997A60" w:rsidRDefault="00885C3E" w:rsidP="00997A60">
            <w:pPr>
              <w:pStyle w:val="a6"/>
              <w:numPr>
                <w:ilvl w:val="0"/>
                <w:numId w:val="27"/>
              </w:numPr>
              <w:spacing w:before="120"/>
              <w:ind w:left="585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Σύνολο υ</w:t>
            </w:r>
            <w:r w:rsidR="000114D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ποκατηγορία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ς</w:t>
            </w:r>
            <w:r w:rsidR="000114D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Α</w:t>
            </w:r>
            <w:r w:rsidR="003635E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</w:t>
            </w:r>
            <w:r w:rsidR="000114D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: </w:t>
            </w:r>
            <w:r w:rsidR="00A8167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δύο χιλιάδες ευρώ (2.000,00€)</w:t>
            </w:r>
            <w:r w:rsidR="0071611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C4393A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–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(1.200,00€: βιντεοσκόπηση, </w:t>
            </w:r>
            <w:r w:rsidR="00997A6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800,00€: φωτογράφηση)</w:t>
            </w:r>
            <w:r w:rsidR="0071611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</w:p>
          <w:p w14:paraId="1FD381E0" w14:textId="576A6505" w:rsidR="000114D6" w:rsidRDefault="00997A60" w:rsidP="000114D6">
            <w:pPr>
              <w:pStyle w:val="a6"/>
              <w:numPr>
                <w:ilvl w:val="0"/>
                <w:numId w:val="27"/>
              </w:numPr>
              <w:spacing w:before="120"/>
              <w:ind w:left="585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Σύνολο υ</w:t>
            </w:r>
            <w:r w:rsidR="000114D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ποκατηγορία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ς</w:t>
            </w:r>
            <w:r w:rsidR="000114D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3635E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Α2</w:t>
            </w:r>
            <w:r w:rsidR="000114D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: </w:t>
            </w:r>
            <w:r w:rsidR="007C17B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εννιακόσια εβδομήντα πέντε ευρώ </w:t>
            </w:r>
            <w:r w:rsidR="000114D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(</w:t>
            </w:r>
            <w:r w:rsidR="007C17B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975</w:t>
            </w:r>
            <w:r w:rsidR="000114D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,00€)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– (</w:t>
            </w:r>
            <w:r w:rsidR="009F64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675,00€: </w:t>
            </w:r>
            <w:r w:rsidR="009A6A8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βιντεοσκόπηση</w:t>
            </w:r>
            <w:r w:rsidR="009F64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 300,00€: φωτογράφηση)</w:t>
            </w:r>
            <w:r w:rsidR="009A6A8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</w:p>
          <w:p w14:paraId="097845B3" w14:textId="0AE48B5E" w:rsidR="009F6400" w:rsidRDefault="009F6400" w:rsidP="000114D6">
            <w:pPr>
              <w:pStyle w:val="a6"/>
              <w:numPr>
                <w:ilvl w:val="0"/>
                <w:numId w:val="27"/>
              </w:numPr>
              <w:spacing w:before="120"/>
              <w:ind w:left="585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Σύνολο υποκατηγορίας</w:t>
            </w:r>
            <w:r w:rsidR="000114D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3635E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Α3</w:t>
            </w:r>
            <w:r w:rsidR="000114D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: </w:t>
            </w:r>
            <w:r w:rsidR="00042CD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χίλια τρακόσια </w:t>
            </w:r>
            <w:r w:rsidR="000114D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ευρώ (</w:t>
            </w:r>
            <w:r w:rsidR="00042CDB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1.300,00</w:t>
            </w:r>
            <w:r w:rsidR="000114D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€)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–</w:t>
            </w:r>
          </w:p>
          <w:p w14:paraId="102A31AA" w14:textId="50902FC5" w:rsidR="000114D6" w:rsidRPr="00597FBD" w:rsidRDefault="009F6400" w:rsidP="00597FBD">
            <w:pPr>
              <w:pStyle w:val="a6"/>
              <w:spacing w:before="120"/>
              <w:ind w:left="585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(900,00€: βιντεοσκόπηση, 400,00€: φωτογράφ</w:t>
            </w:r>
            <w:r w:rsidR="0029180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ι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ση) </w:t>
            </w:r>
          </w:p>
          <w:p w14:paraId="72E6AE09" w14:textId="77777777" w:rsidR="00597FBD" w:rsidRDefault="00597FBD" w:rsidP="00995C57">
            <w:pPr>
              <w:pStyle w:val="a6"/>
              <w:numPr>
                <w:ilvl w:val="0"/>
                <w:numId w:val="27"/>
              </w:numPr>
              <w:spacing w:before="120"/>
              <w:ind w:left="585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Σύνολο υποκατηγορίας</w:t>
            </w:r>
            <w:r w:rsidR="000114D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</w:t>
            </w:r>
            <w:r w:rsidR="003635E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Α4</w:t>
            </w:r>
            <w:r w:rsidR="000114D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: </w:t>
            </w:r>
            <w:r w:rsidR="00873E73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τετρακόσια εβδομήντα πέντε </w:t>
            </w:r>
            <w:r w:rsidR="0055333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ευρώ </w:t>
            </w:r>
            <w:r w:rsidR="000114D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(</w:t>
            </w:r>
            <w:r w:rsidR="0025486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475</w:t>
            </w:r>
            <w:r w:rsidR="000114D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,00€)</w:t>
            </w:r>
            <w:bookmarkEnd w:id="5"/>
            <w:r w:rsidR="000B725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- (</w:t>
            </w:r>
            <w:r w:rsidR="0025486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375,00</w:t>
            </w:r>
            <w:r w:rsidR="000B725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€: βιντεοσκόπηση συνεδρίου,</w:t>
            </w:r>
            <w:r w:rsidR="0025486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100,00€: </w:t>
            </w:r>
            <w:r w:rsidR="000B725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φωτογράφιση συνεδρίου)</w:t>
            </w:r>
          </w:p>
          <w:p w14:paraId="22DAE231" w14:textId="77777777" w:rsidR="00D468C9" w:rsidRDefault="00995C57" w:rsidP="00444CC2">
            <w:pPr>
              <w:pStyle w:val="a6"/>
              <w:numPr>
                <w:ilvl w:val="0"/>
                <w:numId w:val="27"/>
              </w:numPr>
              <w:spacing w:before="120"/>
              <w:ind w:left="585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Σύνολο υποκατηγορίας Α</w:t>
            </w:r>
            <w:r w:rsidR="00444CC2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: διακόσια πενήντα ευρώ (250,00€)</w:t>
            </w:r>
          </w:p>
          <w:p w14:paraId="37DBD5BE" w14:textId="237ED9B3" w:rsidR="00763C25" w:rsidRPr="00763C25" w:rsidRDefault="00763C25" w:rsidP="00763C25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763C2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Συνολικό κόστος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Υποκατηγοριών </w:t>
            </w:r>
            <w:r w:rsidRPr="00763C2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Α1, Α2, Α3, Α4 και Α5: πέντε χιλιάδες ευρώ (5.000,00€)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</w:tc>
      </w:tr>
      <w:tr w:rsidR="00E95BF8" w:rsidRPr="00D460C8" w14:paraId="3BEC13DA" w14:textId="77777777" w:rsidTr="00597972">
        <w:trPr>
          <w:trHeight w:val="798"/>
          <w:jc w:val="center"/>
        </w:trPr>
        <w:tc>
          <w:tcPr>
            <w:tcW w:w="2425" w:type="dxa"/>
            <w:vAlign w:val="center"/>
          </w:tcPr>
          <w:p w14:paraId="3570A6C5" w14:textId="49EAA3B5" w:rsidR="00E95BF8" w:rsidRPr="001013EA" w:rsidRDefault="00E95BF8" w:rsidP="002E1015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Αμοιβή – Τρόπος πληρωμής </w:t>
            </w:r>
          </w:p>
        </w:tc>
        <w:tc>
          <w:tcPr>
            <w:tcW w:w="6378" w:type="dxa"/>
            <w:vAlign w:val="center"/>
          </w:tcPr>
          <w:p w14:paraId="6BE6B085" w14:textId="0A4FA40C" w:rsidR="00E700B2" w:rsidRDefault="00E700B2" w:rsidP="00E700B2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7A02A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Η συμφωνηθείσα αμοιβή σε κάθε περίπτωση δεν μπορεί να ξεπερνά το αναφερόμενο ανωτέρω τίμημα </w:t>
            </w:r>
            <w:r w:rsidR="00763C2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ανά Υποκατηγορία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Α1, Α2, Α3</w:t>
            </w:r>
            <w:r w:rsidR="008047E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Α4</w:t>
            </w:r>
            <w:r w:rsidR="008047E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και Α5</w:t>
            </w:r>
            <w:r w:rsidR="00763C2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και το σ</w:t>
            </w:r>
            <w:r w:rsidR="00763C25" w:rsidRPr="007A02A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υνολικό τίμημα</w:t>
            </w:r>
            <w:r w:rsidR="00763C25" w:rsidRPr="00763C25">
              <w:rPr>
                <w:lang w:val="el-GR"/>
              </w:rPr>
              <w:t xml:space="preserve"> </w:t>
            </w:r>
            <w:r w:rsidR="00763C25" w:rsidRPr="00763C2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των Υποκατηγοριών Α1, Α2, Α3, Α4 και Α5</w:t>
            </w:r>
            <w:r w:rsidR="00763C25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.</w:t>
            </w:r>
          </w:p>
          <w:p w14:paraId="0C0EDA2D" w14:textId="7A793B95" w:rsidR="00E700B2" w:rsidRPr="00920EF0" w:rsidRDefault="00E700B2" w:rsidP="00E700B2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Για τις Υποκατηγορίες Α1, Α2, Α3</w:t>
            </w:r>
            <w:r w:rsidR="008047E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Α4</w:t>
            </w:r>
            <w:r w:rsidR="008047EE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και Α5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, η </w:t>
            </w:r>
            <w:r w:rsidRPr="00EC1AD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αμοιβή θα καταβληθεί με την παράδοση και αποδοχή του προβλεπόμεν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ου </w:t>
            </w:r>
            <w:r w:rsidRPr="00EC1AD4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παραδοτέ</w:t>
            </w:r>
            <w:r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ου της κάθε Υποκατηγορίας. </w:t>
            </w:r>
          </w:p>
          <w:p w14:paraId="01BD7DAE" w14:textId="77777777" w:rsidR="00E700B2" w:rsidRDefault="00E700B2" w:rsidP="00E700B2">
            <w:pPr>
              <w:spacing w:before="120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ED3F1C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Στην συμφωνηθείσα αμοιβή περιλαμβάνονται το όφελος του Αναδόχου, οι αμοιβές των συνεργατών του, </w:t>
            </w:r>
            <w:r w:rsidRPr="00ED3F1C">
              <w:rPr>
                <w:rFonts w:ascii="Calibri" w:hAnsi="Calibri" w:cs="Tahoma"/>
                <w:sz w:val="22"/>
                <w:szCs w:val="22"/>
                <w:lang w:val="el-GR" w:eastAsia="el-GR"/>
              </w:rPr>
              <w:t>τα γενικά ή ειδικά για την συγκεκριμένη περίπτωση έξοδά του συμπεριλαμβανομένων των ασφαλιστικών εισφορών και πάσης φύσεως φορολογικών και άλλων επιβαρύνσεων υπέρ του Δημοσίου ή οποιουδήποτε τρίτου.</w:t>
            </w:r>
          </w:p>
          <w:p w14:paraId="3DBAA22B" w14:textId="5D8B1DA1" w:rsidR="00E0734F" w:rsidRPr="0013191A" w:rsidRDefault="00E700B2" w:rsidP="00E700B2">
            <w:pPr>
              <w:spacing w:before="120"/>
              <w:jc w:val="both"/>
              <w:rPr>
                <w:rFonts w:asciiTheme="minorHAnsi" w:hAnsiTheme="minorHAnsi" w:cstheme="minorHAnsi"/>
                <w:lang w:val="el-GR"/>
              </w:rPr>
            </w:pPr>
            <w:r w:rsidRPr="00BF6500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Για την πραγματοποίηση πληρωμών στο πλαίσιο της σύμβασης απαιτείται η έκδοση νόμιμων παραστατικών από τον ανάδοχο.</w:t>
            </w:r>
          </w:p>
        </w:tc>
      </w:tr>
      <w:tr w:rsidR="00E95BF8" w:rsidRPr="00D460C8" w14:paraId="60428741" w14:textId="77777777" w:rsidTr="00235451">
        <w:trPr>
          <w:trHeight w:val="1124"/>
          <w:jc w:val="center"/>
        </w:trPr>
        <w:tc>
          <w:tcPr>
            <w:tcW w:w="2425" w:type="dxa"/>
            <w:vAlign w:val="center"/>
          </w:tcPr>
          <w:p w14:paraId="6AC26FEE" w14:textId="4DEF1484" w:rsidR="00E95BF8" w:rsidRPr="001013EA" w:rsidRDefault="00E95BF8" w:rsidP="00321493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lastRenderedPageBreak/>
              <w:t>Τόπος εργασίας</w:t>
            </w:r>
            <w:r w:rsidR="00321493"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6378" w:type="dxa"/>
            <w:vAlign w:val="center"/>
          </w:tcPr>
          <w:p w14:paraId="404CE037" w14:textId="5953F86B" w:rsidR="00E95BF8" w:rsidRPr="004D749B" w:rsidRDefault="000E48CD" w:rsidP="00E95BF8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0E48CD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Έδρα αναδόχου ή οπουδήποτε αλλού κρίνει ο ανάδοχος ότι διευκολύνεται στην εκτέλεση του έργου του.</w:t>
            </w:r>
          </w:p>
        </w:tc>
      </w:tr>
      <w:tr w:rsidR="00E95BF8" w:rsidRPr="00D6043B" w14:paraId="66942C8B" w14:textId="77777777" w:rsidTr="004D749B">
        <w:trPr>
          <w:trHeight w:val="1081"/>
          <w:jc w:val="center"/>
        </w:trPr>
        <w:tc>
          <w:tcPr>
            <w:tcW w:w="2425" w:type="dxa"/>
            <w:vAlign w:val="center"/>
          </w:tcPr>
          <w:p w14:paraId="734BAA51" w14:textId="78C3445D" w:rsidR="00E95BF8" w:rsidRPr="001013EA" w:rsidRDefault="00E95BF8" w:rsidP="00443E7E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</w:pPr>
            <w:r w:rsidRPr="001013E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l-GR"/>
              </w:rPr>
              <w:t>Τρόπος παραλαβής του έργου</w:t>
            </w:r>
          </w:p>
        </w:tc>
        <w:tc>
          <w:tcPr>
            <w:tcW w:w="6378" w:type="dxa"/>
            <w:vAlign w:val="center"/>
          </w:tcPr>
          <w:p w14:paraId="35F3C7DF" w14:textId="77777777" w:rsidR="00FD2BF8" w:rsidRPr="00781A7B" w:rsidRDefault="00FD2BF8" w:rsidP="00FD2BF8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781A7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Η παραλαβή των παραδοτέων, όπως περιγράφονται  παραπάνω, θα πραγματοποιηθεί από την Επιτροπή Παραλαβής της Α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ΙΤΩΛΙΚΗΣ ΑΝΑΠΤΥΞΙΑΚΗΣ </w:t>
            </w:r>
            <w:r w:rsidRPr="00781A7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Α.Ε. ΟΤΑ, που παρακολουθεί, ελέγχει και πιστοποιεί την ποιοτική και ποσοτική εκτέλεση των παραδοτέων και παρακολουθεί το συμβατικό αντικείμενο του/των </w:t>
            </w:r>
            <w:proofErr w:type="spellStart"/>
            <w:r w:rsidRPr="00781A7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ανδόχου</w:t>
            </w:r>
            <w:proofErr w:type="spellEnd"/>
            <w:r w:rsidRPr="00781A7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/</w:t>
            </w:r>
            <w:proofErr w:type="spellStart"/>
            <w:r w:rsidRPr="00781A7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δων</w:t>
            </w:r>
            <w:proofErr w:type="spellEnd"/>
            <w:r w:rsidRPr="00781A7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. </w:t>
            </w:r>
          </w:p>
          <w:p w14:paraId="38D1E03C" w14:textId="6447935F" w:rsidR="00504B8F" w:rsidRPr="00E95BF8" w:rsidRDefault="00FD2BF8" w:rsidP="00FD2BF8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504B8F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Η παράδοση των παραδοτέων θα γίνει στην έδρα της ΑΙΤΩΛΙΚΗΣ ΑΝΑΠΤΥΞΙΑΚΗΣ Α.Ε. ΟΤΑ και στην διεύθυνση Ε.Ο. Αντιρρίου – Ναυπάκτου, Πλατανίτης Αντιρρίου 30020, υπόψη κας. Χριστίνας Παναγιωτίδη.</w:t>
            </w:r>
          </w:p>
        </w:tc>
      </w:tr>
    </w:tbl>
    <w:p w14:paraId="00D183C6" w14:textId="77777777" w:rsidR="00E95BF8" w:rsidRPr="00E95BF8" w:rsidRDefault="00E95BF8" w:rsidP="00E95BF8">
      <w:pPr>
        <w:spacing w:before="120"/>
        <w:jc w:val="both"/>
        <w:rPr>
          <w:rFonts w:asciiTheme="minorHAnsi" w:hAnsiTheme="minorHAnsi" w:cstheme="minorHAnsi"/>
          <w:b/>
          <w:bCs/>
          <w:color w:val="FF0000"/>
          <w:u w:val="single"/>
          <w:lang w:val="el-GR"/>
        </w:rPr>
      </w:pPr>
    </w:p>
    <w:p w14:paraId="00B8F955" w14:textId="52BC2753" w:rsidR="00E95BF8" w:rsidRPr="00331DED" w:rsidRDefault="00331DED" w:rsidP="00331DED">
      <w:pPr>
        <w:pStyle w:val="1"/>
        <w:rPr>
          <w:lang w:val="el-GR"/>
        </w:rPr>
      </w:pPr>
      <w:bookmarkStart w:id="6" w:name="_Toc532216810"/>
      <w:bookmarkStart w:id="7" w:name="_Toc212888291"/>
      <w:r>
        <w:rPr>
          <w:lang w:val="el-GR"/>
        </w:rPr>
        <w:t xml:space="preserve">3. </w:t>
      </w:r>
      <w:r w:rsidR="00E95BF8" w:rsidRPr="00331DED">
        <w:rPr>
          <w:lang w:val="el-GR"/>
        </w:rPr>
        <w:t>ΠΡΟΫΠΟΘΕΣΕΙΣ ΣΥΜΜΕΤΟΧΗΣ</w:t>
      </w:r>
      <w:bookmarkEnd w:id="4"/>
      <w:bookmarkEnd w:id="6"/>
      <w:bookmarkEnd w:id="7"/>
    </w:p>
    <w:p w14:paraId="46D37EB9" w14:textId="26801A9A" w:rsidR="00CA6357" w:rsidRPr="001013EA" w:rsidRDefault="00E95BF8" w:rsidP="00E45360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905A57">
        <w:rPr>
          <w:rFonts w:asciiTheme="minorHAnsi" w:hAnsiTheme="minorHAnsi" w:cstheme="minorHAnsi"/>
          <w:bCs/>
          <w:lang w:val="el-GR"/>
        </w:rPr>
        <w:t>3.1.</w:t>
      </w:r>
      <w:r w:rsidRPr="00905A57">
        <w:rPr>
          <w:rFonts w:asciiTheme="minorHAnsi" w:hAnsiTheme="minorHAnsi" w:cstheme="minorHAnsi"/>
          <w:bCs/>
          <w:lang w:val="el-GR"/>
        </w:rPr>
        <w:tab/>
      </w:r>
      <w:r w:rsidR="00FE5AA3" w:rsidRPr="00FE5AA3">
        <w:rPr>
          <w:rFonts w:asciiTheme="minorHAnsi" w:hAnsiTheme="minorHAnsi" w:cstheme="minorHAnsi"/>
          <w:bCs/>
          <w:sz w:val="22"/>
          <w:szCs w:val="22"/>
          <w:lang w:val="el-GR"/>
        </w:rPr>
        <w:t>Δικαίωμα υποβολής προσφοράς στην Πρόσκληση Εκδήλωσης Ενδιαφέροντος έχουν τα φυσικά ή νομικά πρόσωπα τα οποία έχουν επαγγελματική δραστηριότητα σε αντικείμενο συναφές με αυτό της παρούσας πρόσκλησης εκδήλωσης ενδιαφέροντος.</w:t>
      </w:r>
    </w:p>
    <w:p w14:paraId="53199251" w14:textId="5CB1A057" w:rsidR="00170832" w:rsidRPr="001013EA" w:rsidRDefault="00A61C3E" w:rsidP="00A965F0">
      <w:pPr>
        <w:spacing w:before="120" w:after="120" w:line="276" w:lineRule="auto"/>
        <w:ind w:left="720" w:hanging="8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Επιπρόσθετα, οι υποψήφιοι ανάδοχοι</w:t>
      </w:r>
      <w:r w:rsidR="00170832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: </w:t>
      </w:r>
    </w:p>
    <w:p w14:paraId="24F9EFCC" w14:textId="273E1A10" w:rsidR="00574A54" w:rsidRPr="00075985" w:rsidRDefault="00E95BF8" w:rsidP="00075985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Δεν έχουν καταδικαστεί για κακούργημα σε οποιαδήποτε ποινή</w:t>
      </w:r>
      <w:r w:rsidR="00075985">
        <w:rPr>
          <w:rFonts w:asciiTheme="minorHAnsi" w:hAnsiTheme="minorHAnsi" w:cstheme="minorHAnsi"/>
          <w:sz w:val="22"/>
          <w:szCs w:val="22"/>
          <w:lang w:val="el-GR"/>
        </w:rPr>
        <w:t xml:space="preserve"> και δε</w:t>
      </w:r>
      <w:r w:rsidR="00075985" w:rsidRPr="001013EA">
        <w:rPr>
          <w:rFonts w:asciiTheme="minorHAnsi" w:hAnsiTheme="minorHAnsi" w:cstheme="minorHAnsi"/>
          <w:sz w:val="22"/>
          <w:szCs w:val="22"/>
          <w:lang w:val="el-GR"/>
        </w:rPr>
        <w:t>ν διώκονται και δεν έχουν καταδικαστεί για πλημμέλημα από δόλο, για το οποίο προβλέπεται ποινή φυλάκισης άνω του έτους ή έχει καταλογισθεί ποινή άνω των έξι μηνών.</w:t>
      </w:r>
    </w:p>
    <w:p w14:paraId="533FBEA8" w14:textId="77777777" w:rsidR="00574A54" w:rsidRPr="001013EA" w:rsidRDefault="00E95BF8" w:rsidP="009C424B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Δεν έχουν καταδικαστεί για κλοπή, υπεξαίρεση (κοινή και στην Υπηρεσία), απάτη, εκβίαση, πλαστογραφία, απιστία δικηγόρου, δωροδοκία ή δωροληψία, απιστία περί την Υπηρεσία, παράβαση καθήκοντος καθ’ υποτροπή, συκοφαντική δυσφήμιση ή έγκλημα κατά της γενετήσιας ελευθερίας ή οικονομικής εκμετάλλευσης της γενετήσιας ζωής.</w:t>
      </w:r>
    </w:p>
    <w:p w14:paraId="0CD4B33F" w14:textId="77777777" w:rsidR="00574A54" w:rsidRPr="001013EA" w:rsidRDefault="00E95BF8" w:rsidP="009C424B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Δεν είναι υπόδικοι και δεν έχουν παραπεμφθεί με τελεσίδικο βούλευμα για κακούργημα ή για πλημμέλημα της προηγούμενης περίπτωσης έστω και αν το αδίκημα παραγράφηκε.</w:t>
      </w:r>
    </w:p>
    <w:p w14:paraId="2C1E138B" w14:textId="1AD31E51" w:rsidR="00851FF2" w:rsidRPr="001013EA" w:rsidRDefault="00851FF2" w:rsidP="00851FF2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Έχουν τα τυπικά προσόντα που αντιστοιχούν στη</w:t>
      </w:r>
      <w:r w:rsidR="008C5B4C">
        <w:rPr>
          <w:rFonts w:asciiTheme="minorHAnsi" w:hAnsiTheme="minorHAnsi" w:cstheme="minorHAnsi"/>
          <w:sz w:val="22"/>
          <w:szCs w:val="22"/>
          <w:lang w:val="el-GR"/>
        </w:rPr>
        <w:t xml:space="preserve">ν Πρόκληση </w:t>
      </w:r>
      <w:r w:rsidR="00406094">
        <w:rPr>
          <w:rFonts w:asciiTheme="minorHAnsi" w:hAnsiTheme="minorHAnsi" w:cstheme="minorHAnsi"/>
          <w:sz w:val="22"/>
          <w:szCs w:val="22"/>
          <w:lang w:val="el-GR"/>
        </w:rPr>
        <w:t xml:space="preserve">Εκδήλωσης Ενδιαφέροντος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για την οποία εκδηλώνουν ενδιαφέρον.</w:t>
      </w:r>
    </w:p>
    <w:p w14:paraId="2D494F9D" w14:textId="76BD11BC" w:rsidR="00E73257" w:rsidRPr="001013EA" w:rsidRDefault="00E95BF8" w:rsidP="009C424B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Αποδέχονται τους όρους της παρούσας </w:t>
      </w:r>
      <w:r w:rsidR="00406094">
        <w:rPr>
          <w:rFonts w:asciiTheme="minorHAnsi" w:hAnsiTheme="minorHAnsi" w:cstheme="minorHAnsi"/>
          <w:sz w:val="22"/>
          <w:szCs w:val="22"/>
          <w:lang w:val="el-GR"/>
        </w:rPr>
        <w:t xml:space="preserve">Πρόσκλησης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με δήλωσή τους στην πρόταση υποψηφιότητας.</w:t>
      </w:r>
    </w:p>
    <w:p w14:paraId="29E09989" w14:textId="26DAA71A" w:rsidR="00E95BF8" w:rsidRPr="001013EA" w:rsidRDefault="00E95BF8" w:rsidP="009C424B">
      <w:pPr>
        <w:pStyle w:val="a6"/>
        <w:numPr>
          <w:ilvl w:val="0"/>
          <w:numId w:val="3"/>
        </w:numPr>
        <w:spacing w:before="120" w:after="120" w:line="276" w:lineRule="auto"/>
        <w:ind w:left="993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Έχουν υποβάλλει τα απαιτούμενα δικαιολογητικά, μαζί με την πρόταση υποψηφιότητας και εντός της καταληκτικής ημερομηνίας.</w:t>
      </w:r>
    </w:p>
    <w:p w14:paraId="4223056D" w14:textId="3763E730" w:rsidR="00E95BF8" w:rsidRPr="001013EA" w:rsidRDefault="00E95BF8" w:rsidP="00E45360">
      <w:pPr>
        <w:spacing w:before="120" w:after="120" w:line="276" w:lineRule="auto"/>
        <w:ind w:left="720" w:hanging="72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95100D">
        <w:rPr>
          <w:rFonts w:asciiTheme="minorHAnsi" w:hAnsiTheme="minorHAnsi" w:cstheme="minorHAnsi"/>
          <w:bCs/>
          <w:sz w:val="22"/>
          <w:szCs w:val="22"/>
          <w:lang w:val="el-GR"/>
        </w:rPr>
        <w:t>3.2.</w:t>
      </w:r>
      <w:r w:rsidRPr="001013EA">
        <w:rPr>
          <w:rFonts w:asciiTheme="minorHAnsi" w:hAnsiTheme="minorHAnsi" w:cstheme="minorHAnsi"/>
          <w:b/>
          <w:sz w:val="22"/>
          <w:szCs w:val="22"/>
          <w:lang w:val="el-GR"/>
        </w:rPr>
        <w:tab/>
      </w:r>
      <w:bookmarkStart w:id="8" w:name="_Toc403033254"/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Η </w:t>
      </w:r>
      <w:r w:rsidR="00E73257" w:rsidRPr="001013EA">
        <w:rPr>
          <w:rFonts w:asciiTheme="minorHAnsi" w:hAnsiTheme="minorHAnsi" w:cstheme="minorHAnsi"/>
          <w:sz w:val="22"/>
          <w:szCs w:val="22"/>
          <w:lang w:val="el-GR"/>
        </w:rPr>
        <w:t>ΑΙΤΩΛΙΚΗ ΑΝΑΠΤΥΞΙΑΚΗ Α</w:t>
      </w:r>
      <w:r w:rsidR="00D36DF0" w:rsidRPr="001013EA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E73257" w:rsidRPr="001013EA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D36DF0" w:rsidRPr="001013EA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E73257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ΟΤΑ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διατηρεί το δικαίωμα επαλήθευσης των παραπάνω στοιχείων και των απαιτούμενων δικαιολογητικών, με οποιοδήποτε τρόπο κρίνει σκόπιμο, συμπεριλαμβανομένου του αρχείου άλλων Υπηρεσιών</w:t>
      </w:r>
      <w:r w:rsidR="00CA6357" w:rsidRPr="001013EA">
        <w:rPr>
          <w:rFonts w:asciiTheme="minorHAnsi" w:hAnsiTheme="minorHAnsi" w:cstheme="minorHAnsi"/>
          <w:sz w:val="22"/>
          <w:szCs w:val="22"/>
          <w:lang w:val="el-GR"/>
        </w:rPr>
        <w:t>,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σύμφωνα με το Άρθρο 9, </w:t>
      </w:r>
      <w:proofErr w:type="spellStart"/>
      <w:r w:rsidRPr="001013EA">
        <w:rPr>
          <w:rFonts w:asciiTheme="minorHAnsi" w:hAnsiTheme="minorHAnsi" w:cstheme="minorHAnsi"/>
          <w:sz w:val="22"/>
          <w:szCs w:val="22"/>
          <w:lang w:val="el-GR"/>
        </w:rPr>
        <w:t>παράγρ</w:t>
      </w:r>
      <w:proofErr w:type="spellEnd"/>
      <w:r w:rsidRPr="001013EA">
        <w:rPr>
          <w:rFonts w:asciiTheme="minorHAnsi" w:hAnsiTheme="minorHAnsi" w:cstheme="minorHAnsi"/>
          <w:sz w:val="22"/>
          <w:szCs w:val="22"/>
          <w:lang w:val="el-GR"/>
        </w:rPr>
        <w:t>. 4 του Ν. 1599/1986.</w:t>
      </w:r>
    </w:p>
    <w:p w14:paraId="5493ED2E" w14:textId="77777777" w:rsidR="00E95BF8" w:rsidRPr="001013EA" w:rsidRDefault="00E95BF8" w:rsidP="00E45360">
      <w:pPr>
        <w:spacing w:before="120"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lastRenderedPageBreak/>
        <w:t>Πιθανή μη αποδοχή του παραπάνω ελέγχου από συμμετέχοντα, αποτελεί λόγο απόρριψης της συμμετοχής του.</w:t>
      </w:r>
    </w:p>
    <w:bookmarkEnd w:id="8"/>
    <w:p w14:paraId="77EB81DA" w14:textId="77777777" w:rsidR="00EA781A" w:rsidRPr="001013EA" w:rsidRDefault="00E95BF8" w:rsidP="009C424B">
      <w:pPr>
        <w:numPr>
          <w:ilvl w:val="1"/>
          <w:numId w:val="2"/>
        </w:numPr>
        <w:spacing w:before="120"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Ο Φάκελος Συμμετοχής κάθε ενδιαφερόμενου</w:t>
      </w:r>
      <w:r w:rsidR="00E70CD0" w:rsidRPr="001013EA">
        <w:rPr>
          <w:rFonts w:asciiTheme="minorHAnsi" w:hAnsiTheme="minorHAnsi" w:cstheme="minorHAnsi"/>
          <w:sz w:val="22"/>
          <w:szCs w:val="22"/>
          <w:lang w:val="el-GR"/>
        </w:rPr>
        <w:t>/ης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πρέπει </w:t>
      </w:r>
      <w:r w:rsidRPr="001013EA">
        <w:rPr>
          <w:rFonts w:asciiTheme="minorHAnsi" w:hAnsiTheme="minorHAnsi" w:cstheme="minorHAnsi"/>
          <w:sz w:val="22"/>
          <w:szCs w:val="22"/>
          <w:u w:val="single"/>
          <w:lang w:val="el-GR"/>
        </w:rPr>
        <w:t>να περιλαμβάνει απαραίτητα και με ποινή αποκλεισμού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EA781A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δυο φακέλους, οι οποίοι εσωκλείονται σε κοινό φάκελο. </w:t>
      </w:r>
    </w:p>
    <w:p w14:paraId="6A1C39AD" w14:textId="2F74DEA1" w:rsidR="00E95BF8" w:rsidRPr="001013EA" w:rsidRDefault="00EA781A" w:rsidP="00A965F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Ο </w:t>
      </w:r>
      <w:r w:rsidRPr="00A61C3E">
        <w:rPr>
          <w:rFonts w:asciiTheme="minorHAnsi" w:hAnsiTheme="minorHAnsi" w:cstheme="minorHAnsi"/>
          <w:b/>
          <w:bCs/>
          <w:sz w:val="22"/>
          <w:szCs w:val="22"/>
          <w:lang w:val="el-GR"/>
        </w:rPr>
        <w:t>πρώτος φάκελος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φέρει την ένδειξη «</w:t>
      </w:r>
      <w:r w:rsidR="00C074C7" w:rsidRPr="001013EA">
        <w:rPr>
          <w:rFonts w:asciiTheme="minorHAnsi" w:hAnsiTheme="minorHAnsi" w:cstheme="minorHAnsi"/>
          <w:sz w:val="22"/>
          <w:szCs w:val="22"/>
          <w:lang w:val="el-GR"/>
        </w:rPr>
        <w:t>ΔΙΚΑΙΟΛΟΓΗΤΙΚΑ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» και περιλαμβάνει</w:t>
      </w:r>
      <w:r w:rsidR="00E95BF8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τα</w:t>
      </w:r>
      <w:r w:rsidR="00DE3350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E95BF8" w:rsidRPr="001013EA">
        <w:rPr>
          <w:rFonts w:asciiTheme="minorHAnsi" w:hAnsiTheme="minorHAnsi" w:cstheme="minorHAnsi"/>
          <w:sz w:val="22"/>
          <w:szCs w:val="22"/>
          <w:lang w:val="el-GR"/>
        </w:rPr>
        <w:t>παρακάτω:</w:t>
      </w:r>
    </w:p>
    <w:p w14:paraId="23FB45CC" w14:textId="67375A60" w:rsidR="00F64BDD" w:rsidRPr="001013EA" w:rsidRDefault="00F64BDD" w:rsidP="009C424B">
      <w:pPr>
        <w:pStyle w:val="a6"/>
        <w:numPr>
          <w:ilvl w:val="0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Επιστολή στην οποία θα αναφέρονται τα στοιχεία επικοινωνίας του αιτούντα (σ.σ. προσωπικά στοιχεία εάν ο αιτών είναι φυσικό πρόσωπο ή εταιρικά στοιχεία εάν ο αιτών είναι νομικό πρόσωπο)</w:t>
      </w:r>
      <w:r w:rsidR="00347747" w:rsidRPr="00347747"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ΠΡΟΣΟΧΗ! Δεν θα αναφέρεται η οικονομική προσφορά.</w:t>
      </w:r>
    </w:p>
    <w:p w14:paraId="23B8222B" w14:textId="27EF78F0" w:rsidR="00EA781A" w:rsidRPr="001013EA" w:rsidRDefault="00EA781A" w:rsidP="009C424B">
      <w:pPr>
        <w:pStyle w:val="a6"/>
        <w:numPr>
          <w:ilvl w:val="0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Υπεύθυνη δήλωση στην οποία δηλώνει ότι ανεπιφύλακτα δέχεται τους όρους και τ</w:t>
      </w:r>
      <w:r w:rsidR="00DE3350" w:rsidRPr="001013EA">
        <w:rPr>
          <w:rFonts w:asciiTheme="minorHAnsi" w:hAnsiTheme="minorHAnsi" w:cstheme="minorHAnsi"/>
          <w:sz w:val="22"/>
          <w:szCs w:val="22"/>
          <w:lang w:val="el-GR"/>
        </w:rPr>
        <w:t>ι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ς προϋποθέσεις </w:t>
      </w:r>
      <w:bookmarkStart w:id="9" w:name="_Hlk125551877"/>
      <w:r w:rsidRPr="001013EA">
        <w:rPr>
          <w:rFonts w:asciiTheme="minorHAnsi" w:hAnsiTheme="minorHAnsi" w:cstheme="minorHAnsi"/>
          <w:sz w:val="22"/>
          <w:szCs w:val="22"/>
          <w:lang w:val="el-GR"/>
        </w:rPr>
        <w:t>τ</w:t>
      </w:r>
      <w:r w:rsidR="00C074C7" w:rsidRPr="001013EA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ς πρόσκλησης εκδήλωσης ενδιαφέροντος «</w:t>
      </w:r>
      <w:bookmarkStart w:id="10" w:name="_Hlk125550638"/>
      <w:r w:rsidR="00FD2BF8" w:rsidRPr="00FD2BF8">
        <w:rPr>
          <w:rFonts w:asciiTheme="minorHAnsi" w:hAnsiTheme="minorHAnsi" w:cstheme="minorHAnsi"/>
          <w:sz w:val="22"/>
          <w:szCs w:val="22"/>
          <w:lang w:val="el-GR"/>
        </w:rPr>
        <w:t>για την ανάθεση υπηρεσιών φωτογράφισης και βιντεοσκόπησης, στο πλαίσιο του Σχεδίου Διατοπικής Συνεργασίας «Το Βιολογικό τραπέζι της Νοτιοδυτικής Ελλάδας ΙΙ – BIOEFFECTGREECE», του Προγράμματος "Αγροτικής Ανάπτυξης της Ελλάδας 2014 -2020" (ΠΑΑ), Μέτρο 19, Υπομέτρο 19.3 - Διατοπική και Διακρατική Συνεργασία»</w:t>
      </w:r>
      <w:bookmarkEnd w:id="10"/>
    </w:p>
    <w:bookmarkEnd w:id="9"/>
    <w:p w14:paraId="1047BE07" w14:textId="77777777" w:rsidR="00796AC4" w:rsidRPr="00364D8E" w:rsidRDefault="00796AC4" w:rsidP="00796AC4">
      <w:pPr>
        <w:pStyle w:val="a6"/>
        <w:numPr>
          <w:ilvl w:val="0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364D8E">
        <w:rPr>
          <w:rFonts w:asciiTheme="minorHAnsi" w:hAnsiTheme="minorHAnsi" w:cstheme="minorHAnsi"/>
          <w:sz w:val="22"/>
          <w:szCs w:val="22"/>
          <w:lang w:val="el-GR"/>
        </w:rPr>
        <w:t>Υπεύθυνη Δήλωση κάλυψης των προϋποθέσεων συμμετοχής της παρ. 3.1.</w:t>
      </w:r>
    </w:p>
    <w:p w14:paraId="2B51D575" w14:textId="77777777" w:rsidR="00796AC4" w:rsidRPr="001013EA" w:rsidRDefault="00796AC4" w:rsidP="00796AC4">
      <w:pPr>
        <w:pStyle w:val="a6"/>
        <w:numPr>
          <w:ilvl w:val="0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Κάθε απαιτούμενο έγγραφο ή δικαιολογητικό, κατά την κρίση του υποψηφίου, για την κάλυψη των προϋποθέσεων της ενότητας «Α</w:t>
      </w:r>
      <w:r>
        <w:rPr>
          <w:rFonts w:asciiTheme="minorHAnsi" w:hAnsiTheme="minorHAnsi" w:cstheme="minorHAnsi"/>
          <w:sz w:val="22"/>
          <w:szCs w:val="22"/>
          <w:lang w:val="el-GR"/>
        </w:rPr>
        <w:t>παραίτητα Προσόντα &amp; Εμπειρία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», του σημείου 2 «ΒΑΣΙΚΑ ΣΤΟΙΧΕΙΑ ΠΡΟΣΚΛΗΣΗΣ ΕΚΔΗΛΩΣΗΣ ΕΝΔΙΑΦΕΡΟΝΤΟΣ», της παρούσας πρόσκλησης.</w:t>
      </w:r>
    </w:p>
    <w:p w14:paraId="7D76A4D8" w14:textId="77777777" w:rsidR="00796AC4" w:rsidRPr="001013EA" w:rsidRDefault="00796AC4" w:rsidP="00796AC4">
      <w:pPr>
        <w:pStyle w:val="a6"/>
        <w:numPr>
          <w:ilvl w:val="0"/>
          <w:numId w:val="4"/>
        </w:numPr>
        <w:spacing w:before="120" w:after="120" w:line="276" w:lineRule="auto"/>
        <w:ind w:left="851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Έναρξη </w:t>
      </w:r>
      <w:r w:rsidRPr="001013EA"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  <w:t xml:space="preserve">επιτηδεύματος από την αντίστοιχη Δημόσια Οικονομική Υπηρεσία, που να αποδεικνύουν και τους ΚΑΔ που δραστηριοποιείται ο υποψήφιος. </w:t>
      </w:r>
    </w:p>
    <w:p w14:paraId="4F2441D1" w14:textId="783406AB" w:rsidR="00A61C3E" w:rsidRPr="00A61C3E" w:rsidRDefault="00A61C3E" w:rsidP="00A61C3E">
      <w:pPr>
        <w:spacing w:before="120"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el-GR" w:eastAsia="el-GR"/>
        </w:rPr>
      </w:pPr>
      <w:r w:rsidRPr="00A61C3E">
        <w:rPr>
          <w:rFonts w:asciiTheme="minorHAnsi" w:hAnsiTheme="minorHAnsi" w:cstheme="minorHAnsi"/>
          <w:sz w:val="22"/>
          <w:szCs w:val="22"/>
          <w:lang w:val="el-GR"/>
        </w:rPr>
        <w:t xml:space="preserve">Ο </w:t>
      </w:r>
      <w:r w:rsidRPr="00A61C3E">
        <w:rPr>
          <w:rFonts w:asciiTheme="minorHAnsi" w:hAnsiTheme="minorHAnsi" w:cstheme="minorHAnsi"/>
          <w:b/>
          <w:bCs/>
          <w:sz w:val="22"/>
          <w:szCs w:val="22"/>
          <w:lang w:val="el-GR"/>
        </w:rPr>
        <w:t>δεύτερος φάκελος</w:t>
      </w:r>
      <w:r w:rsidRPr="00A61C3E">
        <w:rPr>
          <w:rFonts w:asciiTheme="minorHAnsi" w:hAnsiTheme="minorHAnsi" w:cstheme="minorHAnsi"/>
          <w:sz w:val="22"/>
          <w:szCs w:val="22"/>
          <w:lang w:val="el-GR"/>
        </w:rPr>
        <w:t xml:space="preserve"> φέρει την ένδειξη «ΟΙΚΟΝΟΜΙΚΗ ΠΡΟΣΦΟΡΑ» και περιλαμβάνει</w:t>
      </w:r>
      <w:r w:rsidR="00644269">
        <w:rPr>
          <w:rFonts w:asciiTheme="minorHAnsi" w:hAnsiTheme="minorHAnsi" w:cstheme="minorHAnsi"/>
          <w:sz w:val="22"/>
          <w:szCs w:val="22"/>
          <w:lang w:val="el-GR"/>
        </w:rPr>
        <w:t xml:space="preserve">, σύμφωνα με το ΠΑΡΑΡΤΗΜΑ Ι, </w:t>
      </w:r>
      <w:r w:rsidRPr="00A61C3E">
        <w:rPr>
          <w:rFonts w:asciiTheme="minorHAnsi" w:hAnsiTheme="minorHAnsi" w:cstheme="minorHAnsi"/>
          <w:sz w:val="22"/>
          <w:szCs w:val="22"/>
          <w:lang w:val="el-GR"/>
        </w:rPr>
        <w:t>την οικονομική προσφορά και το ποσό της προσφοράς</w:t>
      </w:r>
      <w:r w:rsidR="00B84818">
        <w:rPr>
          <w:rFonts w:asciiTheme="minorHAnsi" w:hAnsiTheme="minorHAnsi" w:cstheme="minorHAnsi"/>
          <w:sz w:val="22"/>
          <w:szCs w:val="22"/>
          <w:lang w:val="el-GR"/>
        </w:rPr>
        <w:t xml:space="preserve"> για </w:t>
      </w:r>
      <w:r w:rsidR="003F6852">
        <w:rPr>
          <w:rFonts w:asciiTheme="minorHAnsi" w:hAnsiTheme="minorHAnsi" w:cstheme="minorHAnsi"/>
          <w:sz w:val="22"/>
          <w:szCs w:val="22"/>
          <w:lang w:val="el-GR"/>
        </w:rPr>
        <w:t>τις Υποκατηγορίες Α1, Α2, Α3</w:t>
      </w:r>
      <w:r w:rsidR="00894021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="003F6852">
        <w:rPr>
          <w:rFonts w:asciiTheme="minorHAnsi" w:hAnsiTheme="minorHAnsi" w:cstheme="minorHAnsi"/>
          <w:sz w:val="22"/>
          <w:szCs w:val="22"/>
          <w:lang w:val="el-GR"/>
        </w:rPr>
        <w:t>Α4</w:t>
      </w:r>
      <w:r w:rsidR="00894021">
        <w:rPr>
          <w:rFonts w:asciiTheme="minorHAnsi" w:hAnsiTheme="minorHAnsi" w:cstheme="minorHAnsi"/>
          <w:sz w:val="22"/>
          <w:szCs w:val="22"/>
          <w:lang w:val="el-GR"/>
        </w:rPr>
        <w:t xml:space="preserve"> και Α5</w:t>
      </w:r>
      <w:r w:rsidR="003F6852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2B2FE9">
        <w:rPr>
          <w:rFonts w:asciiTheme="minorHAnsi" w:hAnsiTheme="minorHAnsi" w:cstheme="minorHAnsi"/>
          <w:sz w:val="22"/>
          <w:szCs w:val="22"/>
          <w:lang w:val="el-GR"/>
        </w:rPr>
        <w:t xml:space="preserve">καθώς και </w:t>
      </w:r>
      <w:r w:rsidR="002B2FE9" w:rsidRPr="00A61C3E">
        <w:rPr>
          <w:rFonts w:asciiTheme="minorHAnsi" w:hAnsiTheme="minorHAnsi" w:cstheme="minorHAnsi"/>
          <w:sz w:val="22"/>
          <w:szCs w:val="22"/>
          <w:lang w:val="el-GR"/>
        </w:rPr>
        <w:t xml:space="preserve">το </w:t>
      </w:r>
      <w:r w:rsidR="00763C25">
        <w:rPr>
          <w:rFonts w:asciiTheme="minorHAnsi" w:hAnsiTheme="minorHAnsi" w:cstheme="minorHAnsi"/>
          <w:sz w:val="22"/>
          <w:szCs w:val="22"/>
          <w:lang w:val="el-GR"/>
        </w:rPr>
        <w:t xml:space="preserve">συνολικό ποσό των </w:t>
      </w:r>
      <w:r w:rsidR="002B2FE9">
        <w:rPr>
          <w:rFonts w:asciiTheme="minorHAnsi" w:hAnsiTheme="minorHAnsi" w:cstheme="minorHAnsi"/>
          <w:sz w:val="22"/>
          <w:szCs w:val="22"/>
          <w:lang w:val="el-GR"/>
        </w:rPr>
        <w:t>Υποκατηγοριών Α1, Α2, Α3</w:t>
      </w:r>
      <w:r w:rsidR="00894021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="002B2FE9">
        <w:rPr>
          <w:rFonts w:asciiTheme="minorHAnsi" w:hAnsiTheme="minorHAnsi" w:cstheme="minorHAnsi"/>
          <w:sz w:val="22"/>
          <w:szCs w:val="22"/>
          <w:lang w:val="el-GR"/>
        </w:rPr>
        <w:t>Α4</w:t>
      </w:r>
      <w:r w:rsidR="00894021">
        <w:rPr>
          <w:rFonts w:asciiTheme="minorHAnsi" w:hAnsiTheme="minorHAnsi" w:cstheme="minorHAnsi"/>
          <w:sz w:val="22"/>
          <w:szCs w:val="22"/>
          <w:lang w:val="el-GR"/>
        </w:rPr>
        <w:t xml:space="preserve"> και Α5</w:t>
      </w:r>
      <w:r w:rsidR="002B2FE9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A61C3E">
        <w:rPr>
          <w:rFonts w:asciiTheme="minorHAnsi" w:hAnsiTheme="minorHAnsi" w:cstheme="minorHAnsi"/>
          <w:sz w:val="22"/>
          <w:szCs w:val="22"/>
          <w:lang w:val="el-GR"/>
        </w:rPr>
        <w:t>στο οποίο συμπεριλαμβάνεται ο Φ.Π.Α.</w:t>
      </w:r>
    </w:p>
    <w:p w14:paraId="0E2446DC" w14:textId="7056DB34" w:rsidR="00E95BF8" w:rsidRPr="001013EA" w:rsidRDefault="00E95BF8" w:rsidP="009C424B">
      <w:pPr>
        <w:numPr>
          <w:ilvl w:val="1"/>
          <w:numId w:val="2"/>
        </w:numPr>
        <w:spacing w:before="120"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Η Εταιρεία θα διατηρήσει στο αρχείο της τα παραπάνω δικαιολογητικά για τρία</w:t>
      </w:r>
      <w:r w:rsidR="00DE3350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(3)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έτη.</w:t>
      </w:r>
    </w:p>
    <w:p w14:paraId="6D98B09F" w14:textId="2BEAB3CC" w:rsidR="001B2F16" w:rsidRPr="001013EA" w:rsidRDefault="00E95BF8" w:rsidP="009C424B">
      <w:pPr>
        <w:numPr>
          <w:ilvl w:val="1"/>
          <w:numId w:val="2"/>
        </w:numPr>
        <w:spacing w:before="120" w:after="120"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Οι υποψήφιοι παρέχουν τη συγκατάθεση τους για την εκ μέρους της </w:t>
      </w:r>
      <w:r w:rsidR="003D1D41" w:rsidRPr="001013EA">
        <w:rPr>
          <w:rFonts w:asciiTheme="minorHAnsi" w:hAnsiTheme="minorHAnsi" w:cstheme="minorHAnsi"/>
          <w:sz w:val="22"/>
          <w:szCs w:val="22"/>
          <w:lang w:val="el-GR"/>
        </w:rPr>
        <w:t>ΑΙΤΩΛΙΚΗΣ ΑΝΑΠΤΥΞΙΑΚΗΣ Α</w:t>
      </w:r>
      <w:r w:rsidR="00D36DF0" w:rsidRPr="001013EA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3D1D41" w:rsidRPr="001013EA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D36DF0" w:rsidRPr="001013EA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3D1D41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ΟΤΑ 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επεξεργασία των δεδομένων προσωπικού χαρακτήρα που τους αφορούν. </w:t>
      </w:r>
      <w:r w:rsidR="00E45360" w:rsidRPr="001013EA">
        <w:rPr>
          <w:rFonts w:asciiTheme="minorHAnsi" w:hAnsiTheme="minorHAnsi" w:cstheme="minorHAnsi"/>
          <w:sz w:val="22"/>
          <w:szCs w:val="22"/>
          <w:lang w:val="el-GR"/>
        </w:rPr>
        <w:t>Η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E45360" w:rsidRPr="001013EA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πεξεργασία των δεδομένων πραγματοποιείται σύμφωνα με τις διατάξεις του Καν. (</w:t>
      </w:r>
      <w:proofErr w:type="spellStart"/>
      <w:r w:rsidRPr="001013EA">
        <w:rPr>
          <w:rFonts w:asciiTheme="minorHAnsi" w:hAnsiTheme="minorHAnsi" w:cstheme="minorHAnsi"/>
          <w:sz w:val="22"/>
          <w:szCs w:val="22"/>
          <w:lang w:val="el-GR"/>
        </w:rPr>
        <w:t>εε</w:t>
      </w:r>
      <w:proofErr w:type="spellEnd"/>
      <w:r w:rsidRPr="001013EA">
        <w:rPr>
          <w:rFonts w:asciiTheme="minorHAnsi" w:hAnsiTheme="minorHAnsi" w:cstheme="minorHAnsi"/>
          <w:sz w:val="22"/>
          <w:szCs w:val="22"/>
          <w:lang w:val="el-GR"/>
        </w:rPr>
        <w:t>) 679/2016 του ΕΚ και του Συμβουλίου (Γενικός Κανονισμός για την Προστασία Δεδομένων).</w:t>
      </w:r>
    </w:p>
    <w:p w14:paraId="20F42A89" w14:textId="77777777" w:rsidR="007A3CA3" w:rsidRPr="00E95BF8" w:rsidRDefault="007A3CA3" w:rsidP="00E45360">
      <w:pPr>
        <w:spacing w:before="120" w:after="120" w:line="276" w:lineRule="auto"/>
        <w:jc w:val="both"/>
        <w:rPr>
          <w:rFonts w:asciiTheme="minorHAnsi" w:hAnsiTheme="minorHAnsi" w:cstheme="minorHAnsi"/>
          <w:lang w:val="el-GR"/>
        </w:rPr>
      </w:pPr>
      <w:bookmarkStart w:id="11" w:name="_Hlk489285086"/>
    </w:p>
    <w:p w14:paraId="1145E4A3" w14:textId="21094F32" w:rsidR="00E95BF8" w:rsidRPr="00587C1D" w:rsidRDefault="00146030" w:rsidP="00607B30">
      <w:pPr>
        <w:pStyle w:val="1"/>
        <w:rPr>
          <w:lang w:val="el-GR"/>
        </w:rPr>
      </w:pPr>
      <w:bookmarkStart w:id="12" w:name="_Toc212888292"/>
      <w:bookmarkEnd w:id="11"/>
      <w:r>
        <w:rPr>
          <w:lang w:val="el-GR"/>
        </w:rPr>
        <w:t>4</w:t>
      </w:r>
      <w:r w:rsidR="00607B30" w:rsidRPr="00587C1D">
        <w:rPr>
          <w:lang w:val="el-GR"/>
        </w:rPr>
        <w:t xml:space="preserve">. </w:t>
      </w:r>
      <w:bookmarkStart w:id="13" w:name="_Toc403033253"/>
      <w:bookmarkStart w:id="14" w:name="_Toc532216813"/>
      <w:r>
        <w:rPr>
          <w:lang w:val="el-GR"/>
        </w:rPr>
        <w:t>ΚΑΤΑΛΗΚΤΙΚΗ ΗΜΕΡΟΜΗΝΙΑ ΣΥΜΜΕΤΟΧΗΣ</w:t>
      </w:r>
      <w:bookmarkEnd w:id="12"/>
      <w:r>
        <w:rPr>
          <w:lang w:val="el-GR"/>
        </w:rPr>
        <w:t xml:space="preserve"> </w:t>
      </w:r>
      <w:bookmarkEnd w:id="13"/>
      <w:bookmarkEnd w:id="14"/>
    </w:p>
    <w:p w14:paraId="1895AE9E" w14:textId="7B0C7794" w:rsidR="00F7532C" w:rsidRPr="001013EA" w:rsidRDefault="00E95BF8" w:rsidP="00E45360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bookmarkStart w:id="15" w:name="_Hlk489285058"/>
      <w:r w:rsidRPr="001013EA">
        <w:rPr>
          <w:rFonts w:asciiTheme="minorHAnsi" w:hAnsiTheme="minorHAnsi" w:cstheme="minorHAnsi"/>
          <w:sz w:val="22"/>
          <w:szCs w:val="22"/>
          <w:lang w:val="el-GR"/>
        </w:rPr>
        <w:t>Οι ενδιαφερόμενοι θα πρέπει να υποβάλλουν σφραγισμένο Φάκελο Συμμετοχής (ιδιοχείρως ή ταχυδρομικά ή με ταχυμεταφορά)</w:t>
      </w:r>
      <w:r w:rsidR="00C074C7" w:rsidRPr="001013EA">
        <w:rPr>
          <w:rFonts w:asciiTheme="minorHAnsi" w:hAnsiTheme="minorHAnsi" w:cstheme="minorHAnsi"/>
          <w:sz w:val="22"/>
          <w:szCs w:val="22"/>
          <w:lang w:val="el-GR"/>
        </w:rPr>
        <w:t>, στον οποίο εσωκλείονται οι φάκελοι «ΔΙΚΑΙΟΛΟΓΗΤΙΚΑ» και «ΟΙΚΟΝΟΜΙΚΗ ΠΡΟΣΦΟΡΑ», σύμφωνα με τα αναφερόμενα στο σημείο 3 «ΠΡΟΫΠΟΘΕΣΕΙΣ ΣΥΜΜΕΤΟΧΗΣ», της παρούσας πρόσκλησης,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στα </w:t>
      </w:r>
      <w:r w:rsidR="00F261D2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γραφεία της </w:t>
      </w:r>
      <w:r w:rsidR="00F261D2" w:rsidRPr="001013EA">
        <w:rPr>
          <w:rFonts w:asciiTheme="minorHAnsi" w:hAnsiTheme="minorHAnsi" w:cstheme="minorHAnsi"/>
          <w:sz w:val="22"/>
          <w:szCs w:val="22"/>
          <w:lang w:val="el-GR"/>
        </w:rPr>
        <w:lastRenderedPageBreak/>
        <w:t>ΑΙΤΩΛΙΚΗΣ ΑΝΑΠΤΥΞΙΑΚΗΣ Α</w:t>
      </w:r>
      <w:r w:rsidR="00D36DF0" w:rsidRPr="001013EA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F261D2" w:rsidRPr="001013EA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D36DF0" w:rsidRPr="001013EA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F261D2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ΟΤΑ (Κόμβος Περιφερειακού, </w:t>
      </w:r>
      <w:r w:rsidR="00F261D2" w:rsidRPr="000D1C9A">
        <w:rPr>
          <w:rFonts w:asciiTheme="minorHAnsi" w:hAnsiTheme="minorHAnsi" w:cstheme="minorHAnsi"/>
          <w:sz w:val="22"/>
          <w:szCs w:val="22"/>
          <w:lang w:val="el-GR"/>
        </w:rPr>
        <w:t>Πλατανίτης Αντιρρίου, ΤΚ 30020</w:t>
      </w:r>
      <w:r w:rsidR="001E1865" w:rsidRPr="000D1C9A">
        <w:rPr>
          <w:rFonts w:asciiTheme="minorHAnsi" w:hAnsiTheme="minorHAnsi" w:cstheme="minorHAnsi"/>
          <w:sz w:val="22"/>
          <w:szCs w:val="22"/>
          <w:lang w:val="el-GR"/>
        </w:rPr>
        <w:t xml:space="preserve">), μέχρι την </w:t>
      </w:r>
      <w:r w:rsidR="00C85AD6" w:rsidRPr="00C85AD6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Δευτέρα, 25 Νοεμβρίου</w:t>
      </w:r>
      <w:r w:rsidR="00C85AD6" w:rsidRPr="00C85AD6">
        <w:rPr>
          <w:rFonts w:asciiTheme="minorHAnsi" w:hAnsiTheme="minorHAnsi" w:cstheme="minorHAnsi"/>
          <w:sz w:val="22"/>
          <w:szCs w:val="22"/>
          <w:u w:val="single"/>
          <w:lang w:val="el-GR"/>
        </w:rPr>
        <w:t xml:space="preserve"> </w:t>
      </w:r>
      <w:r w:rsidR="003A623E" w:rsidRPr="00C85AD6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>2024</w:t>
      </w:r>
      <w:r w:rsidR="003A623E" w:rsidRPr="003A623E">
        <w:rPr>
          <w:rFonts w:asciiTheme="minorHAnsi" w:hAnsiTheme="minorHAnsi" w:cstheme="minorHAnsi"/>
          <w:b/>
          <w:bCs/>
          <w:sz w:val="22"/>
          <w:szCs w:val="22"/>
          <w:u w:val="single"/>
          <w:lang w:val="el-GR"/>
        </w:rPr>
        <w:t xml:space="preserve"> και ώρα 14:00</w:t>
      </w:r>
      <w:r w:rsidR="003A623E">
        <w:rPr>
          <w:rFonts w:asciiTheme="minorHAnsi" w:hAnsiTheme="minorHAnsi" w:cstheme="minorHAnsi"/>
          <w:sz w:val="22"/>
          <w:szCs w:val="22"/>
          <w:lang w:val="el-GR"/>
        </w:rPr>
        <w:t>.</w:t>
      </w:r>
      <w:r w:rsidR="001E1865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</w:p>
    <w:p w14:paraId="0DE07ED4" w14:textId="77777777" w:rsidR="00C074C7" w:rsidRPr="001013EA" w:rsidRDefault="00C074C7" w:rsidP="00A965F0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Ο εξωτερικός φάκελος θα φέρει τις ενδείξεις: </w:t>
      </w:r>
    </w:p>
    <w:p w14:paraId="7DC61EB3" w14:textId="1DEF0611" w:rsidR="007A3CA3" w:rsidRPr="001013EA" w:rsidRDefault="00C074C7" w:rsidP="00056DE5">
      <w:pPr>
        <w:pStyle w:val="a6"/>
        <w:numPr>
          <w:ilvl w:val="0"/>
          <w:numId w:val="7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«</w:t>
      </w:r>
      <w:r w:rsidR="00056DE5" w:rsidRPr="00056DE5">
        <w:rPr>
          <w:rFonts w:asciiTheme="minorHAnsi" w:hAnsiTheme="minorHAnsi" w:cstheme="minorHAnsi"/>
          <w:sz w:val="22"/>
          <w:szCs w:val="22"/>
          <w:lang w:val="el-GR"/>
        </w:rPr>
        <w:t>για την ανάθεση υπηρεσιών φωτογράφισης και βιντεοσκόπησης, στο πλαίσιο του Σχεδίου Διατοπικής Συνεργασίας «Το Βιολογικό τραπέζι της Νοτιοδυτικής Ελλάδας ΙΙ – BIOEFFECTGREECE», του Προγράμματος "Αγροτικής Ανάπτυξης της Ελλάδας 2014 -2020" (ΠΑΑ), Μέτρο 19, Υπομέτρο 19.3 - Διατοπική και Διακρατική Συνεργασία»</w:t>
      </w:r>
    </w:p>
    <w:p w14:paraId="048D0E7D" w14:textId="397A9F81" w:rsidR="00C074C7" w:rsidRPr="001013EA" w:rsidRDefault="00C074C7" w:rsidP="00056DE5">
      <w:pPr>
        <w:pStyle w:val="a6"/>
        <w:numPr>
          <w:ilvl w:val="0"/>
          <w:numId w:val="7"/>
        </w:numPr>
        <w:spacing w:before="120" w:after="120" w:line="276" w:lineRule="auto"/>
        <w:ind w:left="714" w:hanging="357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«Να μην ανοιχθεί από την ταχυδρομική υπηρεσία ή την γραμματεία»</w:t>
      </w:r>
    </w:p>
    <w:p w14:paraId="3045F53A" w14:textId="11ECCB5F" w:rsidR="00146030" w:rsidRPr="001013EA" w:rsidRDefault="00146030" w:rsidP="00146030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Οι φάκελοι που δεν θα έχουν κατατεθεί στην γραμματεία της Α</w:t>
      </w:r>
      <w:r w:rsidR="00D36DF0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ΙΤΩΛΙΚΗΣ ΑΝΑΠΤΥΞΙΑΚΗΣ Α.Ε. ΟΤΑ</w:t>
      </w: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έως την παραπάνω αναφερόμενη ημερομηνία και ώρα απορρίπτονται ως εκπρόθεσμοι.</w:t>
      </w:r>
    </w:p>
    <w:p w14:paraId="567123AF" w14:textId="12295B3E" w:rsidR="00146030" w:rsidRDefault="00146030" w:rsidP="00146030">
      <w:pPr>
        <w:spacing w:before="120"/>
        <w:jc w:val="both"/>
        <w:rPr>
          <w:rFonts w:asciiTheme="minorHAnsi" w:hAnsiTheme="minorHAnsi" w:cstheme="minorHAnsi"/>
          <w:bCs/>
          <w:lang w:val="el-GR"/>
        </w:rPr>
      </w:pPr>
    </w:p>
    <w:p w14:paraId="7A8B2645" w14:textId="26E29BB4" w:rsidR="00D34902" w:rsidRDefault="00146030" w:rsidP="00EC43FF">
      <w:pPr>
        <w:pStyle w:val="1"/>
        <w:rPr>
          <w:lang w:val="el-GR"/>
        </w:rPr>
      </w:pPr>
      <w:bookmarkStart w:id="16" w:name="_Hlk489285101"/>
      <w:bookmarkStart w:id="17" w:name="_Toc212888293"/>
      <w:bookmarkEnd w:id="15"/>
      <w:r>
        <w:rPr>
          <w:lang w:val="el-GR"/>
        </w:rPr>
        <w:t>5</w:t>
      </w:r>
      <w:r w:rsidR="00D34902">
        <w:rPr>
          <w:lang w:val="el-GR"/>
        </w:rPr>
        <w:t>. ΑΝΟΙΓΜΑ ΚΑΙ ΑΞΙΟΛΟΓΗΣΗ ΠΡΟΣΦΟΡΩΝ</w:t>
      </w:r>
      <w:bookmarkEnd w:id="17"/>
      <w:r w:rsidR="00D34902">
        <w:rPr>
          <w:lang w:val="el-GR"/>
        </w:rPr>
        <w:t xml:space="preserve"> </w:t>
      </w:r>
      <w:bookmarkEnd w:id="16"/>
    </w:p>
    <w:p w14:paraId="56989927" w14:textId="59D20D22" w:rsidR="00D34902" w:rsidRPr="001013EA" w:rsidRDefault="00D34902" w:rsidP="00892AAF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Κριτήριο κατακύρωσης είναι</w:t>
      </w:r>
      <w:r w:rsidR="00146030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η οικονομικότερη προσφορά</w:t>
      </w:r>
      <w:r w:rsidR="00C12FB5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="00684139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Ανάλογα με τις προσφορές </w:t>
      </w:r>
      <w:r w:rsidR="00892AAF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θα </w:t>
      </w:r>
      <w:r w:rsidR="00684139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αναδειχθ</w:t>
      </w:r>
      <w:r w:rsidR="00D75F33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εί </w:t>
      </w:r>
      <w:r w:rsidR="00684139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ένας </w:t>
      </w:r>
      <w:r w:rsidR="00EE7B61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(1) </w:t>
      </w:r>
      <w:r w:rsidR="00684139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ανάδοχο</w:t>
      </w:r>
      <w:r w:rsidR="00D75F33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ς</w:t>
      </w:r>
      <w:r w:rsidR="00684139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  <w:r w:rsidR="00146030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</w:p>
    <w:p w14:paraId="617A0202" w14:textId="26B93A29" w:rsidR="00CB09C8" w:rsidRPr="001013EA" w:rsidRDefault="00CB09C8" w:rsidP="00CB09C8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447C34">
        <w:rPr>
          <w:rFonts w:asciiTheme="minorHAnsi" w:hAnsiTheme="minorHAnsi" w:cstheme="minorHAnsi"/>
          <w:bCs/>
          <w:sz w:val="22"/>
          <w:szCs w:val="22"/>
          <w:lang w:val="el-GR"/>
        </w:rPr>
        <w:t>Η αποσφράγιση των</w:t>
      </w:r>
      <w:r w:rsidR="00146030" w:rsidRPr="00447C34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οικονομικών προσφορών</w:t>
      </w:r>
      <w:r w:rsidRPr="00447C34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θα γίνει από την Επιτροπή </w:t>
      </w:r>
      <w:r w:rsidR="005133DB" w:rsidRPr="00447C34">
        <w:rPr>
          <w:rFonts w:asciiTheme="minorHAnsi" w:hAnsiTheme="minorHAnsi" w:cstheme="minorHAnsi"/>
          <w:bCs/>
          <w:sz w:val="22"/>
          <w:szCs w:val="22"/>
          <w:lang w:val="el-GR"/>
        </w:rPr>
        <w:t>Αξιολόγησης</w:t>
      </w:r>
      <w:r w:rsidRPr="00447C34">
        <w:rPr>
          <w:rFonts w:asciiTheme="minorHAnsi" w:hAnsiTheme="minorHAnsi" w:cstheme="minorHAnsi"/>
          <w:bCs/>
          <w:sz w:val="22"/>
          <w:szCs w:val="22"/>
          <w:lang w:val="el-GR"/>
        </w:rPr>
        <w:t>,</w:t>
      </w:r>
      <w:r w:rsidR="00146030" w:rsidRPr="00447C34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στις </w:t>
      </w:r>
      <w:r w:rsidR="00C70273">
        <w:rPr>
          <w:rFonts w:asciiTheme="minorHAnsi" w:hAnsiTheme="minorHAnsi" w:cstheme="minorHAnsi"/>
          <w:bCs/>
          <w:sz w:val="22"/>
          <w:szCs w:val="22"/>
          <w:lang w:val="el-GR"/>
        </w:rPr>
        <w:t>15:00</w:t>
      </w:r>
      <w:r w:rsidR="00146030" w:rsidRPr="00447C34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της καταληκτικής ημερομηνίας υποβολής υποψηφιοτήτων, που ορίζεται στο σημείο 4 «ΚΑΤΑΛΗΚΤΙΚΗ</w:t>
      </w:r>
      <w:r w:rsidR="00146030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ΗΜΕΡΟΜΗΝΙΑ ΣΥΜΜΕΤΟΧΗΣ</w:t>
      </w:r>
      <w:r w:rsidR="00F64BDD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», της παρούσας πρόσκλησης,</w:t>
      </w: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στα γραφεία της </w:t>
      </w:r>
      <w:r w:rsidR="00D36DF0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ΑΙΤΩΛΙΚΗΣ ΑΝΑΠΤΥΞΙΑΚΗΣ Α.Ε. ΟΤΑ</w:t>
      </w: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</w:p>
    <w:p w14:paraId="7F9BCC45" w14:textId="36387B21" w:rsidR="00CB09C8" w:rsidRPr="001013EA" w:rsidRDefault="00CB09C8" w:rsidP="00CB09C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Η διαδικασία αξιολόγησης των προσφορών για τη σύναψη σύμβασης</w:t>
      </w:r>
      <w:r w:rsidR="00F64BDD"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ακολουθεί τα εξής στάδια: </w:t>
      </w:r>
    </w:p>
    <w:p w14:paraId="16F8809C" w14:textId="77349154" w:rsidR="00CB09C8" w:rsidRPr="001013EA" w:rsidRDefault="00CB09C8" w:rsidP="009C424B">
      <w:pPr>
        <w:pStyle w:val="a6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έλεγχος πληρότητας φακέλου απαιτούμενων προσόντων και δικαιολογητικών</w:t>
      </w:r>
    </w:p>
    <w:p w14:paraId="52747F75" w14:textId="7A5391BB" w:rsidR="00CB09C8" w:rsidRPr="001013EA" w:rsidRDefault="00CB09C8" w:rsidP="00AF52FA">
      <w:pPr>
        <w:pStyle w:val="a6"/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αξιολόγηση οικονομικής προσφοράς</w:t>
      </w:r>
      <w:r w:rsidR="00F64BDD" w:rsidRPr="001013EA">
        <w:rPr>
          <w:rFonts w:asciiTheme="minorHAnsi" w:hAnsiTheme="minorHAnsi" w:cstheme="minorHAnsi"/>
          <w:sz w:val="22"/>
          <w:szCs w:val="22"/>
          <w:lang w:val="el-GR"/>
        </w:rPr>
        <w:t>, εφόσον ο υποψήφιος ικανοποιεί τις προϋποθέσεις που εξετάζονται κατά τον έλεγχο πληρότητας</w:t>
      </w:r>
    </w:p>
    <w:p w14:paraId="5A4A91EE" w14:textId="12358CCA" w:rsidR="00CB09C8" w:rsidRPr="001013EA" w:rsidRDefault="00CB09C8" w:rsidP="009C424B">
      <w:pPr>
        <w:pStyle w:val="a6"/>
        <w:numPr>
          <w:ilvl w:val="0"/>
          <w:numId w:val="6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1013EA">
        <w:rPr>
          <w:rFonts w:asciiTheme="minorHAnsi" w:hAnsiTheme="minorHAnsi" w:cstheme="minorHAnsi"/>
          <w:sz w:val="22"/>
          <w:szCs w:val="22"/>
        </w:rPr>
        <w:t>τελική αξιολόγηση</w:t>
      </w:r>
    </w:p>
    <w:p w14:paraId="2B66DBC1" w14:textId="61D13E0A" w:rsidR="00146030" w:rsidRDefault="00146030" w:rsidP="00146030">
      <w:pPr>
        <w:pStyle w:val="a6"/>
        <w:tabs>
          <w:tab w:val="left" w:pos="284"/>
        </w:tabs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75AA28BE" w14:textId="77777777" w:rsidR="00146030" w:rsidRPr="00E95BF8" w:rsidRDefault="00146030" w:rsidP="00146030">
      <w:pPr>
        <w:pStyle w:val="1"/>
        <w:rPr>
          <w:lang w:val="el-GR"/>
        </w:rPr>
      </w:pPr>
      <w:bookmarkStart w:id="18" w:name="_Toc212888294"/>
      <w:r>
        <w:rPr>
          <w:lang w:val="el-GR"/>
        </w:rPr>
        <w:t xml:space="preserve">6. </w:t>
      </w:r>
      <w:r w:rsidRPr="00E95BF8">
        <w:rPr>
          <w:lang w:val="el-GR"/>
        </w:rPr>
        <w:t>ΟΡΓΑΝΑ ΑΞΙΟΛΟΓΗΣΗΣ ΚΑΙ ΛΗΨΗΣ ΑΠΟΦΑΣΗΣ</w:t>
      </w:r>
      <w:bookmarkEnd w:id="18"/>
    </w:p>
    <w:p w14:paraId="1BE9FF21" w14:textId="309EE9D0" w:rsidR="00146030" w:rsidRPr="001013EA" w:rsidRDefault="00146030" w:rsidP="00146030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Η αξιολόγηση των υποψηφίων θα γίνει από Επιτροπή</w:t>
      </w:r>
      <w:r w:rsidR="00F64BDD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="00914B42"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Αξιολόγησης </w:t>
      </w: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και η λήψη της τελικής απόφασης θα γίνει από τα αρμόδια όργανα της ΑΙΤΩΛΙΚΗΣ ΑΝΑΠΤΥΞΙΑΚΗΣ Α</w:t>
      </w:r>
      <w:r w:rsidR="00D36DF0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>Ε</w:t>
      </w:r>
      <w:r w:rsidR="00D36DF0" w:rsidRPr="001013EA">
        <w:rPr>
          <w:rFonts w:asciiTheme="minorHAnsi" w:hAnsiTheme="minorHAnsi" w:cstheme="minorHAnsi"/>
          <w:bCs/>
          <w:sz w:val="22"/>
          <w:szCs w:val="22"/>
          <w:lang w:val="el-GR"/>
        </w:rPr>
        <w:t>.</w:t>
      </w:r>
      <w:r w:rsidRPr="001013EA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ΟΤΑ.</w:t>
      </w:r>
    </w:p>
    <w:p w14:paraId="3345F068" w14:textId="77777777" w:rsidR="00146030" w:rsidRPr="00A965F0" w:rsidRDefault="00146030" w:rsidP="00146030">
      <w:pPr>
        <w:pStyle w:val="a6"/>
        <w:tabs>
          <w:tab w:val="left" w:pos="284"/>
        </w:tabs>
        <w:spacing w:line="276" w:lineRule="auto"/>
        <w:ind w:left="0"/>
        <w:jc w:val="both"/>
        <w:rPr>
          <w:rFonts w:asciiTheme="minorHAnsi" w:hAnsiTheme="minorHAnsi" w:cstheme="minorHAnsi"/>
          <w:lang w:val="el-GR"/>
        </w:rPr>
      </w:pPr>
    </w:p>
    <w:p w14:paraId="41BD0989" w14:textId="165AFBD6" w:rsidR="00E95BF8" w:rsidRPr="00E95BF8" w:rsidRDefault="00F64BDD" w:rsidP="00EC43FF">
      <w:pPr>
        <w:pStyle w:val="1"/>
        <w:rPr>
          <w:lang w:val="el-GR"/>
        </w:rPr>
      </w:pPr>
      <w:bookmarkStart w:id="19" w:name="_Toc212888295"/>
      <w:r>
        <w:rPr>
          <w:lang w:val="el-GR"/>
        </w:rPr>
        <w:t>7</w:t>
      </w:r>
      <w:r w:rsidR="00EC43FF">
        <w:rPr>
          <w:lang w:val="el-GR"/>
        </w:rPr>
        <w:t xml:space="preserve">. </w:t>
      </w:r>
      <w:r w:rsidR="00E95BF8" w:rsidRPr="00E95BF8">
        <w:rPr>
          <w:lang w:val="el-GR"/>
        </w:rPr>
        <w:t>Α</w:t>
      </w:r>
      <w:r w:rsidR="002D08BD">
        <w:rPr>
          <w:lang w:val="el-GR"/>
        </w:rPr>
        <w:t xml:space="preserve">ΠΟΣΤΟΛΗ </w:t>
      </w:r>
      <w:r w:rsidR="00E94F59">
        <w:rPr>
          <w:lang w:val="el-GR"/>
        </w:rPr>
        <w:t xml:space="preserve">ΑΠΟΤΕΛΕΣΜΑΤΩΝ ΑΞΙΟΛΟΓΗΣΗΣ </w:t>
      </w:r>
      <w:r w:rsidR="002D08BD">
        <w:rPr>
          <w:lang w:val="el-GR"/>
        </w:rPr>
        <w:t xml:space="preserve">ΚΑΙ ΥΠΟΒΟΛΗ </w:t>
      </w:r>
      <w:r w:rsidR="00E95BF8" w:rsidRPr="00E95BF8">
        <w:rPr>
          <w:lang w:val="el-GR"/>
        </w:rPr>
        <w:t>ΕΝΣΤΑΣΕΩΝ</w:t>
      </w:r>
      <w:bookmarkEnd w:id="19"/>
    </w:p>
    <w:p w14:paraId="26627690" w14:textId="77777777" w:rsidR="00FC5DB3" w:rsidRPr="00536DDD" w:rsidRDefault="00FC5DB3" w:rsidP="00FC5DB3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bookmarkStart w:id="20" w:name="_Hlk531854685"/>
      <w:r w:rsidRPr="00536DDD">
        <w:rPr>
          <w:rFonts w:asciiTheme="minorHAnsi" w:hAnsiTheme="minorHAnsi" w:cstheme="minorHAnsi"/>
          <w:sz w:val="22"/>
          <w:szCs w:val="22"/>
          <w:lang w:val="el-GR"/>
        </w:rPr>
        <w:t>Μετά την ολοκλήρωση της αξιολόγησης των φακέλων υποψηφιότητας, η ΑΙΤΩΛΙΚΗ ΑΝΑΠΤΥΞΙΑΚΗ Α.Ε. ΟΤΑ, θα αποστείλει το πρακτικό αξιολόγησης της Επιτροπής Αξιολόγησης της ΑΙΤΩΛΙΚΗΣ ΑΝΑΠΤΥΞΙΑΚΗΣ Α.Ε. ΟΤΑ, στα e-</w:t>
      </w:r>
      <w:proofErr w:type="spellStart"/>
      <w:r w:rsidRPr="00536DDD">
        <w:rPr>
          <w:rFonts w:asciiTheme="minorHAnsi" w:hAnsiTheme="minorHAnsi" w:cstheme="minorHAnsi"/>
          <w:sz w:val="22"/>
          <w:szCs w:val="22"/>
          <w:lang w:val="el-GR"/>
        </w:rPr>
        <w:t>mail</w:t>
      </w:r>
      <w:proofErr w:type="spellEnd"/>
      <w:r w:rsidRPr="00536DDD">
        <w:rPr>
          <w:rFonts w:asciiTheme="minorHAnsi" w:hAnsiTheme="minorHAnsi" w:cstheme="minorHAnsi"/>
          <w:sz w:val="22"/>
          <w:szCs w:val="22"/>
          <w:lang w:val="el-GR"/>
        </w:rPr>
        <w:t xml:space="preserve"> ή στην ταχυδρομική διεύθυνση που θα έχουν δηλώσει οι υποψήφιοι στην αίτησή τους ή θα τους τα παραδώσει ιδιοχείρως.</w:t>
      </w:r>
    </w:p>
    <w:p w14:paraId="2A6B3334" w14:textId="77777777" w:rsidR="00FC5DB3" w:rsidRDefault="00FC5DB3" w:rsidP="00FC5DB3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36DDD">
        <w:rPr>
          <w:rFonts w:asciiTheme="minorHAnsi" w:hAnsiTheme="minorHAnsi" w:cstheme="minorHAnsi"/>
          <w:sz w:val="22"/>
          <w:szCs w:val="22"/>
          <w:lang w:val="el-GR"/>
        </w:rPr>
        <w:lastRenderedPageBreak/>
        <w:t>Κατά των αποτελεσμάτων αυτών επιτρέπεται στους ενδιαφερόμενους η άσκηση ένστασης μέσα σε αποκλειστική προθεσμία πέντε (5) ημερών (υπολογιζόμενες ημερολογιακά), η οποία αρχίζει από την επόμενη ημέρα της αποστολής/παράδοσής τους στους υποψηφίους. Η ένσταση κατατίθεται ή αποστέλλεται με συστημένη επιστολή στην ΑΙΤΩΛΙΚΗ ΑΝΑΠΤΥΞΙΑΚΗ Α.Ε. ΟΤΑ.</w:t>
      </w:r>
    </w:p>
    <w:p w14:paraId="78BEFC51" w14:textId="77777777" w:rsidR="002D08BD" w:rsidRDefault="002D08BD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4FE6D674" w14:textId="69483F26" w:rsidR="00146030" w:rsidRPr="00F931AD" w:rsidRDefault="00F64BDD" w:rsidP="00146030">
      <w:pPr>
        <w:pStyle w:val="1"/>
        <w:rPr>
          <w:lang w:val="el-GR"/>
        </w:rPr>
      </w:pPr>
      <w:bookmarkStart w:id="21" w:name="_Toc212888296"/>
      <w:r>
        <w:rPr>
          <w:lang w:val="el-GR"/>
        </w:rPr>
        <w:t>8</w:t>
      </w:r>
      <w:r w:rsidR="00146030" w:rsidRPr="00F931AD">
        <w:rPr>
          <w:lang w:val="el-GR"/>
        </w:rPr>
        <w:t>. ΔΙΑΝΟΜΗ ΠΡΟ</w:t>
      </w:r>
      <w:r w:rsidR="000E12D2">
        <w:rPr>
          <w:lang w:val="el-GR"/>
        </w:rPr>
        <w:t>ΣΚΛΗΣΗΣ ΕΚΔΗΛΩΣΗΣ ΕΝΔΙΑΦΕΡΟΝΤΟΣ</w:t>
      </w:r>
      <w:r w:rsidR="00146030" w:rsidRPr="00F931AD">
        <w:rPr>
          <w:lang w:val="el-GR"/>
        </w:rPr>
        <w:t xml:space="preserve"> – ΠΑΡΟΧΗ ΠΛΗΡΟΦΟΡΙΩΝ</w:t>
      </w:r>
      <w:bookmarkEnd w:id="21"/>
    </w:p>
    <w:p w14:paraId="65BE048B" w14:textId="3B98C780" w:rsidR="00146030" w:rsidRPr="001013EA" w:rsidRDefault="00146030" w:rsidP="0014603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 xml:space="preserve">Υπεύθυνη για τη διανομή της </w:t>
      </w:r>
      <w:r w:rsidR="000E12D2">
        <w:rPr>
          <w:rFonts w:asciiTheme="minorHAnsi" w:hAnsiTheme="minorHAnsi" w:cstheme="minorHAnsi"/>
          <w:sz w:val="22"/>
          <w:szCs w:val="22"/>
          <w:lang w:val="el-GR"/>
        </w:rPr>
        <w:t xml:space="preserve">Πρόσκλησης Εκδήλωσης Ενδιαφέροντος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και την παροχή πληροφοριών, τις εργάσιμες ημέρες και ώρες είναι η κα Παναγιωτίδη Χριστίνα στο τηλέφωνο 2634038118.</w:t>
      </w:r>
    </w:p>
    <w:p w14:paraId="45C1319F" w14:textId="491CFF63" w:rsidR="00146030" w:rsidRPr="001013EA" w:rsidRDefault="00146030" w:rsidP="00146030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1013EA">
        <w:rPr>
          <w:rFonts w:asciiTheme="minorHAnsi" w:hAnsiTheme="minorHAnsi" w:cstheme="minorHAnsi"/>
          <w:sz w:val="22"/>
          <w:szCs w:val="22"/>
          <w:lang w:val="el-GR"/>
        </w:rPr>
        <w:t>Το υλικό της Πρ</w:t>
      </w:r>
      <w:r w:rsidR="000E12D2">
        <w:rPr>
          <w:rFonts w:asciiTheme="minorHAnsi" w:hAnsiTheme="minorHAnsi" w:cstheme="minorHAnsi"/>
          <w:sz w:val="22"/>
          <w:szCs w:val="22"/>
          <w:lang w:val="el-GR"/>
        </w:rPr>
        <w:t xml:space="preserve">όσκλησης </w:t>
      </w:r>
      <w:r w:rsidRPr="001013EA">
        <w:rPr>
          <w:rFonts w:asciiTheme="minorHAnsi" w:hAnsiTheme="minorHAnsi" w:cstheme="minorHAnsi"/>
          <w:sz w:val="22"/>
          <w:szCs w:val="22"/>
          <w:lang w:val="el-GR"/>
        </w:rPr>
        <w:t>είναι αναρτημένο στην ιστοσελίδα της ΑΙΤΩΛΙΚΗΣ ΑΝΑΠΤΥΞΙΑΚΗΣ ΑΕ ΟΤΑ (</w:t>
      </w:r>
      <w:hyperlink r:id="rId11" w:history="1"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www</w:t>
        </w:r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.</w:t>
        </w:r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aitoliki</w:t>
        </w:r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l-GR"/>
          </w:rPr>
          <w:t>.</w:t>
        </w:r>
        <w:r w:rsidRPr="001013EA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gr</w:t>
        </w:r>
      </w:hyperlink>
      <w:r w:rsidRPr="001013EA">
        <w:rPr>
          <w:rFonts w:asciiTheme="minorHAnsi" w:hAnsiTheme="minorHAnsi" w:cstheme="minorHAnsi"/>
          <w:sz w:val="22"/>
          <w:szCs w:val="22"/>
          <w:lang w:val="el-GR"/>
        </w:rPr>
        <w:t>), απ’ όπου μπορούν να το προμηθεύονται οι ενδιαφερόμενοι.</w:t>
      </w:r>
    </w:p>
    <w:p w14:paraId="3DFCE900" w14:textId="2A838296" w:rsidR="00684139" w:rsidRPr="001013EA" w:rsidRDefault="00684139" w:rsidP="00E45360">
      <w:pPr>
        <w:spacing w:before="120" w:after="120"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l-GR"/>
        </w:rPr>
      </w:pPr>
    </w:p>
    <w:p w14:paraId="4E09B219" w14:textId="77777777" w:rsidR="009C4D3B" w:rsidRPr="00E95BF8" w:rsidRDefault="009C4D3B" w:rsidP="00E95BF8">
      <w:pPr>
        <w:jc w:val="both"/>
        <w:rPr>
          <w:rFonts w:asciiTheme="minorHAnsi" w:hAnsiTheme="minorHAnsi" w:cstheme="minorHAnsi"/>
          <w:bCs/>
          <w:color w:val="000000"/>
          <w:lang w:val="el-GR"/>
        </w:rPr>
      </w:pPr>
    </w:p>
    <w:bookmarkEnd w:id="20"/>
    <w:p w14:paraId="56D065D3" w14:textId="032A8AC0" w:rsidR="00E95BF8" w:rsidRDefault="00517B89" w:rsidP="00E45360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Πλατανίτης Αντιρρίου</w:t>
      </w:r>
      <w:r w:rsidR="00E95BF8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,</w:t>
      </w:r>
      <w:r w:rsidR="00D36DF0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</w:t>
      </w:r>
      <w:r w:rsidR="00C70273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12/11/2024</w:t>
      </w:r>
    </w:p>
    <w:p w14:paraId="6DFC1B2C" w14:textId="77777777" w:rsidR="00FC5DB3" w:rsidRPr="00C600CA" w:rsidRDefault="00FC5DB3" w:rsidP="00E45360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</w:p>
    <w:p w14:paraId="13DF230D" w14:textId="38118E7A" w:rsidR="00E95BF8" w:rsidRPr="00C600CA" w:rsidRDefault="00E95BF8" w:rsidP="00E45360">
      <w:pPr>
        <w:tabs>
          <w:tab w:val="center" w:pos="6120"/>
        </w:tabs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Για την </w:t>
      </w:r>
      <w:r w:rsidR="00517B89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ΑΙΤΩΛΙΚΗ ΑΝΑΠΤΥΞΙΑΚΗ Α</w:t>
      </w:r>
      <w:r w:rsidR="00D36DF0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.</w:t>
      </w:r>
      <w:r w:rsidR="00517B89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Ε</w:t>
      </w:r>
      <w:r w:rsidR="00D36DF0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.</w:t>
      </w:r>
      <w:r w:rsidR="00517B89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ΟΤΑ</w:t>
      </w:r>
    </w:p>
    <w:p w14:paraId="72506391" w14:textId="3AA1B1C1" w:rsidR="00E95BF8" w:rsidRPr="00C600CA" w:rsidRDefault="00E95BF8" w:rsidP="00E45360">
      <w:pPr>
        <w:overflowPunct w:val="0"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n-US" w:eastAsia="x-none"/>
        </w:rPr>
        <w:t>O</w:t>
      </w: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 xml:space="preserve"> </w:t>
      </w:r>
      <w:r w:rsidR="00517B89"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ΓΕΝΙΚΟΣ ΔΙΕΥΘΥΝΤΗΣ</w:t>
      </w:r>
    </w:p>
    <w:p w14:paraId="4DF5A4EA" w14:textId="159859B5" w:rsidR="00CB09C8" w:rsidRPr="00C600CA" w:rsidRDefault="00517B89" w:rsidP="00EF469A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  <w:r w:rsidRPr="00C600CA"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  <w:t>Μιχαλόπουλος Χαράλαμπος</w:t>
      </w:r>
    </w:p>
    <w:p w14:paraId="066DE38C" w14:textId="40BF2F27" w:rsidR="00CB09C8" w:rsidRPr="00C600CA" w:rsidRDefault="00CB09C8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</w:p>
    <w:p w14:paraId="70A719D1" w14:textId="77777777" w:rsidR="00CB09C8" w:rsidRDefault="00CB09C8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7AC3D8FC" w14:textId="77777777" w:rsidR="00C70273" w:rsidRDefault="00C70273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1694459D" w14:textId="77777777" w:rsidR="00CC1310" w:rsidRDefault="00CC1310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07EF87D9" w14:textId="77777777" w:rsidR="00CC1310" w:rsidRDefault="00CC1310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7A27CFAA" w14:textId="77777777" w:rsidR="00CC1310" w:rsidRDefault="00CC1310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6978CAAB" w14:textId="77777777" w:rsidR="00CC1310" w:rsidRDefault="00CC1310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634AC4D2" w14:textId="77777777" w:rsidR="00CC1310" w:rsidRDefault="00CC1310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72FBCEF1" w14:textId="77777777" w:rsidR="00CC1310" w:rsidRDefault="00CC1310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259036A8" w14:textId="77777777" w:rsidR="00CC1310" w:rsidRDefault="00CC1310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579FAE5F" w14:textId="77777777" w:rsidR="00CC1310" w:rsidRDefault="00CC1310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7C5B3B3C" w14:textId="77777777" w:rsidR="00CC1310" w:rsidRDefault="00CC1310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78D184C1" w14:textId="77777777" w:rsidR="00763C25" w:rsidRDefault="00763C25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3AE2C311" w14:textId="77777777" w:rsidR="00763C25" w:rsidRDefault="00763C25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5C8C2B75" w14:textId="77777777" w:rsidR="00763C25" w:rsidRDefault="00763C25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37088A44" w14:textId="77777777" w:rsidR="00763C25" w:rsidRDefault="00763C25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5498E470" w14:textId="77777777" w:rsidR="00763C25" w:rsidRDefault="00763C25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45EDAC95" w14:textId="77777777" w:rsidR="00763C25" w:rsidRDefault="00763C25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6303037B" w14:textId="77777777" w:rsidR="00763C25" w:rsidRDefault="00763C25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3598B13C" w14:textId="77777777" w:rsidR="00CC1310" w:rsidRDefault="00CC1310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76546A7A" w14:textId="77777777" w:rsidR="00055BB7" w:rsidRDefault="00055BB7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5DC78A5B" w14:textId="77777777" w:rsidR="002A3B1E" w:rsidRPr="0009269D" w:rsidRDefault="002A3B1E" w:rsidP="002A3B1E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  <w:r w:rsidRPr="0009269D">
        <w:rPr>
          <w:rFonts w:asciiTheme="minorHAnsi" w:hAnsiTheme="minorHAnsi" w:cstheme="minorHAnsi"/>
          <w:spacing w:val="6"/>
          <w:lang w:val="el-GR" w:eastAsia="x-none"/>
        </w:rPr>
        <w:t>ΠΑΡΑΤΗΜΑ Ι</w:t>
      </w:r>
    </w:p>
    <w:p w14:paraId="4B13B766" w14:textId="77777777" w:rsidR="002A3B1E" w:rsidRPr="0009269D" w:rsidRDefault="002A3B1E" w:rsidP="002A3B1E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  <w:r w:rsidRPr="0009269D">
        <w:rPr>
          <w:rFonts w:asciiTheme="minorHAnsi" w:hAnsiTheme="minorHAnsi" w:cstheme="minorHAnsi"/>
          <w:spacing w:val="6"/>
          <w:lang w:val="el-GR" w:eastAsia="x-none"/>
        </w:rPr>
        <w:t>ΟΙΚΟΝΟΜΙΚΗ ΠΡΟΣΦΟΡΑ</w:t>
      </w:r>
    </w:p>
    <w:p w14:paraId="4E6FA4F0" w14:textId="77777777" w:rsidR="002A3B1E" w:rsidRDefault="002A3B1E" w:rsidP="002A3B1E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</w:p>
    <w:p w14:paraId="2C175FB5" w14:textId="77777777" w:rsidR="002A3B1E" w:rsidRPr="00C600CA" w:rsidRDefault="002A3B1E" w:rsidP="002A3B1E">
      <w:pPr>
        <w:tabs>
          <w:tab w:val="center" w:pos="612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spacing w:val="6"/>
          <w:sz w:val="22"/>
          <w:szCs w:val="22"/>
          <w:lang w:val="el-GR" w:eastAsia="x-none"/>
        </w:rPr>
      </w:pPr>
    </w:p>
    <w:tbl>
      <w:tblPr>
        <w:tblStyle w:val="a7"/>
        <w:tblW w:w="9789" w:type="dxa"/>
        <w:jc w:val="center"/>
        <w:tblLook w:val="04A0" w:firstRow="1" w:lastRow="0" w:firstColumn="1" w:lastColumn="0" w:noHBand="0" w:noVBand="1"/>
      </w:tblPr>
      <w:tblGrid>
        <w:gridCol w:w="2811"/>
        <w:gridCol w:w="4532"/>
        <w:gridCol w:w="2446"/>
      </w:tblGrid>
      <w:tr w:rsidR="00444896" w:rsidRPr="00177605" w14:paraId="7ED7DF36" w14:textId="77777777" w:rsidTr="00444896">
        <w:trPr>
          <w:trHeight w:val="456"/>
          <w:jc w:val="center"/>
        </w:trPr>
        <w:tc>
          <w:tcPr>
            <w:tcW w:w="2811" w:type="dxa"/>
            <w:shd w:val="clear" w:color="auto" w:fill="ACB9CA" w:themeFill="text2" w:themeFillTint="66"/>
            <w:vAlign w:val="center"/>
          </w:tcPr>
          <w:p w14:paraId="17BF7866" w14:textId="3A3D5353" w:rsidR="002A3B1E" w:rsidRPr="00177605" w:rsidRDefault="002A3B1E" w:rsidP="00763C25">
            <w:pPr>
              <w:autoSpaceDE w:val="0"/>
              <w:autoSpaceDN w:val="0"/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ΥΠΟΚΑΤΗΓΟΡΙΑ</w:t>
            </w:r>
          </w:p>
        </w:tc>
        <w:tc>
          <w:tcPr>
            <w:tcW w:w="4532" w:type="dxa"/>
            <w:shd w:val="clear" w:color="auto" w:fill="ACB9CA" w:themeFill="text2" w:themeFillTint="66"/>
            <w:vAlign w:val="center"/>
          </w:tcPr>
          <w:p w14:paraId="277AAC22" w14:textId="77777777" w:rsidR="002A3B1E" w:rsidRPr="00177605" w:rsidRDefault="002A3B1E" w:rsidP="00DC432B">
            <w:pPr>
              <w:autoSpaceDE w:val="0"/>
              <w:autoSpaceDN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17760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ΠΑΡΑΔΟΤΕΟ</w:t>
            </w:r>
          </w:p>
        </w:tc>
        <w:tc>
          <w:tcPr>
            <w:tcW w:w="2446" w:type="dxa"/>
            <w:shd w:val="clear" w:color="auto" w:fill="ACB9CA" w:themeFill="text2" w:themeFillTint="66"/>
          </w:tcPr>
          <w:p w14:paraId="282A6E58" w14:textId="77777777" w:rsidR="002A3B1E" w:rsidRPr="00177605" w:rsidRDefault="002A3B1E" w:rsidP="00DC432B">
            <w:pPr>
              <w:autoSpaceDE w:val="0"/>
              <w:autoSpaceDN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17760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ΚΟΣΤΟΣ ΜΕ ΦΠΑ</w:t>
            </w:r>
          </w:p>
        </w:tc>
      </w:tr>
      <w:tr w:rsidR="002A3B1E" w:rsidRPr="000C5F8B" w14:paraId="282481DC" w14:textId="77777777" w:rsidTr="00444896">
        <w:trPr>
          <w:trHeight w:val="551"/>
          <w:jc w:val="center"/>
        </w:trPr>
        <w:tc>
          <w:tcPr>
            <w:tcW w:w="2811" w:type="dxa"/>
            <w:vAlign w:val="center"/>
          </w:tcPr>
          <w:p w14:paraId="566A6B8B" w14:textId="6C380264" w:rsidR="002A3B1E" w:rsidRPr="00DA16DF" w:rsidRDefault="002A3B1E" w:rsidP="00DC432B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0651F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l-GR" w:eastAsia="el-GR"/>
              </w:rPr>
              <w:t>Υποκατηγορία Α1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: </w:t>
            </w:r>
            <w:r w:rsidR="00EC3A8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φωτογράφιση και βιντεοσκόπηση δράσης Β3 «εκπαιδευτικές επισκέψεις και επιμορφωτικές διαλέξεις»</w:t>
            </w:r>
          </w:p>
        </w:tc>
        <w:tc>
          <w:tcPr>
            <w:tcW w:w="4532" w:type="dxa"/>
            <w:vAlign w:val="center"/>
          </w:tcPr>
          <w:p w14:paraId="0DED85DF" w14:textId="77777777" w:rsidR="00EC3A86" w:rsidRPr="002263BA" w:rsidRDefault="00EC3A86" w:rsidP="00461294">
            <w:pPr>
              <w:pStyle w:val="a6"/>
              <w:numPr>
                <w:ilvl w:val="0"/>
                <w:numId w:val="23"/>
              </w:numPr>
              <w:tabs>
                <w:tab w:val="left" w:pos="4536"/>
              </w:tabs>
              <w:spacing w:after="120" w:line="259" w:lineRule="auto"/>
              <w:ind w:left="337" w:hanging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2263B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Οκτώ (8) βιντεοσκοπήσεις εκπαιδευτικών επισκέψεων, δύο (2)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ώρες/βιντεοσκόπηση</w:t>
            </w:r>
            <w:r w:rsidRPr="002263B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</w:p>
          <w:p w14:paraId="4BAC9324" w14:textId="69E6C0CE" w:rsidR="002A3B1E" w:rsidRPr="00DA16DF" w:rsidRDefault="00EC3A86" w:rsidP="00461294">
            <w:pPr>
              <w:pStyle w:val="a6"/>
              <w:numPr>
                <w:ilvl w:val="0"/>
                <w:numId w:val="23"/>
              </w:numPr>
              <w:tabs>
                <w:tab w:val="left" w:pos="4536"/>
              </w:tabs>
              <w:spacing w:after="120" w:line="259" w:lineRule="auto"/>
              <w:ind w:left="337" w:hanging="284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2263B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Δύο χιλιάδες (2000) ψηφιακές φωτογραφίες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Pr="002263B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για οκτώ (8) εκπαιδευτικές επισκέψεις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,</w:t>
            </w:r>
            <w:r w:rsidRPr="002263B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διακόσιες πενήντα (250) ψηφιακές φωτογραφίες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/</w:t>
            </w:r>
            <w:r w:rsidRPr="002263B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εκπαιδευτική επίσκεψη </w:t>
            </w:r>
          </w:p>
        </w:tc>
        <w:tc>
          <w:tcPr>
            <w:tcW w:w="2446" w:type="dxa"/>
            <w:vAlign w:val="center"/>
          </w:tcPr>
          <w:p w14:paraId="0A478CB7" w14:textId="77777777" w:rsidR="002A3B1E" w:rsidRDefault="002A3B1E" w:rsidP="008E7407">
            <w:pPr>
              <w:pStyle w:val="a6"/>
              <w:numPr>
                <w:ilvl w:val="0"/>
                <w:numId w:val="23"/>
              </w:numPr>
              <w:tabs>
                <w:tab w:val="left" w:pos="626"/>
              </w:tabs>
              <w:autoSpaceDE w:val="0"/>
              <w:autoSpaceDN w:val="0"/>
              <w:spacing w:before="120" w:after="120" w:line="276" w:lineRule="auto"/>
              <w:ind w:left="343" w:firstLine="17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E740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€</w:t>
            </w:r>
          </w:p>
          <w:p w14:paraId="213D9010" w14:textId="77777777" w:rsidR="0009269D" w:rsidRPr="008E7407" w:rsidRDefault="0009269D" w:rsidP="0009269D">
            <w:pPr>
              <w:pStyle w:val="a6"/>
              <w:tabs>
                <w:tab w:val="left" w:pos="626"/>
              </w:tabs>
              <w:autoSpaceDE w:val="0"/>
              <w:autoSpaceDN w:val="0"/>
              <w:spacing w:before="120" w:after="120" w:line="276" w:lineRule="auto"/>
              <w:ind w:left="360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43BCF0A3" w14:textId="42686C6A" w:rsidR="008E7407" w:rsidRPr="008E7407" w:rsidRDefault="008E7407" w:rsidP="008E7407">
            <w:pPr>
              <w:pStyle w:val="a6"/>
              <w:numPr>
                <w:ilvl w:val="0"/>
                <w:numId w:val="23"/>
              </w:numPr>
              <w:tabs>
                <w:tab w:val="left" w:pos="626"/>
              </w:tabs>
              <w:autoSpaceDE w:val="0"/>
              <w:autoSpaceDN w:val="0"/>
              <w:spacing w:before="120" w:after="120" w:line="276" w:lineRule="auto"/>
              <w:ind w:left="343" w:firstLine="17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8E7407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€</w:t>
            </w:r>
          </w:p>
          <w:p w14:paraId="3695B3EE" w14:textId="77777777" w:rsidR="008E7407" w:rsidRPr="00177605" w:rsidRDefault="008E7407" w:rsidP="00DC432B">
            <w:pPr>
              <w:autoSpaceDE w:val="0"/>
              <w:autoSpaceDN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2A3B1E" w:rsidRPr="000C5F8B" w14:paraId="1F2C0338" w14:textId="77777777" w:rsidTr="00444896">
        <w:trPr>
          <w:trHeight w:val="551"/>
          <w:jc w:val="center"/>
        </w:trPr>
        <w:tc>
          <w:tcPr>
            <w:tcW w:w="2811" w:type="dxa"/>
            <w:vAlign w:val="center"/>
          </w:tcPr>
          <w:p w14:paraId="1B96AAF1" w14:textId="4F62467F" w:rsidR="002A3B1E" w:rsidRPr="00DA16DF" w:rsidRDefault="002A3B1E" w:rsidP="00DC432B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0651F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l-GR" w:eastAsia="el-GR"/>
              </w:rPr>
              <w:t>Υποκατηγορία Α2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:</w:t>
            </w:r>
            <w:r w:rsidRPr="003C5F59">
              <w:rPr>
                <w:lang w:val="el-GR"/>
              </w:rPr>
              <w:t xml:space="preserve"> </w:t>
            </w:r>
            <w:r w:rsidR="008E740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φωτογράφιση και βιντεοσκόπηση δράσης Γ3 «διοργάνωση εκδηλώσεων γευσιγνωσίας με βιολογικά προϊόντα»</w:t>
            </w:r>
          </w:p>
        </w:tc>
        <w:tc>
          <w:tcPr>
            <w:tcW w:w="4532" w:type="dxa"/>
            <w:vAlign w:val="center"/>
          </w:tcPr>
          <w:p w14:paraId="3990236A" w14:textId="77777777" w:rsidR="008E7407" w:rsidRPr="00037FB9" w:rsidRDefault="008E7407" w:rsidP="008E7407">
            <w:pPr>
              <w:pStyle w:val="a6"/>
              <w:numPr>
                <w:ilvl w:val="0"/>
                <w:numId w:val="24"/>
              </w:numPr>
              <w:spacing w:before="120" w:after="120" w:line="276" w:lineRule="auto"/>
              <w:ind w:left="337" w:hanging="33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037FB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Τρεις (3) βιντεοσκοπήσεις εκδηλώσεων γευσιγνωσίας, τρεις (3) ώρες/βιντεοσκόπηση</w:t>
            </w:r>
          </w:p>
          <w:p w14:paraId="7E28A71B" w14:textId="21D6EAB5" w:rsidR="002A3B1E" w:rsidRPr="00DA16DF" w:rsidRDefault="008E7407" w:rsidP="008E7407">
            <w:pPr>
              <w:pStyle w:val="a6"/>
              <w:numPr>
                <w:ilvl w:val="0"/>
                <w:numId w:val="24"/>
              </w:numPr>
              <w:spacing w:before="120" w:after="120" w:line="276" w:lineRule="auto"/>
              <w:ind w:left="337" w:hanging="337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037FB9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Επτακόσιες πενήντα (750) ψηφιακές φωτογραφίες για τρεις (3) εκδηλώσεις γευσιγνωσίας, διακόσιες πενήντα (250) ψηφιακές φωτογραφίες/εκδήλωση γευσιγνωσίας</w:t>
            </w:r>
          </w:p>
        </w:tc>
        <w:tc>
          <w:tcPr>
            <w:tcW w:w="2446" w:type="dxa"/>
            <w:vAlign w:val="center"/>
          </w:tcPr>
          <w:p w14:paraId="65256527" w14:textId="66A6889E" w:rsidR="00444896" w:rsidRDefault="00444896" w:rsidP="00444896">
            <w:pPr>
              <w:pStyle w:val="a6"/>
              <w:numPr>
                <w:ilvl w:val="0"/>
                <w:numId w:val="24"/>
              </w:numPr>
              <w:autoSpaceDE w:val="0"/>
              <w:autoSpaceDN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4489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€</w:t>
            </w:r>
          </w:p>
          <w:p w14:paraId="2AF2C1EB" w14:textId="77777777" w:rsidR="0009269D" w:rsidRPr="00444896" w:rsidRDefault="0009269D" w:rsidP="0009269D">
            <w:pPr>
              <w:pStyle w:val="a6"/>
              <w:autoSpaceDE w:val="0"/>
              <w:autoSpaceDN w:val="0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789FA28D" w14:textId="682B6DEF" w:rsidR="002A3B1E" w:rsidRPr="00444896" w:rsidRDefault="002A3B1E" w:rsidP="00444896">
            <w:pPr>
              <w:pStyle w:val="a6"/>
              <w:numPr>
                <w:ilvl w:val="0"/>
                <w:numId w:val="24"/>
              </w:numPr>
              <w:autoSpaceDE w:val="0"/>
              <w:autoSpaceDN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4489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€</w:t>
            </w:r>
          </w:p>
        </w:tc>
      </w:tr>
      <w:tr w:rsidR="002A3B1E" w:rsidRPr="000C5F8B" w14:paraId="562EFC01" w14:textId="77777777" w:rsidTr="00444896">
        <w:trPr>
          <w:trHeight w:val="551"/>
          <w:jc w:val="center"/>
        </w:trPr>
        <w:tc>
          <w:tcPr>
            <w:tcW w:w="2811" w:type="dxa"/>
            <w:vAlign w:val="center"/>
          </w:tcPr>
          <w:p w14:paraId="768448E4" w14:textId="316AD0E4" w:rsidR="002A3B1E" w:rsidRPr="00BD0ABC" w:rsidRDefault="002A3B1E" w:rsidP="00DC432B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0651F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l-GR" w:eastAsia="el-GR"/>
              </w:rPr>
              <w:t>Υποκατηγορία Α3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:</w:t>
            </w:r>
            <w:r w:rsidRPr="00396E51">
              <w:rPr>
                <w:lang w:val="el-GR"/>
              </w:rPr>
              <w:t xml:space="preserve"> </w:t>
            </w:r>
            <w:r w:rsidR="008E740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>φωτογράφιση και βιντεοσκόπηση δράσης Γ4 «διοργάνωση δράσεων αγροτουρισμού»</w:t>
            </w:r>
          </w:p>
        </w:tc>
        <w:tc>
          <w:tcPr>
            <w:tcW w:w="4532" w:type="dxa"/>
            <w:vAlign w:val="center"/>
          </w:tcPr>
          <w:p w14:paraId="2654BF9D" w14:textId="77777777" w:rsidR="008E7407" w:rsidRPr="00ED778A" w:rsidRDefault="008E7407" w:rsidP="008E7407">
            <w:pPr>
              <w:pStyle w:val="a6"/>
              <w:numPr>
                <w:ilvl w:val="0"/>
                <w:numId w:val="25"/>
              </w:numPr>
              <w:spacing w:before="120" w:after="120" w:line="276" w:lineRule="auto"/>
              <w:ind w:left="337" w:hanging="33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ED778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Τέσσερις (4) βιντεοσκοπήσεις δράσεων αγροτουρισμού, τρεις (3) ώρες/βιντεοσκόπηση</w:t>
            </w:r>
          </w:p>
          <w:p w14:paraId="4BED52F5" w14:textId="26DC702F" w:rsidR="002A3B1E" w:rsidRPr="00177605" w:rsidRDefault="008E7407" w:rsidP="008E7407">
            <w:pPr>
              <w:pStyle w:val="a6"/>
              <w:numPr>
                <w:ilvl w:val="0"/>
                <w:numId w:val="25"/>
              </w:numPr>
              <w:spacing w:before="120" w:after="120" w:line="276" w:lineRule="auto"/>
              <w:ind w:left="337" w:hanging="337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ED778A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Χίλιες (1000) ψηφιακές φωτογραφίες για τέσσερις (4) δράσεις αγροτουρισμού, διακόσιες πενήντα (250) ψηφιακές φωτογραφίες/ δράση αγροτουρισμού </w:t>
            </w:r>
          </w:p>
        </w:tc>
        <w:tc>
          <w:tcPr>
            <w:tcW w:w="2446" w:type="dxa"/>
            <w:vAlign w:val="center"/>
          </w:tcPr>
          <w:p w14:paraId="7E00EB31" w14:textId="044BBA01" w:rsidR="00444896" w:rsidRDefault="00444896" w:rsidP="00444896">
            <w:pPr>
              <w:pStyle w:val="a6"/>
              <w:numPr>
                <w:ilvl w:val="0"/>
                <w:numId w:val="25"/>
              </w:numPr>
              <w:autoSpaceDE w:val="0"/>
              <w:autoSpaceDN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4489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€</w:t>
            </w:r>
          </w:p>
          <w:p w14:paraId="0A3F4C4C" w14:textId="77777777" w:rsidR="0009269D" w:rsidRPr="00444896" w:rsidRDefault="0009269D" w:rsidP="0009269D">
            <w:pPr>
              <w:pStyle w:val="a6"/>
              <w:autoSpaceDE w:val="0"/>
              <w:autoSpaceDN w:val="0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6A944BDB" w14:textId="1FF4662F" w:rsidR="002A3B1E" w:rsidRPr="00444896" w:rsidRDefault="002A3B1E" w:rsidP="00444896">
            <w:pPr>
              <w:pStyle w:val="a6"/>
              <w:numPr>
                <w:ilvl w:val="0"/>
                <w:numId w:val="25"/>
              </w:numPr>
              <w:autoSpaceDE w:val="0"/>
              <w:autoSpaceDN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4489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€</w:t>
            </w:r>
          </w:p>
        </w:tc>
      </w:tr>
      <w:tr w:rsidR="002A3B1E" w:rsidRPr="000C5F8B" w14:paraId="025669B0" w14:textId="77777777" w:rsidTr="00444896">
        <w:trPr>
          <w:trHeight w:val="551"/>
          <w:jc w:val="center"/>
        </w:trPr>
        <w:tc>
          <w:tcPr>
            <w:tcW w:w="2811" w:type="dxa"/>
            <w:vAlign w:val="center"/>
          </w:tcPr>
          <w:p w14:paraId="63869E55" w14:textId="1932FB75" w:rsidR="002A3B1E" w:rsidRPr="00177605" w:rsidRDefault="002A3B1E" w:rsidP="00DC432B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</w:pPr>
            <w:r w:rsidRPr="000651F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l-GR" w:eastAsia="el-GR"/>
              </w:rPr>
              <w:t>Υποκατηγορία Α4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: </w:t>
            </w:r>
            <w:r w:rsidR="0044489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l-GR" w:eastAsia="el-GR"/>
              </w:rPr>
              <w:t xml:space="preserve">φωτογράφιση και βιντεοσκόπηση Υποδράσης Δ1.3: «διοργάνωση ημερίδων και συνεδριών». </w:t>
            </w:r>
          </w:p>
        </w:tc>
        <w:tc>
          <w:tcPr>
            <w:tcW w:w="4532" w:type="dxa"/>
            <w:vAlign w:val="center"/>
          </w:tcPr>
          <w:p w14:paraId="45302E17" w14:textId="77777777" w:rsidR="00444896" w:rsidRPr="00491894" w:rsidRDefault="00444896" w:rsidP="00444896">
            <w:pPr>
              <w:pStyle w:val="a6"/>
              <w:numPr>
                <w:ilvl w:val="0"/>
                <w:numId w:val="26"/>
              </w:numPr>
              <w:spacing w:before="120" w:after="120" w:line="276" w:lineRule="auto"/>
              <w:ind w:left="337" w:hanging="337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49189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Μία (1) βιντεοσκόπηση συνεδρίου, διάρκειας πέντε (5) ωρών </w:t>
            </w:r>
          </w:p>
          <w:p w14:paraId="3E751944" w14:textId="50C5574E" w:rsidR="002A3B1E" w:rsidRPr="00177605" w:rsidRDefault="00444896" w:rsidP="00444896">
            <w:pPr>
              <w:pStyle w:val="a6"/>
              <w:numPr>
                <w:ilvl w:val="0"/>
                <w:numId w:val="26"/>
              </w:numPr>
              <w:spacing w:before="120" w:after="120" w:line="276" w:lineRule="auto"/>
              <w:ind w:left="337" w:hanging="337"/>
              <w:jc w:val="both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Διακ</w:t>
            </w:r>
            <w:r w:rsidRPr="00491894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όσιες πενήντα (250) ψηφιακές φωτογραφίες για ένα (1) συνέδριο</w:t>
            </w:r>
          </w:p>
        </w:tc>
        <w:tc>
          <w:tcPr>
            <w:tcW w:w="2446" w:type="dxa"/>
            <w:vAlign w:val="center"/>
          </w:tcPr>
          <w:p w14:paraId="1663B219" w14:textId="77777777" w:rsidR="002A3B1E" w:rsidRDefault="002A3B1E" w:rsidP="00444896">
            <w:pPr>
              <w:pStyle w:val="a6"/>
              <w:numPr>
                <w:ilvl w:val="0"/>
                <w:numId w:val="26"/>
              </w:numPr>
              <w:autoSpaceDE w:val="0"/>
              <w:autoSpaceDN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4489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€</w:t>
            </w:r>
          </w:p>
          <w:p w14:paraId="032B4C19" w14:textId="77777777" w:rsidR="0009269D" w:rsidRPr="00444896" w:rsidRDefault="0009269D" w:rsidP="0009269D">
            <w:pPr>
              <w:pStyle w:val="a6"/>
              <w:autoSpaceDE w:val="0"/>
              <w:autoSpaceDN w:val="0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43ECFBD7" w14:textId="77777777" w:rsidR="00444896" w:rsidRDefault="00444896" w:rsidP="00444896">
            <w:pPr>
              <w:pStyle w:val="a6"/>
              <w:numPr>
                <w:ilvl w:val="0"/>
                <w:numId w:val="26"/>
              </w:numPr>
              <w:autoSpaceDE w:val="0"/>
              <w:autoSpaceDN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4489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€</w:t>
            </w:r>
          </w:p>
          <w:p w14:paraId="06B57190" w14:textId="77777777" w:rsidR="0009269D" w:rsidRPr="00444896" w:rsidRDefault="0009269D" w:rsidP="0009269D">
            <w:pPr>
              <w:pStyle w:val="a6"/>
              <w:autoSpaceDE w:val="0"/>
              <w:autoSpaceDN w:val="0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54A1465B" w14:textId="77777777" w:rsidR="00444896" w:rsidRDefault="00444896" w:rsidP="00444896">
            <w:pPr>
              <w:pStyle w:val="a6"/>
              <w:numPr>
                <w:ilvl w:val="0"/>
                <w:numId w:val="26"/>
              </w:numPr>
              <w:autoSpaceDE w:val="0"/>
              <w:autoSpaceDN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4489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€</w:t>
            </w:r>
          </w:p>
          <w:p w14:paraId="7DC837AE" w14:textId="611CC82F" w:rsidR="0009269D" w:rsidRPr="00444896" w:rsidRDefault="0009269D" w:rsidP="0009269D">
            <w:pPr>
              <w:pStyle w:val="a6"/>
              <w:autoSpaceDE w:val="0"/>
              <w:autoSpaceDN w:val="0"/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14:paraId="2D571F3E" w14:textId="4A14EDD2" w:rsidR="00444896" w:rsidRPr="00444896" w:rsidRDefault="00444896" w:rsidP="00444896">
            <w:pPr>
              <w:pStyle w:val="a6"/>
              <w:numPr>
                <w:ilvl w:val="0"/>
                <w:numId w:val="26"/>
              </w:numPr>
              <w:autoSpaceDE w:val="0"/>
              <w:autoSpaceDN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444896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>€</w:t>
            </w:r>
          </w:p>
        </w:tc>
      </w:tr>
      <w:tr w:rsidR="00AE57F8" w:rsidRPr="00D460C8" w14:paraId="4F5C0B86" w14:textId="77777777" w:rsidTr="00444896">
        <w:trPr>
          <w:trHeight w:val="551"/>
          <w:jc w:val="center"/>
        </w:trPr>
        <w:tc>
          <w:tcPr>
            <w:tcW w:w="2811" w:type="dxa"/>
            <w:vAlign w:val="center"/>
          </w:tcPr>
          <w:p w14:paraId="767D3ABD" w14:textId="4EF57412" w:rsidR="00AE57F8" w:rsidRPr="000651F9" w:rsidRDefault="00AE57F8" w:rsidP="00DC432B">
            <w:p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l-GR" w:eastAsia="el-GR"/>
              </w:rPr>
            </w:pPr>
            <w:r w:rsidRPr="00AE57F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  <w:t>Υποκατηγορία Α5:</w:t>
            </w:r>
            <w:r w:rsidRPr="009A3C9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06152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παραγωγή </w:t>
            </w:r>
            <w:r w:rsidR="00061526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videos</w:t>
            </w:r>
            <w:r w:rsidR="00061526" w:rsidRPr="00444CC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 </w:t>
            </w:r>
            <w:r w:rsidR="00061526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από το υλικό φωτογράφισης και βιντεοσκόπησης </w:t>
            </w:r>
            <w:r w:rsidR="00061526" w:rsidRPr="009A3C9C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των δράσεων Β3, Γ3 και Γ4</w:t>
            </w:r>
          </w:p>
        </w:tc>
        <w:tc>
          <w:tcPr>
            <w:tcW w:w="4532" w:type="dxa"/>
            <w:vAlign w:val="center"/>
          </w:tcPr>
          <w:p w14:paraId="173E2EFA" w14:textId="77777777" w:rsidR="00223577" w:rsidRDefault="00223577" w:rsidP="00223577">
            <w:pPr>
              <w:pStyle w:val="a6"/>
              <w:numPr>
                <w:ilvl w:val="0"/>
                <w:numId w:val="26"/>
              </w:numPr>
              <w:spacing w:before="120" w:after="120" w:line="276" w:lineRule="auto"/>
              <w:ind w:left="33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444CC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Ένα (1) </w:t>
            </w:r>
            <w:r w:rsidRPr="00444CC2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video</w:t>
            </w:r>
            <w:r w:rsidRPr="00444CC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, ελάχιστης διάρκειας τριών λεπτών, το οποίο θα αφορά εκπαιδευτικές επισκέψεις της δράσης Β3 </w:t>
            </w:r>
          </w:p>
          <w:p w14:paraId="09A1BDC0" w14:textId="7E798708" w:rsidR="00223577" w:rsidRPr="00444CC2" w:rsidRDefault="00223577" w:rsidP="00444CC2">
            <w:pPr>
              <w:pStyle w:val="a6"/>
              <w:numPr>
                <w:ilvl w:val="0"/>
                <w:numId w:val="26"/>
              </w:numPr>
              <w:spacing w:before="120" w:after="120" w:line="276" w:lineRule="auto"/>
              <w:ind w:left="33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444CC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lastRenderedPageBreak/>
              <w:t xml:space="preserve">Ένα (1) </w:t>
            </w:r>
            <w:r w:rsidRPr="00444CC2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video</w:t>
            </w:r>
            <w:r w:rsidRPr="00444CC2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, ελάχιστης διάρκειας τριών λεπτών, το οποίο θα αφορά εκδηλώσεις γευσιγνωσίας της δράσης Γ3 </w:t>
            </w:r>
          </w:p>
          <w:p w14:paraId="3D4352F5" w14:textId="1CF92872" w:rsidR="00AE57F8" w:rsidRPr="00491894" w:rsidRDefault="00223577" w:rsidP="00444CC2">
            <w:pPr>
              <w:pStyle w:val="a6"/>
              <w:numPr>
                <w:ilvl w:val="0"/>
                <w:numId w:val="26"/>
              </w:numPr>
              <w:spacing w:before="120" w:after="120" w:line="276" w:lineRule="auto"/>
              <w:ind w:left="335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Ένα (1)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video</w:t>
            </w:r>
            <w:r w:rsidRPr="0004750B"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  <w:t>ελάχιστης διάρκειας τριών λεπτών, το οποίο θα αφορά δράσεις αγροτουρισμού της δράσης Γ4</w:t>
            </w:r>
          </w:p>
        </w:tc>
        <w:tc>
          <w:tcPr>
            <w:tcW w:w="2446" w:type="dxa"/>
            <w:vAlign w:val="center"/>
          </w:tcPr>
          <w:p w14:paraId="5AD242DD" w14:textId="77777777" w:rsidR="00AE57F8" w:rsidRPr="00444896" w:rsidRDefault="00AE57F8" w:rsidP="00444896">
            <w:pPr>
              <w:pStyle w:val="a6"/>
              <w:numPr>
                <w:ilvl w:val="0"/>
                <w:numId w:val="26"/>
              </w:numPr>
              <w:autoSpaceDE w:val="0"/>
              <w:autoSpaceDN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2A3B1E" w:rsidRPr="00396E51" w14:paraId="523491EF" w14:textId="77777777" w:rsidTr="00444896">
        <w:trPr>
          <w:trHeight w:val="551"/>
          <w:jc w:val="center"/>
        </w:trPr>
        <w:tc>
          <w:tcPr>
            <w:tcW w:w="7343" w:type="dxa"/>
            <w:gridSpan w:val="2"/>
            <w:vAlign w:val="center"/>
          </w:tcPr>
          <w:p w14:paraId="5C4B08A2" w14:textId="3A6D1781" w:rsidR="002A3B1E" w:rsidRPr="003914A7" w:rsidRDefault="002A3B1E" w:rsidP="00DC432B">
            <w:pPr>
              <w:tabs>
                <w:tab w:val="left" w:pos="4536"/>
              </w:tabs>
              <w:spacing w:after="120" w:line="259" w:lineRule="auto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el-GR"/>
              </w:rPr>
            </w:pPr>
            <w:r w:rsidRPr="00BD0ABC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  <w:t>ΣΥΝΟΛΙΚΟ ΚΟΣΤΟΣ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l-GR"/>
              </w:rPr>
              <w:t xml:space="preserve"> ΟΙΚΟΝΟΜΙΚΗΣ ΠΡΟΣΦΟΡΑΣ </w:t>
            </w:r>
          </w:p>
        </w:tc>
        <w:tc>
          <w:tcPr>
            <w:tcW w:w="2446" w:type="dxa"/>
            <w:vAlign w:val="center"/>
          </w:tcPr>
          <w:p w14:paraId="4597235D" w14:textId="77777777" w:rsidR="002A3B1E" w:rsidRPr="000078CD" w:rsidRDefault="002A3B1E" w:rsidP="00DC432B">
            <w:pPr>
              <w:autoSpaceDE w:val="0"/>
              <w:autoSpaceDN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0078C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€</w:t>
            </w:r>
          </w:p>
        </w:tc>
      </w:tr>
    </w:tbl>
    <w:p w14:paraId="6772E8AA" w14:textId="77777777" w:rsidR="002A3B1E" w:rsidRDefault="002A3B1E" w:rsidP="002A3B1E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p w14:paraId="6C359726" w14:textId="77777777" w:rsidR="00055BB7" w:rsidRDefault="00055BB7" w:rsidP="0036108F">
      <w:pPr>
        <w:tabs>
          <w:tab w:val="center" w:pos="612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spacing w:val="6"/>
          <w:lang w:val="el-GR" w:eastAsia="x-none"/>
        </w:rPr>
      </w:pPr>
    </w:p>
    <w:sectPr w:rsidR="00055BB7" w:rsidSect="002437C8">
      <w:headerReference w:type="default" r:id="rId12"/>
      <w:footerReference w:type="default" r:id="rId13"/>
      <w:pgSz w:w="11906" w:h="16838"/>
      <w:pgMar w:top="1440" w:right="1797" w:bottom="2155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D3927" w14:textId="77777777" w:rsidR="006F341C" w:rsidRDefault="006F341C" w:rsidP="00784079">
      <w:r>
        <w:separator/>
      </w:r>
    </w:p>
  </w:endnote>
  <w:endnote w:type="continuationSeparator" w:id="0">
    <w:p w14:paraId="058CFD73" w14:textId="77777777" w:rsidR="006F341C" w:rsidRDefault="006F341C" w:rsidP="00784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14B4" w14:textId="159CF7DE" w:rsidR="00772E92" w:rsidRDefault="001E3141" w:rsidP="00772E92">
    <w:pPr>
      <w:pStyle w:val="a4"/>
      <w:jc w:val="center"/>
      <w:rPr>
        <w:sz w:val="18"/>
        <w:szCs w:val="18"/>
        <w:lang w:val="el-GR"/>
      </w:rPr>
    </w:pPr>
    <w:r>
      <w:rPr>
        <w:noProof/>
      </w:rPr>
      <w:drawing>
        <wp:anchor distT="0" distB="0" distL="114300" distR="114300" simplePos="0" relativeHeight="251677696" behindDoc="0" locked="0" layoutInCell="1" allowOverlap="1" wp14:anchorId="4EA732F6" wp14:editId="43A94DC7">
          <wp:simplePos x="0" y="0"/>
          <wp:positionH relativeFrom="column">
            <wp:posOffset>4162425</wp:posOffset>
          </wp:positionH>
          <wp:positionV relativeFrom="paragraph">
            <wp:posOffset>-58420</wp:posOffset>
          </wp:positionV>
          <wp:extent cx="781050" cy="468630"/>
          <wp:effectExtent l="0" t="0" r="0" b="7620"/>
          <wp:wrapNone/>
          <wp:docPr id="1794007517" name="Εικόνα 4" descr="Εικόνα που περιέχει κείμενο, γραμματοσειρά, λογότυπο, γραφικά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717031" name="Εικόνα 4" descr="Εικόνα που περιέχει κείμενο, γραμματοσειρά, λογότυπο, γραφικά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3E808656" wp14:editId="19E08EB8">
          <wp:simplePos x="0" y="0"/>
          <wp:positionH relativeFrom="column">
            <wp:posOffset>0</wp:posOffset>
          </wp:positionH>
          <wp:positionV relativeFrom="paragraph">
            <wp:posOffset>-104775</wp:posOffset>
          </wp:positionV>
          <wp:extent cx="1295400" cy="605155"/>
          <wp:effectExtent l="0" t="0" r="0" b="4445"/>
          <wp:wrapNone/>
          <wp:docPr id="397393597" name="Εικόνα 3" descr="Εικόνα που περιέχει κείμενο, γραμματοσειρά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393597" name="Εικόνα 3" descr="Εικόνα που περιέχει κείμενο, γραμματοσειρά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39E65F6C" wp14:editId="2CBC52F9">
          <wp:simplePos x="0" y="0"/>
          <wp:positionH relativeFrom="column">
            <wp:posOffset>1952625</wp:posOffset>
          </wp:positionH>
          <wp:positionV relativeFrom="paragraph">
            <wp:posOffset>-99060</wp:posOffset>
          </wp:positionV>
          <wp:extent cx="1285875" cy="600075"/>
          <wp:effectExtent l="0" t="0" r="0" b="9525"/>
          <wp:wrapNone/>
          <wp:docPr id="1727723673" name="Εικόνα 5" descr="Εικόνα που περιέχει κείμενο, γραμματοσειρά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723673" name="Εικόνα 5" descr="Εικόνα που περιέχει κείμενο, γραμματοσειρά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C117F3" w14:textId="5370DE6B" w:rsidR="00772E92" w:rsidRDefault="00772E92" w:rsidP="00772E92">
    <w:pPr>
      <w:pStyle w:val="a4"/>
      <w:jc w:val="center"/>
      <w:rPr>
        <w:sz w:val="18"/>
        <w:szCs w:val="18"/>
        <w:lang w:val="el-GR"/>
      </w:rPr>
    </w:pPr>
  </w:p>
  <w:p w14:paraId="6E2056FD" w14:textId="77777777" w:rsidR="00772E92" w:rsidRDefault="00772E92" w:rsidP="00772E92">
    <w:pPr>
      <w:pStyle w:val="a4"/>
      <w:jc w:val="center"/>
      <w:rPr>
        <w:sz w:val="18"/>
        <w:szCs w:val="18"/>
        <w:lang w:val="el-GR"/>
      </w:rPr>
    </w:pPr>
  </w:p>
  <w:p w14:paraId="07DB0427" w14:textId="77777777" w:rsidR="00772E92" w:rsidRDefault="00772E92" w:rsidP="00772E92">
    <w:pPr>
      <w:pStyle w:val="a4"/>
      <w:jc w:val="center"/>
      <w:rPr>
        <w:sz w:val="18"/>
        <w:szCs w:val="18"/>
        <w:lang w:val="el-GR"/>
      </w:rPr>
    </w:pPr>
  </w:p>
  <w:p w14:paraId="774EAA05" w14:textId="69B60B43" w:rsidR="00772E92" w:rsidRPr="00432C62" w:rsidRDefault="00772E92" w:rsidP="00772E92">
    <w:pPr>
      <w:pStyle w:val="a4"/>
      <w:jc w:val="center"/>
      <w:rPr>
        <w:rFonts w:asciiTheme="minorBidi" w:hAnsiTheme="minorBidi" w:cstheme="minorBidi"/>
        <w:b/>
        <w:bCs/>
        <w:sz w:val="16"/>
        <w:szCs w:val="16"/>
        <w:lang w:val="el-GR"/>
      </w:rPr>
    </w:pPr>
    <w:r w:rsidRPr="00432C62">
      <w:rPr>
        <w:rFonts w:asciiTheme="minorBidi" w:hAnsiTheme="minorBidi" w:cstheme="minorBidi"/>
        <w:b/>
        <w:bCs/>
        <w:sz w:val="16"/>
        <w:szCs w:val="16"/>
        <w:lang w:val="el-GR"/>
      </w:rPr>
      <w:t>Με τη συγχρηματοδότηση της Ελλάδας και της Ευρωπαϊκής Ένωσης</w:t>
    </w:r>
  </w:p>
  <w:p w14:paraId="6FB6D7E4" w14:textId="6EB5E2D0" w:rsidR="00920A7A" w:rsidRPr="00772E92" w:rsidRDefault="00920A7A" w:rsidP="00346D5E">
    <w:pPr>
      <w:pStyle w:val="a4"/>
      <w:jc w:val="cen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EC5F6" w14:textId="77777777" w:rsidR="006F341C" w:rsidRDefault="006F341C" w:rsidP="00784079">
      <w:r>
        <w:separator/>
      </w:r>
    </w:p>
  </w:footnote>
  <w:footnote w:type="continuationSeparator" w:id="0">
    <w:p w14:paraId="1A60E18F" w14:textId="77777777" w:rsidR="006F341C" w:rsidRDefault="006F341C" w:rsidP="00784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9856497"/>
      <w:docPartObj>
        <w:docPartGallery w:val="Page Numbers (Margins)"/>
        <w:docPartUnique/>
      </w:docPartObj>
    </w:sdtPr>
    <w:sdtEndPr/>
    <w:sdtContent>
      <w:p w14:paraId="7D4FBEB6" w14:textId="1005AC2F" w:rsidR="00784079" w:rsidRDefault="00432C62">
        <w:pPr>
          <w:pStyle w:val="a3"/>
        </w:pPr>
        <w:r>
          <w:rPr>
            <w:noProof/>
          </w:rPr>
          <w:drawing>
            <wp:anchor distT="0" distB="0" distL="114300" distR="114300" simplePos="0" relativeHeight="251671552" behindDoc="0" locked="0" layoutInCell="1" allowOverlap="1" wp14:anchorId="50CD8279" wp14:editId="62A619E7">
              <wp:simplePos x="0" y="0"/>
              <wp:positionH relativeFrom="column">
                <wp:posOffset>0</wp:posOffset>
              </wp:positionH>
              <wp:positionV relativeFrom="paragraph">
                <wp:posOffset>-259080</wp:posOffset>
              </wp:positionV>
              <wp:extent cx="628650" cy="607158"/>
              <wp:effectExtent l="0" t="0" r="0" b="2540"/>
              <wp:wrapNone/>
              <wp:docPr id="1839759214" name="Εικόνα 1839759214" descr="Εικόνα που περιέχει γραμματοσειρά, γραφικά, γραφιστική, στιγμιότυπο οθόνης&#10;&#10;Περιγραφή που δημιουργήθηκε αυτόματα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Εικόνα 2" descr="Εικόνα που περιέχει γραμματοσειρά, γραφικά, γραφιστική, στιγμιότυπο οθόνης&#10;&#10;Περιγραφή που δημιουργήθηκε αυτόματα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29831" cy="60829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C424B"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0" allowOverlap="1" wp14:anchorId="0B9E9055" wp14:editId="1494BD7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005066053" name="Ορθογώνιο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22"/>
                                  <w:szCs w:val="22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D13C274" w14:textId="77777777" w:rsidR="009C424B" w:rsidRPr="004F6AAF" w:rsidRDefault="009C424B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</w:rPr>
                                  </w:pPr>
                                  <w:r w:rsidRPr="004F6AAF"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 w:rsidRPr="004F6AAF">
                                    <w:rPr>
                                      <w:sz w:val="22"/>
                                      <w:szCs w:val="22"/>
                                    </w:rPr>
                                    <w:instrText>PAGE  \* MERGEFORMAT</w:instrText>
                                  </w:r>
                                  <w:r w:rsidRPr="004F6AAF"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Pr="004F6AAF"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  <w:lang w:val="el-GR"/>
                                    </w:rPr>
                                    <w:t>2</w:t>
                                  </w:r>
                                  <w:r w:rsidRPr="004F6AAF">
                                    <w:rPr>
                                      <w:rFonts w:asciiTheme="majorHAnsi" w:eastAsiaTheme="majorEastAsia" w:hAnsiTheme="majorHAnsi" w:cstheme="majorBidi"/>
                                      <w:sz w:val="22"/>
                                      <w:szCs w:val="22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B9E9055" id="Ορθογώνιο 3" o:spid="_x0000_s1026" style="position:absolute;margin-left:0;margin-top:0;width:60pt;height:70.5pt;z-index:2516674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22"/>
                            <w:szCs w:val="22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D13C274" w14:textId="77777777" w:rsidR="009C424B" w:rsidRPr="004F6AAF" w:rsidRDefault="009C424B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</w:rPr>
                            </w:pPr>
                            <w:r w:rsidRPr="004F6AAF"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4F6AAF">
                              <w:rPr>
                                <w:sz w:val="22"/>
                                <w:szCs w:val="22"/>
                              </w:rPr>
                              <w:instrText>PAGE  \* MERGEFORMAT</w:instrText>
                            </w:r>
                            <w:r w:rsidRPr="004F6AAF"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4F6AAF"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  <w:lang w:val="el-GR"/>
                              </w:rPr>
                              <w:t>2</w:t>
                            </w:r>
                            <w:r w:rsidRPr="004F6AAF">
                              <w:rPr>
                                <w:rFonts w:asciiTheme="majorHAnsi" w:eastAsiaTheme="majorEastAsia" w:hAnsiTheme="majorHAnsi" w:cstheme="majorBidi"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BA3"/>
    <w:multiLevelType w:val="hybridMultilevel"/>
    <w:tmpl w:val="E9AA9E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C1F6C"/>
    <w:multiLevelType w:val="hybridMultilevel"/>
    <w:tmpl w:val="4280B92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F260F"/>
    <w:multiLevelType w:val="hybridMultilevel"/>
    <w:tmpl w:val="A2BEF82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15F0B"/>
    <w:multiLevelType w:val="hybridMultilevel"/>
    <w:tmpl w:val="88720F2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1048E"/>
    <w:multiLevelType w:val="hybridMultilevel"/>
    <w:tmpl w:val="CBC4D4F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B2A5C"/>
    <w:multiLevelType w:val="hybridMultilevel"/>
    <w:tmpl w:val="762008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66AFB"/>
    <w:multiLevelType w:val="hybridMultilevel"/>
    <w:tmpl w:val="EE52575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87A41"/>
    <w:multiLevelType w:val="hybridMultilevel"/>
    <w:tmpl w:val="F176ECF2"/>
    <w:lvl w:ilvl="0" w:tplc="0408000B">
      <w:start w:val="1"/>
      <w:numFmt w:val="bullet"/>
      <w:lvlText w:val=""/>
      <w:lvlJc w:val="left"/>
      <w:pPr>
        <w:ind w:left="102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8" w15:restartNumberingAfterBreak="0">
    <w:nsid w:val="27F226AA"/>
    <w:multiLevelType w:val="hybridMultilevel"/>
    <w:tmpl w:val="FBFEFBC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3419E"/>
    <w:multiLevelType w:val="multilevel"/>
    <w:tmpl w:val="C95084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571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0" w15:restartNumberingAfterBreak="0">
    <w:nsid w:val="2F452661"/>
    <w:multiLevelType w:val="hybridMultilevel"/>
    <w:tmpl w:val="2CCCF88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A4754"/>
    <w:multiLevelType w:val="hybridMultilevel"/>
    <w:tmpl w:val="496E99C2"/>
    <w:lvl w:ilvl="0" w:tplc="0408000B">
      <w:start w:val="1"/>
      <w:numFmt w:val="bullet"/>
      <w:lvlText w:val=""/>
      <w:lvlJc w:val="left"/>
      <w:pPr>
        <w:ind w:left="116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2" w15:restartNumberingAfterBreak="0">
    <w:nsid w:val="355C53E7"/>
    <w:multiLevelType w:val="hybridMultilevel"/>
    <w:tmpl w:val="D50006B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673377"/>
    <w:multiLevelType w:val="hybridMultilevel"/>
    <w:tmpl w:val="127098F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326ED"/>
    <w:multiLevelType w:val="hybridMultilevel"/>
    <w:tmpl w:val="10D2C09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70014"/>
    <w:multiLevelType w:val="hybridMultilevel"/>
    <w:tmpl w:val="6F208BA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B093B"/>
    <w:multiLevelType w:val="hybridMultilevel"/>
    <w:tmpl w:val="1E4483C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C4846"/>
    <w:multiLevelType w:val="hybridMultilevel"/>
    <w:tmpl w:val="3F54D77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44BA1"/>
    <w:multiLevelType w:val="hybridMultilevel"/>
    <w:tmpl w:val="4DAAEDEE"/>
    <w:lvl w:ilvl="0" w:tplc="0408000B">
      <w:start w:val="1"/>
      <w:numFmt w:val="bullet"/>
      <w:lvlText w:val=""/>
      <w:lvlJc w:val="left"/>
      <w:pPr>
        <w:ind w:left="102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9" w15:restartNumberingAfterBreak="0">
    <w:nsid w:val="44A10A15"/>
    <w:multiLevelType w:val="hybridMultilevel"/>
    <w:tmpl w:val="E266E0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E00039"/>
    <w:multiLevelType w:val="hybridMultilevel"/>
    <w:tmpl w:val="836EB19C"/>
    <w:lvl w:ilvl="0" w:tplc="04080005">
      <w:start w:val="1"/>
      <w:numFmt w:val="bullet"/>
      <w:lvlText w:val=""/>
      <w:lvlJc w:val="left"/>
      <w:pPr>
        <w:ind w:left="1021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1" w15:restartNumberingAfterBreak="0">
    <w:nsid w:val="4D2F3F30"/>
    <w:multiLevelType w:val="hybridMultilevel"/>
    <w:tmpl w:val="9B1CFD8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C97E5E"/>
    <w:multiLevelType w:val="hybridMultilevel"/>
    <w:tmpl w:val="4F803B2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01896"/>
    <w:multiLevelType w:val="hybridMultilevel"/>
    <w:tmpl w:val="F0CC59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F6358A"/>
    <w:multiLevelType w:val="hybridMultilevel"/>
    <w:tmpl w:val="3B9675F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543CE"/>
    <w:multiLevelType w:val="hybridMultilevel"/>
    <w:tmpl w:val="B678A47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419DC"/>
    <w:multiLevelType w:val="hybridMultilevel"/>
    <w:tmpl w:val="701EAEE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0513E"/>
    <w:multiLevelType w:val="hybridMultilevel"/>
    <w:tmpl w:val="FD6478C6"/>
    <w:lvl w:ilvl="0" w:tplc="B1EEAE6E">
      <w:start w:val="2"/>
      <w:numFmt w:val="bullet"/>
      <w:lvlText w:val="•"/>
      <w:lvlJc w:val="left"/>
      <w:pPr>
        <w:ind w:left="1287" w:hanging="72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0A415D9"/>
    <w:multiLevelType w:val="hybridMultilevel"/>
    <w:tmpl w:val="1862B524"/>
    <w:lvl w:ilvl="0" w:tplc="04080005">
      <w:start w:val="1"/>
      <w:numFmt w:val="bullet"/>
      <w:lvlText w:val=""/>
      <w:lvlJc w:val="left"/>
      <w:pPr>
        <w:ind w:left="11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29" w15:restartNumberingAfterBreak="0">
    <w:nsid w:val="7433196C"/>
    <w:multiLevelType w:val="hybridMultilevel"/>
    <w:tmpl w:val="EBFA867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C17A39"/>
    <w:multiLevelType w:val="hybridMultilevel"/>
    <w:tmpl w:val="63C4C4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840E2"/>
    <w:multiLevelType w:val="hybridMultilevel"/>
    <w:tmpl w:val="D076E9B8"/>
    <w:lvl w:ilvl="0" w:tplc="6CEAEE4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489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F373A35"/>
    <w:multiLevelType w:val="hybridMultilevel"/>
    <w:tmpl w:val="91C8179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729706">
    <w:abstractNumId w:val="25"/>
  </w:num>
  <w:num w:numId="2" w16cid:durableId="2138840798">
    <w:abstractNumId w:val="9"/>
  </w:num>
  <w:num w:numId="3" w16cid:durableId="275795308">
    <w:abstractNumId w:val="31"/>
  </w:num>
  <w:num w:numId="4" w16cid:durableId="147718908">
    <w:abstractNumId w:val="12"/>
  </w:num>
  <w:num w:numId="5" w16cid:durableId="2107966323">
    <w:abstractNumId w:val="29"/>
  </w:num>
  <w:num w:numId="6" w16cid:durableId="1636791154">
    <w:abstractNumId w:val="27"/>
  </w:num>
  <w:num w:numId="7" w16cid:durableId="1121343422">
    <w:abstractNumId w:val="22"/>
  </w:num>
  <w:num w:numId="8" w16cid:durableId="1554078218">
    <w:abstractNumId w:val="19"/>
  </w:num>
  <w:num w:numId="9" w16cid:durableId="1028139672">
    <w:abstractNumId w:val="24"/>
  </w:num>
  <w:num w:numId="10" w16cid:durableId="1208493508">
    <w:abstractNumId w:val="0"/>
  </w:num>
  <w:num w:numId="11" w16cid:durableId="505438357">
    <w:abstractNumId w:val="1"/>
  </w:num>
  <w:num w:numId="12" w16cid:durableId="1143737342">
    <w:abstractNumId w:val="15"/>
  </w:num>
  <w:num w:numId="13" w16cid:durableId="1904363279">
    <w:abstractNumId w:val="21"/>
  </w:num>
  <w:num w:numId="14" w16cid:durableId="1067534647">
    <w:abstractNumId w:val="32"/>
  </w:num>
  <w:num w:numId="15" w16cid:durableId="1283615135">
    <w:abstractNumId w:val="23"/>
  </w:num>
  <w:num w:numId="16" w16cid:durableId="266693799">
    <w:abstractNumId w:val="5"/>
  </w:num>
  <w:num w:numId="17" w16cid:durableId="1968078170">
    <w:abstractNumId w:val="8"/>
  </w:num>
  <w:num w:numId="18" w16cid:durableId="1724060450">
    <w:abstractNumId w:val="14"/>
  </w:num>
  <w:num w:numId="19" w16cid:durableId="2017075688">
    <w:abstractNumId w:val="2"/>
  </w:num>
  <w:num w:numId="20" w16cid:durableId="731730477">
    <w:abstractNumId w:val="17"/>
  </w:num>
  <w:num w:numId="21" w16cid:durableId="1204369605">
    <w:abstractNumId w:val="7"/>
  </w:num>
  <w:num w:numId="22" w16cid:durableId="1728601355">
    <w:abstractNumId w:val="18"/>
  </w:num>
  <w:num w:numId="23" w16cid:durableId="1882784133">
    <w:abstractNumId w:val="3"/>
  </w:num>
  <w:num w:numId="24" w16cid:durableId="675157190">
    <w:abstractNumId w:val="10"/>
  </w:num>
  <w:num w:numId="25" w16cid:durableId="1935479352">
    <w:abstractNumId w:val="6"/>
  </w:num>
  <w:num w:numId="26" w16cid:durableId="918446107">
    <w:abstractNumId w:val="16"/>
  </w:num>
  <w:num w:numId="27" w16cid:durableId="1423798984">
    <w:abstractNumId w:val="13"/>
  </w:num>
  <w:num w:numId="28" w16cid:durableId="1035155105">
    <w:abstractNumId w:val="4"/>
  </w:num>
  <w:num w:numId="29" w16cid:durableId="412163486">
    <w:abstractNumId w:val="26"/>
  </w:num>
  <w:num w:numId="30" w16cid:durableId="1968269804">
    <w:abstractNumId w:val="20"/>
  </w:num>
  <w:num w:numId="31" w16cid:durableId="1242788956">
    <w:abstractNumId w:val="11"/>
  </w:num>
  <w:num w:numId="32" w16cid:durableId="1656907259">
    <w:abstractNumId w:val="28"/>
  </w:num>
  <w:num w:numId="33" w16cid:durableId="272713295">
    <w:abstractNumId w:val="3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2E"/>
    <w:rsid w:val="00000D18"/>
    <w:rsid w:val="00004B14"/>
    <w:rsid w:val="00006870"/>
    <w:rsid w:val="000071C7"/>
    <w:rsid w:val="000100DC"/>
    <w:rsid w:val="00010CF2"/>
    <w:rsid w:val="000114D6"/>
    <w:rsid w:val="00012821"/>
    <w:rsid w:val="000129EB"/>
    <w:rsid w:val="000148A3"/>
    <w:rsid w:val="00016AD3"/>
    <w:rsid w:val="000171B8"/>
    <w:rsid w:val="00022383"/>
    <w:rsid w:val="00022CA6"/>
    <w:rsid w:val="00023600"/>
    <w:rsid w:val="00023860"/>
    <w:rsid w:val="0002414B"/>
    <w:rsid w:val="000254CC"/>
    <w:rsid w:val="00025E9A"/>
    <w:rsid w:val="00031559"/>
    <w:rsid w:val="00032802"/>
    <w:rsid w:val="00032E5F"/>
    <w:rsid w:val="00033D8B"/>
    <w:rsid w:val="00037FB9"/>
    <w:rsid w:val="000407F9"/>
    <w:rsid w:val="00040FEC"/>
    <w:rsid w:val="00041A06"/>
    <w:rsid w:val="00042CDB"/>
    <w:rsid w:val="00043F0E"/>
    <w:rsid w:val="00045B91"/>
    <w:rsid w:val="00052AAB"/>
    <w:rsid w:val="00055BB7"/>
    <w:rsid w:val="00056DE5"/>
    <w:rsid w:val="00061526"/>
    <w:rsid w:val="00061EDC"/>
    <w:rsid w:val="00063721"/>
    <w:rsid w:val="000648C8"/>
    <w:rsid w:val="000649B0"/>
    <w:rsid w:val="000721E5"/>
    <w:rsid w:val="0007470D"/>
    <w:rsid w:val="00075714"/>
    <w:rsid w:val="00075985"/>
    <w:rsid w:val="000848B1"/>
    <w:rsid w:val="000869FC"/>
    <w:rsid w:val="00087056"/>
    <w:rsid w:val="000878F4"/>
    <w:rsid w:val="0009080D"/>
    <w:rsid w:val="0009269D"/>
    <w:rsid w:val="00093593"/>
    <w:rsid w:val="000941DD"/>
    <w:rsid w:val="000A0BA6"/>
    <w:rsid w:val="000A147C"/>
    <w:rsid w:val="000A2ED0"/>
    <w:rsid w:val="000A588F"/>
    <w:rsid w:val="000A656B"/>
    <w:rsid w:val="000A65B0"/>
    <w:rsid w:val="000A69BF"/>
    <w:rsid w:val="000A7507"/>
    <w:rsid w:val="000B39E3"/>
    <w:rsid w:val="000B3A18"/>
    <w:rsid w:val="000B3DF9"/>
    <w:rsid w:val="000B4E70"/>
    <w:rsid w:val="000B5EAD"/>
    <w:rsid w:val="000B7251"/>
    <w:rsid w:val="000C3D8D"/>
    <w:rsid w:val="000C5CCC"/>
    <w:rsid w:val="000C6C84"/>
    <w:rsid w:val="000D1C9A"/>
    <w:rsid w:val="000E12D2"/>
    <w:rsid w:val="000E20EC"/>
    <w:rsid w:val="000E3235"/>
    <w:rsid w:val="000E48CD"/>
    <w:rsid w:val="000E4A4F"/>
    <w:rsid w:val="000F165A"/>
    <w:rsid w:val="000F5390"/>
    <w:rsid w:val="000F7E5B"/>
    <w:rsid w:val="00100974"/>
    <w:rsid w:val="001013CE"/>
    <w:rsid w:val="001013EA"/>
    <w:rsid w:val="00101BE5"/>
    <w:rsid w:val="00101CA8"/>
    <w:rsid w:val="001052A3"/>
    <w:rsid w:val="00107D7A"/>
    <w:rsid w:val="00112E6E"/>
    <w:rsid w:val="001133D2"/>
    <w:rsid w:val="001216D1"/>
    <w:rsid w:val="00123809"/>
    <w:rsid w:val="00124D37"/>
    <w:rsid w:val="00125002"/>
    <w:rsid w:val="00130AC3"/>
    <w:rsid w:val="001310E2"/>
    <w:rsid w:val="001312B8"/>
    <w:rsid w:val="0013191A"/>
    <w:rsid w:val="0013364A"/>
    <w:rsid w:val="00137018"/>
    <w:rsid w:val="001379DE"/>
    <w:rsid w:val="00137C23"/>
    <w:rsid w:val="00140B05"/>
    <w:rsid w:val="001426C2"/>
    <w:rsid w:val="00142E41"/>
    <w:rsid w:val="0014567A"/>
    <w:rsid w:val="00146030"/>
    <w:rsid w:val="00146121"/>
    <w:rsid w:val="00146777"/>
    <w:rsid w:val="00150D69"/>
    <w:rsid w:val="0015185D"/>
    <w:rsid w:val="00151876"/>
    <w:rsid w:val="001523D4"/>
    <w:rsid w:val="0015245C"/>
    <w:rsid w:val="00152943"/>
    <w:rsid w:val="00153B63"/>
    <w:rsid w:val="00155F4C"/>
    <w:rsid w:val="0016548B"/>
    <w:rsid w:val="00167592"/>
    <w:rsid w:val="0016772F"/>
    <w:rsid w:val="00170832"/>
    <w:rsid w:val="00170A91"/>
    <w:rsid w:val="00173810"/>
    <w:rsid w:val="00174D7C"/>
    <w:rsid w:val="00175A68"/>
    <w:rsid w:val="00176ADB"/>
    <w:rsid w:val="00182ABE"/>
    <w:rsid w:val="001857A6"/>
    <w:rsid w:val="0019193F"/>
    <w:rsid w:val="00194FE9"/>
    <w:rsid w:val="00197DE6"/>
    <w:rsid w:val="001A1CE9"/>
    <w:rsid w:val="001A22E5"/>
    <w:rsid w:val="001A5A2C"/>
    <w:rsid w:val="001A7EC6"/>
    <w:rsid w:val="001B1EEE"/>
    <w:rsid w:val="001B2F16"/>
    <w:rsid w:val="001B76FE"/>
    <w:rsid w:val="001C095F"/>
    <w:rsid w:val="001C1F1B"/>
    <w:rsid w:val="001C51CE"/>
    <w:rsid w:val="001C60F8"/>
    <w:rsid w:val="001D3C60"/>
    <w:rsid w:val="001D5164"/>
    <w:rsid w:val="001E1479"/>
    <w:rsid w:val="001E1865"/>
    <w:rsid w:val="001E291D"/>
    <w:rsid w:val="001E3141"/>
    <w:rsid w:val="001E4706"/>
    <w:rsid w:val="001E6F6E"/>
    <w:rsid w:val="001E7915"/>
    <w:rsid w:val="001F06AA"/>
    <w:rsid w:val="001F4DB1"/>
    <w:rsid w:val="001F7563"/>
    <w:rsid w:val="00202BFB"/>
    <w:rsid w:val="0020496E"/>
    <w:rsid w:val="00211AE7"/>
    <w:rsid w:val="00214FC6"/>
    <w:rsid w:val="00216504"/>
    <w:rsid w:val="002166D8"/>
    <w:rsid w:val="00217932"/>
    <w:rsid w:val="00221ECC"/>
    <w:rsid w:val="00223577"/>
    <w:rsid w:val="002263BA"/>
    <w:rsid w:val="00230BBC"/>
    <w:rsid w:val="00232B2F"/>
    <w:rsid w:val="002336B5"/>
    <w:rsid w:val="00233E9F"/>
    <w:rsid w:val="002344F5"/>
    <w:rsid w:val="00234E0B"/>
    <w:rsid w:val="00235451"/>
    <w:rsid w:val="002360F9"/>
    <w:rsid w:val="002363AE"/>
    <w:rsid w:val="0023682C"/>
    <w:rsid w:val="00237194"/>
    <w:rsid w:val="002375D1"/>
    <w:rsid w:val="00237D4E"/>
    <w:rsid w:val="00241C0A"/>
    <w:rsid w:val="00243201"/>
    <w:rsid w:val="002437C8"/>
    <w:rsid w:val="00247CD4"/>
    <w:rsid w:val="002513DF"/>
    <w:rsid w:val="00253999"/>
    <w:rsid w:val="00254864"/>
    <w:rsid w:val="002549A8"/>
    <w:rsid w:val="00265D00"/>
    <w:rsid w:val="002666E8"/>
    <w:rsid w:val="00266D40"/>
    <w:rsid w:val="002676C0"/>
    <w:rsid w:val="00267C13"/>
    <w:rsid w:val="00270C6C"/>
    <w:rsid w:val="002716DD"/>
    <w:rsid w:val="00272328"/>
    <w:rsid w:val="00272792"/>
    <w:rsid w:val="0027499F"/>
    <w:rsid w:val="00274A24"/>
    <w:rsid w:val="00274B11"/>
    <w:rsid w:val="00274BCF"/>
    <w:rsid w:val="00274E3C"/>
    <w:rsid w:val="00275B29"/>
    <w:rsid w:val="00280EDE"/>
    <w:rsid w:val="00286EB1"/>
    <w:rsid w:val="0029180E"/>
    <w:rsid w:val="00297FE7"/>
    <w:rsid w:val="002A075E"/>
    <w:rsid w:val="002A3B1E"/>
    <w:rsid w:val="002A6E7B"/>
    <w:rsid w:val="002B2FE9"/>
    <w:rsid w:val="002B5E78"/>
    <w:rsid w:val="002B67C1"/>
    <w:rsid w:val="002B7EBC"/>
    <w:rsid w:val="002C5D08"/>
    <w:rsid w:val="002D08BD"/>
    <w:rsid w:val="002D1780"/>
    <w:rsid w:val="002D3123"/>
    <w:rsid w:val="002D5C6B"/>
    <w:rsid w:val="002D63CB"/>
    <w:rsid w:val="002E1015"/>
    <w:rsid w:val="002E1BF2"/>
    <w:rsid w:val="002E4AC2"/>
    <w:rsid w:val="002E6213"/>
    <w:rsid w:val="002F0166"/>
    <w:rsid w:val="002F0E53"/>
    <w:rsid w:val="002F3DA6"/>
    <w:rsid w:val="002F41A1"/>
    <w:rsid w:val="002F5CDF"/>
    <w:rsid w:val="002F7FFD"/>
    <w:rsid w:val="00301BDC"/>
    <w:rsid w:val="003047B4"/>
    <w:rsid w:val="00305516"/>
    <w:rsid w:val="003074C5"/>
    <w:rsid w:val="00307DC6"/>
    <w:rsid w:val="00310400"/>
    <w:rsid w:val="00311518"/>
    <w:rsid w:val="003200DA"/>
    <w:rsid w:val="00321493"/>
    <w:rsid w:val="00321C06"/>
    <w:rsid w:val="00331DED"/>
    <w:rsid w:val="003329C2"/>
    <w:rsid w:val="00332B2A"/>
    <w:rsid w:val="00332B98"/>
    <w:rsid w:val="00333920"/>
    <w:rsid w:val="00344495"/>
    <w:rsid w:val="00346D5E"/>
    <w:rsid w:val="00346F24"/>
    <w:rsid w:val="00347747"/>
    <w:rsid w:val="0035061D"/>
    <w:rsid w:val="00354BCE"/>
    <w:rsid w:val="00354CC9"/>
    <w:rsid w:val="0036108F"/>
    <w:rsid w:val="003633D1"/>
    <w:rsid w:val="003635E5"/>
    <w:rsid w:val="003647E0"/>
    <w:rsid w:val="00366D12"/>
    <w:rsid w:val="00375987"/>
    <w:rsid w:val="00381235"/>
    <w:rsid w:val="0038151F"/>
    <w:rsid w:val="00381C0F"/>
    <w:rsid w:val="00381D3A"/>
    <w:rsid w:val="003863C8"/>
    <w:rsid w:val="003A071E"/>
    <w:rsid w:val="003A16D1"/>
    <w:rsid w:val="003A4777"/>
    <w:rsid w:val="003A623E"/>
    <w:rsid w:val="003B2A0A"/>
    <w:rsid w:val="003B307A"/>
    <w:rsid w:val="003B55C8"/>
    <w:rsid w:val="003C1FE7"/>
    <w:rsid w:val="003D0153"/>
    <w:rsid w:val="003D1D41"/>
    <w:rsid w:val="003D402B"/>
    <w:rsid w:val="003E24B8"/>
    <w:rsid w:val="003E2BA0"/>
    <w:rsid w:val="003E3C13"/>
    <w:rsid w:val="003E3F14"/>
    <w:rsid w:val="003E751E"/>
    <w:rsid w:val="003F0D66"/>
    <w:rsid w:val="003F14E0"/>
    <w:rsid w:val="003F1DFF"/>
    <w:rsid w:val="003F3BAD"/>
    <w:rsid w:val="003F41CE"/>
    <w:rsid w:val="003F6852"/>
    <w:rsid w:val="00400105"/>
    <w:rsid w:val="00401893"/>
    <w:rsid w:val="004030F9"/>
    <w:rsid w:val="00403AE5"/>
    <w:rsid w:val="00406094"/>
    <w:rsid w:val="00407038"/>
    <w:rsid w:val="0041155D"/>
    <w:rsid w:val="00412BC9"/>
    <w:rsid w:val="00413F9E"/>
    <w:rsid w:val="00415DE0"/>
    <w:rsid w:val="004177AA"/>
    <w:rsid w:val="004202BB"/>
    <w:rsid w:val="00420579"/>
    <w:rsid w:val="00427792"/>
    <w:rsid w:val="00427B7D"/>
    <w:rsid w:val="004323FF"/>
    <w:rsid w:val="00432C62"/>
    <w:rsid w:val="00436270"/>
    <w:rsid w:val="00437072"/>
    <w:rsid w:val="00440957"/>
    <w:rsid w:val="00442B8A"/>
    <w:rsid w:val="00443E7E"/>
    <w:rsid w:val="00444896"/>
    <w:rsid w:val="00444CC2"/>
    <w:rsid w:val="00447C34"/>
    <w:rsid w:val="00452F48"/>
    <w:rsid w:val="004609E8"/>
    <w:rsid w:val="00461294"/>
    <w:rsid w:val="00462654"/>
    <w:rsid w:val="00465F7C"/>
    <w:rsid w:val="00471035"/>
    <w:rsid w:val="00471372"/>
    <w:rsid w:val="00471CD0"/>
    <w:rsid w:val="0047463E"/>
    <w:rsid w:val="0047466E"/>
    <w:rsid w:val="00475082"/>
    <w:rsid w:val="00476891"/>
    <w:rsid w:val="004770B4"/>
    <w:rsid w:val="00477A0C"/>
    <w:rsid w:val="00481984"/>
    <w:rsid w:val="00485FDE"/>
    <w:rsid w:val="00490B63"/>
    <w:rsid w:val="00491894"/>
    <w:rsid w:val="004928F0"/>
    <w:rsid w:val="004938B9"/>
    <w:rsid w:val="004940A6"/>
    <w:rsid w:val="00496B38"/>
    <w:rsid w:val="004974C3"/>
    <w:rsid w:val="004A13FA"/>
    <w:rsid w:val="004A2969"/>
    <w:rsid w:val="004A3EFA"/>
    <w:rsid w:val="004A7598"/>
    <w:rsid w:val="004B03D0"/>
    <w:rsid w:val="004B0E4E"/>
    <w:rsid w:val="004B10AF"/>
    <w:rsid w:val="004B18EC"/>
    <w:rsid w:val="004C2D5C"/>
    <w:rsid w:val="004C2FFB"/>
    <w:rsid w:val="004C39B9"/>
    <w:rsid w:val="004C3BC3"/>
    <w:rsid w:val="004C4633"/>
    <w:rsid w:val="004C4811"/>
    <w:rsid w:val="004C6FE3"/>
    <w:rsid w:val="004D0C92"/>
    <w:rsid w:val="004D0D57"/>
    <w:rsid w:val="004D2FA9"/>
    <w:rsid w:val="004D35F5"/>
    <w:rsid w:val="004D6005"/>
    <w:rsid w:val="004D6BD9"/>
    <w:rsid w:val="004D72DE"/>
    <w:rsid w:val="004D749B"/>
    <w:rsid w:val="004D7E30"/>
    <w:rsid w:val="004D7EBE"/>
    <w:rsid w:val="004E04AD"/>
    <w:rsid w:val="004E1114"/>
    <w:rsid w:val="004E1920"/>
    <w:rsid w:val="004E1A2C"/>
    <w:rsid w:val="004E28D0"/>
    <w:rsid w:val="004E300F"/>
    <w:rsid w:val="004E4D63"/>
    <w:rsid w:val="004E518E"/>
    <w:rsid w:val="004F01D9"/>
    <w:rsid w:val="004F5A09"/>
    <w:rsid w:val="004F6AAF"/>
    <w:rsid w:val="004F6FC6"/>
    <w:rsid w:val="004F77A9"/>
    <w:rsid w:val="005008C4"/>
    <w:rsid w:val="00500C8D"/>
    <w:rsid w:val="0050123F"/>
    <w:rsid w:val="00504B8F"/>
    <w:rsid w:val="005058C6"/>
    <w:rsid w:val="00507D7E"/>
    <w:rsid w:val="00510B58"/>
    <w:rsid w:val="00511794"/>
    <w:rsid w:val="0051226F"/>
    <w:rsid w:val="005133DB"/>
    <w:rsid w:val="00517B89"/>
    <w:rsid w:val="0052152D"/>
    <w:rsid w:val="00525059"/>
    <w:rsid w:val="00526C5A"/>
    <w:rsid w:val="005276F2"/>
    <w:rsid w:val="00527D4B"/>
    <w:rsid w:val="00531B92"/>
    <w:rsid w:val="00532289"/>
    <w:rsid w:val="0053228D"/>
    <w:rsid w:val="005332CB"/>
    <w:rsid w:val="00540581"/>
    <w:rsid w:val="0054129F"/>
    <w:rsid w:val="005427AA"/>
    <w:rsid w:val="005433CC"/>
    <w:rsid w:val="0054622D"/>
    <w:rsid w:val="00546CBE"/>
    <w:rsid w:val="00547833"/>
    <w:rsid w:val="00547911"/>
    <w:rsid w:val="005513D7"/>
    <w:rsid w:val="00553330"/>
    <w:rsid w:val="00555FD8"/>
    <w:rsid w:val="00563DFA"/>
    <w:rsid w:val="005648A5"/>
    <w:rsid w:val="00565515"/>
    <w:rsid w:val="00565C9F"/>
    <w:rsid w:val="00570C5D"/>
    <w:rsid w:val="00574A54"/>
    <w:rsid w:val="00577012"/>
    <w:rsid w:val="00583AA1"/>
    <w:rsid w:val="0058455B"/>
    <w:rsid w:val="0058592C"/>
    <w:rsid w:val="00587C1D"/>
    <w:rsid w:val="00587E1D"/>
    <w:rsid w:val="00590E80"/>
    <w:rsid w:val="00591ED9"/>
    <w:rsid w:val="0059266C"/>
    <w:rsid w:val="005926CB"/>
    <w:rsid w:val="00597972"/>
    <w:rsid w:val="00597FBD"/>
    <w:rsid w:val="005A0CCB"/>
    <w:rsid w:val="005A1F93"/>
    <w:rsid w:val="005A597E"/>
    <w:rsid w:val="005A6854"/>
    <w:rsid w:val="005A7740"/>
    <w:rsid w:val="005B394E"/>
    <w:rsid w:val="005B3DA6"/>
    <w:rsid w:val="005C255A"/>
    <w:rsid w:val="005C64CD"/>
    <w:rsid w:val="005C64D2"/>
    <w:rsid w:val="005C7BE2"/>
    <w:rsid w:val="005D2039"/>
    <w:rsid w:val="005D22D6"/>
    <w:rsid w:val="005D2DD0"/>
    <w:rsid w:val="005D3B6F"/>
    <w:rsid w:val="005E1AAE"/>
    <w:rsid w:val="005E3676"/>
    <w:rsid w:val="005E5442"/>
    <w:rsid w:val="005E5608"/>
    <w:rsid w:val="005E7E89"/>
    <w:rsid w:val="005F25C6"/>
    <w:rsid w:val="005F4894"/>
    <w:rsid w:val="005F4CC2"/>
    <w:rsid w:val="005F795F"/>
    <w:rsid w:val="005F7DD8"/>
    <w:rsid w:val="00600A51"/>
    <w:rsid w:val="00601B4E"/>
    <w:rsid w:val="006022F3"/>
    <w:rsid w:val="006026C2"/>
    <w:rsid w:val="0060671B"/>
    <w:rsid w:val="00606792"/>
    <w:rsid w:val="00607B30"/>
    <w:rsid w:val="006137BD"/>
    <w:rsid w:val="00614B97"/>
    <w:rsid w:val="00614BF8"/>
    <w:rsid w:val="00614E94"/>
    <w:rsid w:val="00615358"/>
    <w:rsid w:val="00615EC4"/>
    <w:rsid w:val="00620AA1"/>
    <w:rsid w:val="00622ED3"/>
    <w:rsid w:val="00624E28"/>
    <w:rsid w:val="00635121"/>
    <w:rsid w:val="00636371"/>
    <w:rsid w:val="00641A08"/>
    <w:rsid w:val="006440C8"/>
    <w:rsid w:val="00644269"/>
    <w:rsid w:val="00644F65"/>
    <w:rsid w:val="00651509"/>
    <w:rsid w:val="00651593"/>
    <w:rsid w:val="00653AD7"/>
    <w:rsid w:val="00653DD4"/>
    <w:rsid w:val="0065468C"/>
    <w:rsid w:val="006613F3"/>
    <w:rsid w:val="0066520D"/>
    <w:rsid w:val="00665B6A"/>
    <w:rsid w:val="00665FE1"/>
    <w:rsid w:val="006732E6"/>
    <w:rsid w:val="00674DC2"/>
    <w:rsid w:val="00677337"/>
    <w:rsid w:val="00677B89"/>
    <w:rsid w:val="0068023E"/>
    <w:rsid w:val="00680A99"/>
    <w:rsid w:val="00684139"/>
    <w:rsid w:val="00684621"/>
    <w:rsid w:val="0068572B"/>
    <w:rsid w:val="00687123"/>
    <w:rsid w:val="00690092"/>
    <w:rsid w:val="00690264"/>
    <w:rsid w:val="00692844"/>
    <w:rsid w:val="00695F7E"/>
    <w:rsid w:val="006965D7"/>
    <w:rsid w:val="00696735"/>
    <w:rsid w:val="006A09FF"/>
    <w:rsid w:val="006A1521"/>
    <w:rsid w:val="006A3960"/>
    <w:rsid w:val="006A6A75"/>
    <w:rsid w:val="006B0936"/>
    <w:rsid w:val="006B1810"/>
    <w:rsid w:val="006B4853"/>
    <w:rsid w:val="006B4929"/>
    <w:rsid w:val="006B4E2A"/>
    <w:rsid w:val="006B5DA5"/>
    <w:rsid w:val="006B6D29"/>
    <w:rsid w:val="006C0C2D"/>
    <w:rsid w:val="006C292E"/>
    <w:rsid w:val="006C6B2E"/>
    <w:rsid w:val="006D2C11"/>
    <w:rsid w:val="006D37B4"/>
    <w:rsid w:val="006D3D15"/>
    <w:rsid w:val="006D438B"/>
    <w:rsid w:val="006D5703"/>
    <w:rsid w:val="006D5FDB"/>
    <w:rsid w:val="006E1106"/>
    <w:rsid w:val="006E7830"/>
    <w:rsid w:val="006E7935"/>
    <w:rsid w:val="006F0A6E"/>
    <w:rsid w:val="006F341C"/>
    <w:rsid w:val="006F4018"/>
    <w:rsid w:val="006F5165"/>
    <w:rsid w:val="006F777D"/>
    <w:rsid w:val="006F7A88"/>
    <w:rsid w:val="00701900"/>
    <w:rsid w:val="00704C0C"/>
    <w:rsid w:val="007061F1"/>
    <w:rsid w:val="00706694"/>
    <w:rsid w:val="00711A58"/>
    <w:rsid w:val="00712276"/>
    <w:rsid w:val="0071450C"/>
    <w:rsid w:val="0071611B"/>
    <w:rsid w:val="00722A80"/>
    <w:rsid w:val="0072375F"/>
    <w:rsid w:val="0072538C"/>
    <w:rsid w:val="00730630"/>
    <w:rsid w:val="00730731"/>
    <w:rsid w:val="00730C99"/>
    <w:rsid w:val="00734317"/>
    <w:rsid w:val="00734954"/>
    <w:rsid w:val="00736873"/>
    <w:rsid w:val="007375C1"/>
    <w:rsid w:val="00741C26"/>
    <w:rsid w:val="00742EF0"/>
    <w:rsid w:val="00753243"/>
    <w:rsid w:val="0075394C"/>
    <w:rsid w:val="00754405"/>
    <w:rsid w:val="00755C8F"/>
    <w:rsid w:val="0075670A"/>
    <w:rsid w:val="00762A1C"/>
    <w:rsid w:val="00763637"/>
    <w:rsid w:val="00763C25"/>
    <w:rsid w:val="007655F8"/>
    <w:rsid w:val="00765F04"/>
    <w:rsid w:val="00772A76"/>
    <w:rsid w:val="00772E92"/>
    <w:rsid w:val="00780439"/>
    <w:rsid w:val="0078395F"/>
    <w:rsid w:val="00784079"/>
    <w:rsid w:val="00785823"/>
    <w:rsid w:val="0078715B"/>
    <w:rsid w:val="0079252E"/>
    <w:rsid w:val="0079355A"/>
    <w:rsid w:val="00796AC4"/>
    <w:rsid w:val="00797098"/>
    <w:rsid w:val="007A2555"/>
    <w:rsid w:val="007A2B24"/>
    <w:rsid w:val="007A3CA3"/>
    <w:rsid w:val="007A7465"/>
    <w:rsid w:val="007B1792"/>
    <w:rsid w:val="007B255E"/>
    <w:rsid w:val="007B2BFB"/>
    <w:rsid w:val="007B368C"/>
    <w:rsid w:val="007B3C79"/>
    <w:rsid w:val="007B6E66"/>
    <w:rsid w:val="007B7DCB"/>
    <w:rsid w:val="007C02DA"/>
    <w:rsid w:val="007C17BC"/>
    <w:rsid w:val="007C291B"/>
    <w:rsid w:val="007C5777"/>
    <w:rsid w:val="007C6236"/>
    <w:rsid w:val="007C7328"/>
    <w:rsid w:val="007D1737"/>
    <w:rsid w:val="007D65BD"/>
    <w:rsid w:val="007E54F3"/>
    <w:rsid w:val="007E5982"/>
    <w:rsid w:val="007E7229"/>
    <w:rsid w:val="007F1BD8"/>
    <w:rsid w:val="00801CB1"/>
    <w:rsid w:val="00801D32"/>
    <w:rsid w:val="008021AA"/>
    <w:rsid w:val="008026C9"/>
    <w:rsid w:val="008047EE"/>
    <w:rsid w:val="00804DD7"/>
    <w:rsid w:val="0081048B"/>
    <w:rsid w:val="00810E3F"/>
    <w:rsid w:val="0081604F"/>
    <w:rsid w:val="00817D72"/>
    <w:rsid w:val="00822B01"/>
    <w:rsid w:val="00825616"/>
    <w:rsid w:val="00827D8B"/>
    <w:rsid w:val="0083190C"/>
    <w:rsid w:val="00833DED"/>
    <w:rsid w:val="00835D90"/>
    <w:rsid w:val="00836569"/>
    <w:rsid w:val="00840BCA"/>
    <w:rsid w:val="0084121B"/>
    <w:rsid w:val="00843FB5"/>
    <w:rsid w:val="00845326"/>
    <w:rsid w:val="00851FF2"/>
    <w:rsid w:val="008523DD"/>
    <w:rsid w:val="00853949"/>
    <w:rsid w:val="00860008"/>
    <w:rsid w:val="00860634"/>
    <w:rsid w:val="00860FAB"/>
    <w:rsid w:val="00861C82"/>
    <w:rsid w:val="0086201C"/>
    <w:rsid w:val="00870A1E"/>
    <w:rsid w:val="00873E73"/>
    <w:rsid w:val="00875555"/>
    <w:rsid w:val="00875764"/>
    <w:rsid w:val="00885C3E"/>
    <w:rsid w:val="0088776E"/>
    <w:rsid w:val="00890E32"/>
    <w:rsid w:val="00891E8C"/>
    <w:rsid w:val="00892AAF"/>
    <w:rsid w:val="00893705"/>
    <w:rsid w:val="00894021"/>
    <w:rsid w:val="00894338"/>
    <w:rsid w:val="00895A87"/>
    <w:rsid w:val="008A41DB"/>
    <w:rsid w:val="008A4782"/>
    <w:rsid w:val="008A743C"/>
    <w:rsid w:val="008B0456"/>
    <w:rsid w:val="008B1D17"/>
    <w:rsid w:val="008C0CCD"/>
    <w:rsid w:val="008C2F6A"/>
    <w:rsid w:val="008C5B4C"/>
    <w:rsid w:val="008C5C3C"/>
    <w:rsid w:val="008D13EF"/>
    <w:rsid w:val="008D60FF"/>
    <w:rsid w:val="008D6E50"/>
    <w:rsid w:val="008D7A32"/>
    <w:rsid w:val="008E3793"/>
    <w:rsid w:val="008E442B"/>
    <w:rsid w:val="008E6090"/>
    <w:rsid w:val="008E7407"/>
    <w:rsid w:val="008E7563"/>
    <w:rsid w:val="008E7D0E"/>
    <w:rsid w:val="008F00DB"/>
    <w:rsid w:val="008F3147"/>
    <w:rsid w:val="008F41E4"/>
    <w:rsid w:val="008F7154"/>
    <w:rsid w:val="008F7EBE"/>
    <w:rsid w:val="009018BE"/>
    <w:rsid w:val="009018C0"/>
    <w:rsid w:val="00902620"/>
    <w:rsid w:val="00904F20"/>
    <w:rsid w:val="00905A57"/>
    <w:rsid w:val="009069FB"/>
    <w:rsid w:val="00914B42"/>
    <w:rsid w:val="00914F0F"/>
    <w:rsid w:val="0092033D"/>
    <w:rsid w:val="00920A7A"/>
    <w:rsid w:val="00922600"/>
    <w:rsid w:val="00923293"/>
    <w:rsid w:val="00925CFC"/>
    <w:rsid w:val="009276EE"/>
    <w:rsid w:val="0093062A"/>
    <w:rsid w:val="00932FA3"/>
    <w:rsid w:val="009342BB"/>
    <w:rsid w:val="00934A20"/>
    <w:rsid w:val="00942B73"/>
    <w:rsid w:val="00944BC5"/>
    <w:rsid w:val="00946791"/>
    <w:rsid w:val="0095100D"/>
    <w:rsid w:val="00955E20"/>
    <w:rsid w:val="009577B1"/>
    <w:rsid w:val="00957F2E"/>
    <w:rsid w:val="00961C13"/>
    <w:rsid w:val="00965001"/>
    <w:rsid w:val="00966491"/>
    <w:rsid w:val="00967345"/>
    <w:rsid w:val="00973E17"/>
    <w:rsid w:val="00974CF1"/>
    <w:rsid w:val="00980867"/>
    <w:rsid w:val="00980B10"/>
    <w:rsid w:val="009821CE"/>
    <w:rsid w:val="009832EF"/>
    <w:rsid w:val="00990FD2"/>
    <w:rsid w:val="0099177F"/>
    <w:rsid w:val="00995C57"/>
    <w:rsid w:val="00997A60"/>
    <w:rsid w:val="009A3680"/>
    <w:rsid w:val="009A3C9C"/>
    <w:rsid w:val="009A6A86"/>
    <w:rsid w:val="009A6F55"/>
    <w:rsid w:val="009B0CBE"/>
    <w:rsid w:val="009B3985"/>
    <w:rsid w:val="009B5ACC"/>
    <w:rsid w:val="009C424B"/>
    <w:rsid w:val="009C4D3B"/>
    <w:rsid w:val="009D37F4"/>
    <w:rsid w:val="009E5698"/>
    <w:rsid w:val="009E79C4"/>
    <w:rsid w:val="009F04EF"/>
    <w:rsid w:val="009F359E"/>
    <w:rsid w:val="009F5BCA"/>
    <w:rsid w:val="009F5D08"/>
    <w:rsid w:val="009F6400"/>
    <w:rsid w:val="00A01A09"/>
    <w:rsid w:val="00A01A66"/>
    <w:rsid w:val="00A03C86"/>
    <w:rsid w:val="00A10FA5"/>
    <w:rsid w:val="00A14113"/>
    <w:rsid w:val="00A22F5F"/>
    <w:rsid w:val="00A26A6B"/>
    <w:rsid w:val="00A32990"/>
    <w:rsid w:val="00A32B9D"/>
    <w:rsid w:val="00A330A9"/>
    <w:rsid w:val="00A33B92"/>
    <w:rsid w:val="00A373AD"/>
    <w:rsid w:val="00A40F28"/>
    <w:rsid w:val="00A421C1"/>
    <w:rsid w:val="00A42E33"/>
    <w:rsid w:val="00A456EB"/>
    <w:rsid w:val="00A45BF7"/>
    <w:rsid w:val="00A478D7"/>
    <w:rsid w:val="00A47CF1"/>
    <w:rsid w:val="00A51CAC"/>
    <w:rsid w:val="00A55450"/>
    <w:rsid w:val="00A56A03"/>
    <w:rsid w:val="00A61C3E"/>
    <w:rsid w:val="00A61E38"/>
    <w:rsid w:val="00A641B9"/>
    <w:rsid w:val="00A64AAB"/>
    <w:rsid w:val="00A71244"/>
    <w:rsid w:val="00A72CDC"/>
    <w:rsid w:val="00A759C5"/>
    <w:rsid w:val="00A76288"/>
    <w:rsid w:val="00A81675"/>
    <w:rsid w:val="00A824D5"/>
    <w:rsid w:val="00A82A4C"/>
    <w:rsid w:val="00A91D95"/>
    <w:rsid w:val="00A938B8"/>
    <w:rsid w:val="00A93979"/>
    <w:rsid w:val="00A9567F"/>
    <w:rsid w:val="00A965F0"/>
    <w:rsid w:val="00A97210"/>
    <w:rsid w:val="00AA09D4"/>
    <w:rsid w:val="00AA24C9"/>
    <w:rsid w:val="00AA3272"/>
    <w:rsid w:val="00AB0811"/>
    <w:rsid w:val="00AB1432"/>
    <w:rsid w:val="00AB53ED"/>
    <w:rsid w:val="00AC55CE"/>
    <w:rsid w:val="00AD0422"/>
    <w:rsid w:val="00AD1509"/>
    <w:rsid w:val="00AD17F3"/>
    <w:rsid w:val="00AD6BC7"/>
    <w:rsid w:val="00AD7CAF"/>
    <w:rsid w:val="00AE05FB"/>
    <w:rsid w:val="00AE08A2"/>
    <w:rsid w:val="00AE57F8"/>
    <w:rsid w:val="00AE5F55"/>
    <w:rsid w:val="00AE7D27"/>
    <w:rsid w:val="00AF16E6"/>
    <w:rsid w:val="00AF2940"/>
    <w:rsid w:val="00AF2E39"/>
    <w:rsid w:val="00AF52FA"/>
    <w:rsid w:val="00AF57DF"/>
    <w:rsid w:val="00B003B1"/>
    <w:rsid w:val="00B01BC6"/>
    <w:rsid w:val="00B0226A"/>
    <w:rsid w:val="00B02D25"/>
    <w:rsid w:val="00B07CF4"/>
    <w:rsid w:val="00B10283"/>
    <w:rsid w:val="00B12145"/>
    <w:rsid w:val="00B12EC8"/>
    <w:rsid w:val="00B13D99"/>
    <w:rsid w:val="00B1706A"/>
    <w:rsid w:val="00B21B41"/>
    <w:rsid w:val="00B22636"/>
    <w:rsid w:val="00B22BE7"/>
    <w:rsid w:val="00B27365"/>
    <w:rsid w:val="00B307DD"/>
    <w:rsid w:val="00B30DD7"/>
    <w:rsid w:val="00B34B35"/>
    <w:rsid w:val="00B366D8"/>
    <w:rsid w:val="00B36960"/>
    <w:rsid w:val="00B41332"/>
    <w:rsid w:val="00B42C15"/>
    <w:rsid w:val="00B44F2E"/>
    <w:rsid w:val="00B460CA"/>
    <w:rsid w:val="00B465EA"/>
    <w:rsid w:val="00B51743"/>
    <w:rsid w:val="00B558D9"/>
    <w:rsid w:val="00B6209D"/>
    <w:rsid w:val="00B6323C"/>
    <w:rsid w:val="00B67D8B"/>
    <w:rsid w:val="00B7061E"/>
    <w:rsid w:val="00B8039D"/>
    <w:rsid w:val="00B83BBB"/>
    <w:rsid w:val="00B84818"/>
    <w:rsid w:val="00B857B3"/>
    <w:rsid w:val="00B857FC"/>
    <w:rsid w:val="00B85FE1"/>
    <w:rsid w:val="00B86FE6"/>
    <w:rsid w:val="00B9185B"/>
    <w:rsid w:val="00B91D75"/>
    <w:rsid w:val="00B92B33"/>
    <w:rsid w:val="00B9375C"/>
    <w:rsid w:val="00B95CE0"/>
    <w:rsid w:val="00B97373"/>
    <w:rsid w:val="00BA08B6"/>
    <w:rsid w:val="00BA11F4"/>
    <w:rsid w:val="00BB0AAF"/>
    <w:rsid w:val="00BB39ED"/>
    <w:rsid w:val="00BC4519"/>
    <w:rsid w:val="00BC7FC2"/>
    <w:rsid w:val="00BD098F"/>
    <w:rsid w:val="00BD6C53"/>
    <w:rsid w:val="00BD786B"/>
    <w:rsid w:val="00BE46C5"/>
    <w:rsid w:val="00BE4D45"/>
    <w:rsid w:val="00BE4ED4"/>
    <w:rsid w:val="00BE6129"/>
    <w:rsid w:val="00BE65EC"/>
    <w:rsid w:val="00BE7FCC"/>
    <w:rsid w:val="00BF0606"/>
    <w:rsid w:val="00BF2F58"/>
    <w:rsid w:val="00BF6500"/>
    <w:rsid w:val="00BF7F72"/>
    <w:rsid w:val="00C023E5"/>
    <w:rsid w:val="00C049EE"/>
    <w:rsid w:val="00C06DB7"/>
    <w:rsid w:val="00C074C7"/>
    <w:rsid w:val="00C10CA8"/>
    <w:rsid w:val="00C12C62"/>
    <w:rsid w:val="00C12FB5"/>
    <w:rsid w:val="00C14D9E"/>
    <w:rsid w:val="00C157AB"/>
    <w:rsid w:val="00C15982"/>
    <w:rsid w:val="00C23B19"/>
    <w:rsid w:val="00C34C4A"/>
    <w:rsid w:val="00C42CD1"/>
    <w:rsid w:val="00C4393A"/>
    <w:rsid w:val="00C44A85"/>
    <w:rsid w:val="00C46959"/>
    <w:rsid w:val="00C47092"/>
    <w:rsid w:val="00C50217"/>
    <w:rsid w:val="00C51C9A"/>
    <w:rsid w:val="00C577FC"/>
    <w:rsid w:val="00C600CA"/>
    <w:rsid w:val="00C6329C"/>
    <w:rsid w:val="00C641A7"/>
    <w:rsid w:val="00C667AF"/>
    <w:rsid w:val="00C673FE"/>
    <w:rsid w:val="00C70273"/>
    <w:rsid w:val="00C71F21"/>
    <w:rsid w:val="00C72CA9"/>
    <w:rsid w:val="00C72E01"/>
    <w:rsid w:val="00C75E48"/>
    <w:rsid w:val="00C80354"/>
    <w:rsid w:val="00C82D53"/>
    <w:rsid w:val="00C85AD6"/>
    <w:rsid w:val="00C874DC"/>
    <w:rsid w:val="00C87CD2"/>
    <w:rsid w:val="00C9036E"/>
    <w:rsid w:val="00C924D8"/>
    <w:rsid w:val="00C92C4B"/>
    <w:rsid w:val="00C9377F"/>
    <w:rsid w:val="00CA02DC"/>
    <w:rsid w:val="00CA1F76"/>
    <w:rsid w:val="00CA5999"/>
    <w:rsid w:val="00CA6357"/>
    <w:rsid w:val="00CB09C8"/>
    <w:rsid w:val="00CC0B10"/>
    <w:rsid w:val="00CC1310"/>
    <w:rsid w:val="00CC622F"/>
    <w:rsid w:val="00CC6802"/>
    <w:rsid w:val="00CC6E12"/>
    <w:rsid w:val="00CD0010"/>
    <w:rsid w:val="00CD0595"/>
    <w:rsid w:val="00CE100E"/>
    <w:rsid w:val="00CE1CB1"/>
    <w:rsid w:val="00CE3911"/>
    <w:rsid w:val="00CE57C6"/>
    <w:rsid w:val="00CF0958"/>
    <w:rsid w:val="00CF2123"/>
    <w:rsid w:val="00CF5B90"/>
    <w:rsid w:val="00D01A7B"/>
    <w:rsid w:val="00D05C9C"/>
    <w:rsid w:val="00D06ABA"/>
    <w:rsid w:val="00D10ADF"/>
    <w:rsid w:val="00D10F2F"/>
    <w:rsid w:val="00D148C3"/>
    <w:rsid w:val="00D1522B"/>
    <w:rsid w:val="00D1757C"/>
    <w:rsid w:val="00D20CA5"/>
    <w:rsid w:val="00D275E2"/>
    <w:rsid w:val="00D3033C"/>
    <w:rsid w:val="00D30BBD"/>
    <w:rsid w:val="00D324FF"/>
    <w:rsid w:val="00D33405"/>
    <w:rsid w:val="00D34902"/>
    <w:rsid w:val="00D34BF8"/>
    <w:rsid w:val="00D35033"/>
    <w:rsid w:val="00D3620B"/>
    <w:rsid w:val="00D36AC7"/>
    <w:rsid w:val="00D36BA1"/>
    <w:rsid w:val="00D36DF0"/>
    <w:rsid w:val="00D37B5D"/>
    <w:rsid w:val="00D37D4C"/>
    <w:rsid w:val="00D41AE2"/>
    <w:rsid w:val="00D42EBF"/>
    <w:rsid w:val="00D44DC9"/>
    <w:rsid w:val="00D460C8"/>
    <w:rsid w:val="00D468C9"/>
    <w:rsid w:val="00D475C7"/>
    <w:rsid w:val="00D47AF6"/>
    <w:rsid w:val="00D5336D"/>
    <w:rsid w:val="00D53718"/>
    <w:rsid w:val="00D6043B"/>
    <w:rsid w:val="00D619EF"/>
    <w:rsid w:val="00D62AD6"/>
    <w:rsid w:val="00D65945"/>
    <w:rsid w:val="00D73F11"/>
    <w:rsid w:val="00D75F33"/>
    <w:rsid w:val="00D81564"/>
    <w:rsid w:val="00D8239B"/>
    <w:rsid w:val="00D82AF1"/>
    <w:rsid w:val="00D8554A"/>
    <w:rsid w:val="00D86D70"/>
    <w:rsid w:val="00D9123E"/>
    <w:rsid w:val="00D918C8"/>
    <w:rsid w:val="00D9355F"/>
    <w:rsid w:val="00D96FB8"/>
    <w:rsid w:val="00DA020C"/>
    <w:rsid w:val="00DA03EE"/>
    <w:rsid w:val="00DA12A2"/>
    <w:rsid w:val="00DA25F1"/>
    <w:rsid w:val="00DA5C3D"/>
    <w:rsid w:val="00DA5E18"/>
    <w:rsid w:val="00DA6F57"/>
    <w:rsid w:val="00DA7B96"/>
    <w:rsid w:val="00DB08E9"/>
    <w:rsid w:val="00DB0CA6"/>
    <w:rsid w:val="00DB36CD"/>
    <w:rsid w:val="00DB4E2C"/>
    <w:rsid w:val="00DB6E5B"/>
    <w:rsid w:val="00DB76A2"/>
    <w:rsid w:val="00DB7990"/>
    <w:rsid w:val="00DC0F25"/>
    <w:rsid w:val="00DC4FFB"/>
    <w:rsid w:val="00DD0089"/>
    <w:rsid w:val="00DD1409"/>
    <w:rsid w:val="00DD5D30"/>
    <w:rsid w:val="00DD7ED8"/>
    <w:rsid w:val="00DE1D6E"/>
    <w:rsid w:val="00DE3350"/>
    <w:rsid w:val="00DE3401"/>
    <w:rsid w:val="00DE4A1A"/>
    <w:rsid w:val="00DE6418"/>
    <w:rsid w:val="00DE68EB"/>
    <w:rsid w:val="00DE7C4B"/>
    <w:rsid w:val="00DF267C"/>
    <w:rsid w:val="00DF2B4D"/>
    <w:rsid w:val="00DF38D5"/>
    <w:rsid w:val="00E003EB"/>
    <w:rsid w:val="00E05085"/>
    <w:rsid w:val="00E05EB4"/>
    <w:rsid w:val="00E0734F"/>
    <w:rsid w:val="00E0752F"/>
    <w:rsid w:val="00E13406"/>
    <w:rsid w:val="00E14192"/>
    <w:rsid w:val="00E142DF"/>
    <w:rsid w:val="00E1569C"/>
    <w:rsid w:val="00E15B0E"/>
    <w:rsid w:val="00E2084B"/>
    <w:rsid w:val="00E223CB"/>
    <w:rsid w:val="00E23223"/>
    <w:rsid w:val="00E25FDD"/>
    <w:rsid w:val="00E273D2"/>
    <w:rsid w:val="00E339D3"/>
    <w:rsid w:val="00E3405E"/>
    <w:rsid w:val="00E35003"/>
    <w:rsid w:val="00E426F6"/>
    <w:rsid w:val="00E431AB"/>
    <w:rsid w:val="00E43866"/>
    <w:rsid w:val="00E4455A"/>
    <w:rsid w:val="00E45360"/>
    <w:rsid w:val="00E50314"/>
    <w:rsid w:val="00E51B60"/>
    <w:rsid w:val="00E51F69"/>
    <w:rsid w:val="00E53EAC"/>
    <w:rsid w:val="00E61B95"/>
    <w:rsid w:val="00E61D98"/>
    <w:rsid w:val="00E62A10"/>
    <w:rsid w:val="00E62E41"/>
    <w:rsid w:val="00E63160"/>
    <w:rsid w:val="00E63266"/>
    <w:rsid w:val="00E64153"/>
    <w:rsid w:val="00E6679F"/>
    <w:rsid w:val="00E67952"/>
    <w:rsid w:val="00E700B2"/>
    <w:rsid w:val="00E70CD0"/>
    <w:rsid w:val="00E71494"/>
    <w:rsid w:val="00E71B34"/>
    <w:rsid w:val="00E72121"/>
    <w:rsid w:val="00E726CA"/>
    <w:rsid w:val="00E72976"/>
    <w:rsid w:val="00E73257"/>
    <w:rsid w:val="00E7360B"/>
    <w:rsid w:val="00E73805"/>
    <w:rsid w:val="00E74A06"/>
    <w:rsid w:val="00E80D0D"/>
    <w:rsid w:val="00E82E30"/>
    <w:rsid w:val="00E8357F"/>
    <w:rsid w:val="00E85126"/>
    <w:rsid w:val="00E86146"/>
    <w:rsid w:val="00E9162F"/>
    <w:rsid w:val="00E91AC0"/>
    <w:rsid w:val="00E94F59"/>
    <w:rsid w:val="00E95BF8"/>
    <w:rsid w:val="00EA34CB"/>
    <w:rsid w:val="00EA35E4"/>
    <w:rsid w:val="00EA3FF9"/>
    <w:rsid w:val="00EA6224"/>
    <w:rsid w:val="00EA781A"/>
    <w:rsid w:val="00EB1176"/>
    <w:rsid w:val="00EB5B29"/>
    <w:rsid w:val="00EB72AF"/>
    <w:rsid w:val="00EC191C"/>
    <w:rsid w:val="00EC25C6"/>
    <w:rsid w:val="00EC3A86"/>
    <w:rsid w:val="00EC43FF"/>
    <w:rsid w:val="00EC5226"/>
    <w:rsid w:val="00EC66D2"/>
    <w:rsid w:val="00EC72B6"/>
    <w:rsid w:val="00ED0444"/>
    <w:rsid w:val="00ED16FE"/>
    <w:rsid w:val="00ED3F1C"/>
    <w:rsid w:val="00ED778A"/>
    <w:rsid w:val="00ED7A24"/>
    <w:rsid w:val="00ED7F66"/>
    <w:rsid w:val="00ED7F6F"/>
    <w:rsid w:val="00EE02BF"/>
    <w:rsid w:val="00EE1946"/>
    <w:rsid w:val="00EE4F52"/>
    <w:rsid w:val="00EE595A"/>
    <w:rsid w:val="00EE5CA6"/>
    <w:rsid w:val="00EE670E"/>
    <w:rsid w:val="00EE7B61"/>
    <w:rsid w:val="00EE7B97"/>
    <w:rsid w:val="00EF0623"/>
    <w:rsid w:val="00EF269A"/>
    <w:rsid w:val="00EF29EC"/>
    <w:rsid w:val="00EF469A"/>
    <w:rsid w:val="00EF582A"/>
    <w:rsid w:val="00EF792C"/>
    <w:rsid w:val="00F01EB8"/>
    <w:rsid w:val="00F02F7E"/>
    <w:rsid w:val="00F0432D"/>
    <w:rsid w:val="00F07DB0"/>
    <w:rsid w:val="00F13A66"/>
    <w:rsid w:val="00F13ECD"/>
    <w:rsid w:val="00F237E1"/>
    <w:rsid w:val="00F23A17"/>
    <w:rsid w:val="00F23D59"/>
    <w:rsid w:val="00F261D2"/>
    <w:rsid w:val="00F316A4"/>
    <w:rsid w:val="00F33775"/>
    <w:rsid w:val="00F343AC"/>
    <w:rsid w:val="00F359B5"/>
    <w:rsid w:val="00F3729C"/>
    <w:rsid w:val="00F42617"/>
    <w:rsid w:val="00F43667"/>
    <w:rsid w:val="00F4445B"/>
    <w:rsid w:val="00F44586"/>
    <w:rsid w:val="00F52D03"/>
    <w:rsid w:val="00F570FE"/>
    <w:rsid w:val="00F64BDD"/>
    <w:rsid w:val="00F6752B"/>
    <w:rsid w:val="00F72A58"/>
    <w:rsid w:val="00F7532C"/>
    <w:rsid w:val="00F75BED"/>
    <w:rsid w:val="00F76C3F"/>
    <w:rsid w:val="00F77419"/>
    <w:rsid w:val="00F77A86"/>
    <w:rsid w:val="00F81008"/>
    <w:rsid w:val="00F82559"/>
    <w:rsid w:val="00F83039"/>
    <w:rsid w:val="00F84B46"/>
    <w:rsid w:val="00F8536A"/>
    <w:rsid w:val="00F86625"/>
    <w:rsid w:val="00F86A07"/>
    <w:rsid w:val="00F8725B"/>
    <w:rsid w:val="00F92271"/>
    <w:rsid w:val="00F922BB"/>
    <w:rsid w:val="00F931AD"/>
    <w:rsid w:val="00F944D2"/>
    <w:rsid w:val="00F94E27"/>
    <w:rsid w:val="00F968A6"/>
    <w:rsid w:val="00FA1299"/>
    <w:rsid w:val="00FA481A"/>
    <w:rsid w:val="00FA5039"/>
    <w:rsid w:val="00FA5D26"/>
    <w:rsid w:val="00FA795F"/>
    <w:rsid w:val="00FA7DFA"/>
    <w:rsid w:val="00FB3238"/>
    <w:rsid w:val="00FB784A"/>
    <w:rsid w:val="00FC1B49"/>
    <w:rsid w:val="00FC4C24"/>
    <w:rsid w:val="00FC5DB3"/>
    <w:rsid w:val="00FC61BB"/>
    <w:rsid w:val="00FC7B2E"/>
    <w:rsid w:val="00FD12C5"/>
    <w:rsid w:val="00FD1BA2"/>
    <w:rsid w:val="00FD2BF8"/>
    <w:rsid w:val="00FD38F4"/>
    <w:rsid w:val="00FD5BF7"/>
    <w:rsid w:val="00FD644A"/>
    <w:rsid w:val="00FD7641"/>
    <w:rsid w:val="00FE179B"/>
    <w:rsid w:val="00FE515F"/>
    <w:rsid w:val="00FE558D"/>
    <w:rsid w:val="00FE5AA3"/>
    <w:rsid w:val="00FF0CCC"/>
    <w:rsid w:val="00FF10E7"/>
    <w:rsid w:val="00FF40D7"/>
    <w:rsid w:val="00FF4C7B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3289A"/>
  <w15:chartTrackingRefBased/>
  <w15:docId w15:val="{2A9F65FB-8175-4DB2-A2AD-C5122506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B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uiPriority w:val="9"/>
    <w:qFormat/>
    <w:rsid w:val="00B44F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407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784079"/>
  </w:style>
  <w:style w:type="paragraph" w:styleId="a4">
    <w:name w:val="footer"/>
    <w:basedOn w:val="a"/>
    <w:link w:val="Char0"/>
    <w:uiPriority w:val="99"/>
    <w:unhideWhenUsed/>
    <w:rsid w:val="0078407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784079"/>
  </w:style>
  <w:style w:type="character" w:styleId="-">
    <w:name w:val="Hyperlink"/>
    <w:uiPriority w:val="99"/>
    <w:rsid w:val="001E291D"/>
    <w:rPr>
      <w:rFonts w:cs="Times New Roman"/>
      <w:color w:val="0000FF"/>
      <w:u w:val="single"/>
    </w:rPr>
  </w:style>
  <w:style w:type="character" w:customStyle="1" w:styleId="1Char">
    <w:name w:val="Επικεφαλίδα 1 Char"/>
    <w:basedOn w:val="a0"/>
    <w:link w:val="1"/>
    <w:uiPriority w:val="9"/>
    <w:rsid w:val="00B44F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a5">
    <w:name w:val="TOC Heading"/>
    <w:basedOn w:val="1"/>
    <w:next w:val="a"/>
    <w:uiPriority w:val="39"/>
    <w:unhideWhenUsed/>
    <w:qFormat/>
    <w:rsid w:val="00B44F2E"/>
    <w:pPr>
      <w:spacing w:line="259" w:lineRule="auto"/>
      <w:outlineLvl w:val="9"/>
    </w:pPr>
    <w:rPr>
      <w:lang w:val="el-GR" w:eastAsia="el-GR"/>
    </w:rPr>
  </w:style>
  <w:style w:type="paragraph" w:styleId="a6">
    <w:name w:val="List Paragraph"/>
    <w:aliases w:val="Γράφημα"/>
    <w:basedOn w:val="a"/>
    <w:qFormat/>
    <w:rsid w:val="00E25FDD"/>
    <w:pPr>
      <w:ind w:left="720"/>
      <w:contextualSpacing/>
    </w:pPr>
  </w:style>
  <w:style w:type="paragraph" w:styleId="10">
    <w:name w:val="toc 1"/>
    <w:basedOn w:val="a"/>
    <w:next w:val="a"/>
    <w:autoRedefine/>
    <w:uiPriority w:val="39"/>
    <w:unhideWhenUsed/>
    <w:rsid w:val="007A2555"/>
    <w:pPr>
      <w:spacing w:after="100"/>
    </w:pPr>
  </w:style>
  <w:style w:type="table" w:styleId="a7">
    <w:name w:val="Table Grid"/>
    <w:basedOn w:val="a1"/>
    <w:uiPriority w:val="39"/>
    <w:rsid w:val="001B2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607B30"/>
    <w:rPr>
      <w:color w:val="605E5C"/>
      <w:shd w:val="clear" w:color="auto" w:fill="E1DFDD"/>
    </w:rPr>
  </w:style>
  <w:style w:type="paragraph" w:customStyle="1" w:styleId="Default">
    <w:name w:val="Default"/>
    <w:rsid w:val="00B0226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11">
    <w:name w:val="Πλέγμα πίνακα1"/>
    <w:basedOn w:val="a1"/>
    <w:next w:val="a7"/>
    <w:uiPriority w:val="39"/>
    <w:rsid w:val="00CB0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7B17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a">
    <w:name w:val="annotation reference"/>
    <w:basedOn w:val="a0"/>
    <w:uiPriority w:val="99"/>
    <w:semiHidden/>
    <w:unhideWhenUsed/>
    <w:rsid w:val="00A9567F"/>
    <w:rPr>
      <w:sz w:val="16"/>
      <w:szCs w:val="16"/>
    </w:rPr>
  </w:style>
  <w:style w:type="paragraph" w:styleId="ab">
    <w:name w:val="annotation text"/>
    <w:basedOn w:val="a"/>
    <w:link w:val="Char1"/>
    <w:uiPriority w:val="99"/>
    <w:unhideWhenUsed/>
    <w:rsid w:val="00A9567F"/>
    <w:rPr>
      <w:sz w:val="20"/>
      <w:szCs w:val="20"/>
    </w:rPr>
  </w:style>
  <w:style w:type="character" w:customStyle="1" w:styleId="Char1">
    <w:name w:val="Κείμενο σχολίου Char"/>
    <w:basedOn w:val="a0"/>
    <w:link w:val="ab"/>
    <w:uiPriority w:val="99"/>
    <w:rsid w:val="00A9567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9567F"/>
    <w:rPr>
      <w:b/>
      <w:bCs/>
    </w:rPr>
  </w:style>
  <w:style w:type="character" w:customStyle="1" w:styleId="Char2">
    <w:name w:val="Θέμα σχολίου Char"/>
    <w:basedOn w:val="Char1"/>
    <w:link w:val="ac"/>
    <w:uiPriority w:val="99"/>
    <w:semiHidden/>
    <w:rsid w:val="00A9567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ad">
    <w:name w:val="Title"/>
    <w:basedOn w:val="a"/>
    <w:link w:val="Char3"/>
    <w:qFormat/>
    <w:rsid w:val="00F94E27"/>
    <w:pPr>
      <w:spacing w:line="360" w:lineRule="auto"/>
      <w:jc w:val="center"/>
    </w:pPr>
    <w:rPr>
      <w:rFonts w:ascii="Arial" w:hAnsi="Arial" w:cs="Arial"/>
      <w:b/>
      <w:bCs/>
      <w:sz w:val="22"/>
      <w:lang w:val="el-GR" w:eastAsia="el-GR"/>
    </w:rPr>
  </w:style>
  <w:style w:type="character" w:customStyle="1" w:styleId="Char3">
    <w:name w:val="Τίτλος Char"/>
    <w:basedOn w:val="a0"/>
    <w:link w:val="ad"/>
    <w:rsid w:val="00F94E27"/>
    <w:rPr>
      <w:rFonts w:ascii="Arial" w:eastAsia="Times New Roman" w:hAnsi="Arial" w:cs="Arial"/>
      <w:b/>
      <w:bCs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itoliki.g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itoliki.g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95381-75E9-461E-92C4-C57273244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3710</Words>
  <Characters>20036</Characters>
  <Application>Microsoft Office Word</Application>
  <DocSecurity>0</DocSecurity>
  <Lines>166</Lines>
  <Paragraphs>47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ΧΑΡΑΛΑΜΠΟΣ ΜΙΧΑΛΟΠΟΥΛΟΣ</dc:creator>
  <cp:keywords/>
  <dc:description/>
  <cp:lastModifiedBy>ΧΡΙΣΤΙΝΑ ΠΑΝΑΓΙΩΤΙΔΗ</cp:lastModifiedBy>
  <cp:revision>4</cp:revision>
  <cp:lastPrinted>2024-06-27T10:26:00Z</cp:lastPrinted>
  <dcterms:created xsi:type="dcterms:W3CDTF">2025-11-01T09:15:00Z</dcterms:created>
  <dcterms:modified xsi:type="dcterms:W3CDTF">2025-11-01T09:18:00Z</dcterms:modified>
</cp:coreProperties>
</file>